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0202" w:rsidP="00CD0202">
      <w:pPr>
        <w:pStyle w:val="Title"/>
      </w:pPr>
      <w:bookmarkStart w:id="0" w:name="_GoBack"/>
      <w:bookmarkEnd w:id="0"/>
      <w:r>
        <w:fldChar w:fldCharType="begin"/>
      </w:r>
      <w:r>
        <w:instrText xml:space="preserve"> TITLE   \* MERGEFORMAT </w:instrText>
      </w:r>
      <w:r>
        <w:fldChar w:fldCharType="separate"/>
      </w:r>
      <w:r>
        <w:t>PUADEFPE004A Assist in the construction and maintenance of a nonpermanent bulk fuel installation</w:t>
      </w:r>
      <w:r>
        <w:fldChar w:fldCharType="end"/>
      </w:r>
    </w:p>
    <w:p w:rsidR="00CD0202" w:rsidP="00CD0202">
      <w:pPr>
        <w:pStyle w:val="Version"/>
        <w:sectPr w:rsidSect="00750D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0D18" w:rsidP="00750D18">
      <w:pPr>
        <w:pStyle w:val="SuperHeading"/>
      </w:pPr>
      <w:r w:rsidRPr="00750D18">
        <w:t>PUADEFPE004A Assist in the construction and maintenance of a non-permanent bulk fuel installation</w:t>
      </w:r>
    </w:p>
    <w:p w:rsidR="00000000" w:rsidRPr="00750D18" w:rsidP="00750D18">
      <w:pPr>
        <w:pStyle w:val="Heading1"/>
      </w:pPr>
      <w:bookmarkStart w:id="1" w:name="O_122163"/>
      <w:bookmarkEnd w:id="1"/>
      <w:r w:rsidRPr="00750D18">
        <w:t>Modification History</w:t>
      </w:r>
    </w:p>
    <w:p w:rsidR="00000000" w:rsidRPr="00750D18" w:rsidP="00750D18">
      <w:pPr>
        <w:pStyle w:val="BodyText"/>
      </w:pPr>
      <w:r w:rsidRPr="00750D18">
        <w:t>Not applicable.</w:t>
      </w:r>
    </w:p>
    <w:p w:rsidR="00000000" w:rsidRPr="00750D18" w:rsidP="00750D18">
      <w:pPr>
        <w:pStyle w:val="AllowPageBreak"/>
      </w:pPr>
    </w:p>
    <w:p w:rsidR="00000000" w:rsidRPr="00750D18" w:rsidP="00750D18">
      <w:pPr>
        <w:pStyle w:val="Heading1"/>
      </w:pPr>
      <w:bookmarkStart w:id="2" w:name="O_122164"/>
      <w:bookmarkEnd w:id="2"/>
      <w:r w:rsidRPr="00750D18">
        <w:t>Unit Descriptor</w:t>
      </w:r>
    </w:p>
    <w:tbl>
      <w:tblPr>
        <w:tblW w:w="0" w:type="auto"/>
        <w:tblLayout w:type="fixed"/>
        <w:tblCellMar>
          <w:left w:w="62" w:type="dxa"/>
          <w:right w:w="62" w:type="dxa"/>
        </w:tblCellMar>
        <w:tblLook w:val="0000"/>
      </w:tblPr>
      <w:tblGrid>
        <w:gridCol w:w="3060"/>
        <w:gridCol w:w="5580"/>
      </w:tblGrid>
      <w:tr w:rsidTr="00CD0202">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750D18">
            <w:pPr>
              <w:pStyle w:val="BodyText"/>
              <w:rPr>
                <w:lang w:val="en-NZ"/>
              </w:rPr>
            </w:pPr>
            <w:r w:rsidRPr="00750D18">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750D18" w:rsidP="00750D18">
            <w:pPr>
              <w:pStyle w:val="BodyText"/>
            </w:pPr>
            <w:r w:rsidRPr="00750D18">
              <w:t>This unit covers the competency required to assist in the construction and maintenance of multi product non-permanent bulk fuel installations, often situated in a remote locality.</w:t>
            </w:r>
          </w:p>
        </w:tc>
      </w:tr>
    </w:tbl>
    <w:p w:rsidR="00000000" w:rsidRPr="00750D18" w:rsidP="00750D18">
      <w:pPr>
        <w:pStyle w:val="BodyText"/>
      </w:pPr>
    </w:p>
    <w:p w:rsidR="00000000" w:rsidRPr="00750D18" w:rsidP="00750D18">
      <w:pPr>
        <w:pStyle w:val="AllowPageBreak"/>
      </w:pPr>
    </w:p>
    <w:p w:rsidR="00000000" w:rsidRPr="00750D18" w:rsidP="00750D18">
      <w:pPr>
        <w:pStyle w:val="Heading1"/>
      </w:pPr>
      <w:bookmarkStart w:id="3" w:name="O_122165"/>
      <w:bookmarkEnd w:id="3"/>
      <w:r w:rsidRPr="00750D18">
        <w:t>Application of the Unit</w:t>
      </w:r>
    </w:p>
    <w:tbl>
      <w:tblPr>
        <w:tblW w:w="0" w:type="auto"/>
        <w:tblLayout w:type="fixed"/>
        <w:tblCellMar>
          <w:left w:w="62" w:type="dxa"/>
          <w:right w:w="62" w:type="dxa"/>
        </w:tblCellMar>
        <w:tblLook w:val="0000"/>
      </w:tblPr>
      <w:tblGrid>
        <w:gridCol w:w="3060"/>
        <w:gridCol w:w="5580"/>
      </w:tblGrid>
      <w:tr w:rsidTr="00CD0202">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750D18">
            <w:pPr>
              <w:pStyle w:val="BodyText"/>
              <w:rPr>
                <w:lang w:val="en-NZ"/>
              </w:rPr>
            </w:pPr>
            <w:r w:rsidRPr="00750D18">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P="00750D18">
            <w:pPr>
              <w:pStyle w:val="BodyText"/>
              <w:rPr>
                <w:lang w:val="en-NZ"/>
              </w:rPr>
            </w:pPr>
            <w:r w:rsidRPr="00750D18">
              <w:t>This unit applies to personnel working in teams under supervision. The complexity of construction is in direct relation to the size of the installation and the number of different fuel products to be stored.</w:t>
            </w:r>
          </w:p>
        </w:tc>
      </w:tr>
      <w:tr w:rsidTr="00CD020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750D18" w:rsidP="00750D18">
            <w:pPr>
              <w:pStyle w:val="BodyText"/>
            </w:pPr>
          </w:p>
        </w:tc>
      </w:tr>
    </w:tbl>
    <w:p w:rsidR="00000000" w:rsidRPr="00750D18" w:rsidP="00750D18">
      <w:pPr>
        <w:pStyle w:val="BodyText"/>
      </w:pPr>
    </w:p>
    <w:p w:rsidR="00000000" w:rsidRPr="00750D18" w:rsidP="00750D18">
      <w:pPr>
        <w:pStyle w:val="AllowPageBreak"/>
      </w:pPr>
    </w:p>
    <w:p w:rsidR="00000000" w:rsidRPr="00750D18" w:rsidP="00750D18">
      <w:pPr>
        <w:pStyle w:val="Heading1"/>
      </w:pPr>
      <w:bookmarkStart w:id="4" w:name="O_122166"/>
      <w:bookmarkEnd w:id="4"/>
      <w:r w:rsidRPr="00750D18">
        <w:t>L</w:t>
      </w:r>
      <w:r w:rsidRPr="00750D18">
        <w:t>icensing/Regulatory Information</w:t>
      </w:r>
    </w:p>
    <w:p w:rsidR="00000000" w:rsidRPr="00750D18" w:rsidP="00750D18">
      <w:pPr>
        <w:pStyle w:val="BodyText"/>
      </w:pPr>
      <w:r w:rsidRPr="00750D18">
        <w:t>Not applicable.</w:t>
      </w:r>
    </w:p>
    <w:p w:rsidR="00000000" w:rsidRPr="00750D18" w:rsidP="00750D18">
      <w:pPr>
        <w:pStyle w:val="AllowPageBreak"/>
      </w:pPr>
    </w:p>
    <w:p w:rsidR="00000000" w:rsidRPr="00750D18" w:rsidP="00750D18">
      <w:pPr>
        <w:pStyle w:val="Heading1"/>
      </w:pPr>
      <w:bookmarkStart w:id="5" w:name="O_122168"/>
      <w:bookmarkEnd w:id="5"/>
      <w:r w:rsidRPr="00750D18">
        <w:t>Pre-Requisites</w:t>
      </w:r>
    </w:p>
    <w:p w:rsidR="00000000" w:rsidRPr="00750D18" w:rsidP="00750D18">
      <w:pPr>
        <w:pStyle w:val="BodyText"/>
      </w:pPr>
      <w:r w:rsidRPr="00750D18">
        <w:t>Not applicable.</w:t>
      </w:r>
    </w:p>
    <w:p w:rsidR="00000000" w:rsidRPr="00750D18" w:rsidP="00750D18">
      <w:pPr>
        <w:pStyle w:val="AllowPageBreak"/>
      </w:pPr>
    </w:p>
    <w:p w:rsidR="00000000" w:rsidRPr="00750D18" w:rsidP="00750D18">
      <w:pPr>
        <w:pStyle w:val="Heading1"/>
      </w:pPr>
      <w:bookmarkStart w:id="6" w:name="O_122167"/>
      <w:bookmarkEnd w:id="6"/>
      <w:r w:rsidRPr="00750D18">
        <w:t>Employability Skills Information</w:t>
      </w:r>
    </w:p>
    <w:tbl>
      <w:tblPr>
        <w:tblW w:w="0" w:type="auto"/>
        <w:tblLayout w:type="fixed"/>
        <w:tblCellMar>
          <w:left w:w="62" w:type="dxa"/>
          <w:right w:w="62" w:type="dxa"/>
        </w:tblCellMar>
        <w:tblLook w:val="0000"/>
      </w:tblPr>
      <w:tblGrid>
        <w:gridCol w:w="3060"/>
        <w:gridCol w:w="5580"/>
      </w:tblGrid>
      <w:tr w:rsidTr="00CD0202">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750D18">
            <w:pPr>
              <w:pStyle w:val="BodyText"/>
              <w:rPr>
                <w:lang w:val="en-NZ"/>
              </w:rPr>
            </w:pPr>
            <w:r w:rsidRPr="00750D18">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P="00750D18">
            <w:pPr>
              <w:pStyle w:val="BodyText"/>
              <w:rPr>
                <w:lang w:val="en-NZ"/>
              </w:rPr>
            </w:pPr>
            <w:r w:rsidRPr="00750D18">
              <w:t>This unit contains employability skills.</w:t>
            </w:r>
          </w:p>
        </w:tc>
      </w:tr>
      <w:tr w:rsidTr="00CD020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50D18">
            <w:pPr>
              <w:pStyle w:val="BodyText"/>
              <w:rPr>
                <w:lang w:val="en-NZ"/>
              </w:rPr>
            </w:pPr>
            <w:r w:rsidRPr="00750D18">
              <w:rPr>
                <w:rStyle w:val="SpecialBold"/>
              </w:rPr>
              <w:t>Pre-requisite Unit</w:t>
            </w:r>
            <w:r w:rsidRPr="00750D18">
              <w:t>/</w:t>
            </w:r>
            <w:r w:rsidRPr="00750D18">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750D18" w:rsidP="00750D18">
            <w:pPr>
              <w:pStyle w:val="BodyText"/>
            </w:pPr>
            <w:r w:rsidRPr="00750D18">
              <w:t>Nil</w:t>
            </w:r>
          </w:p>
        </w:tc>
      </w:tr>
    </w:tbl>
    <w:p w:rsidR="00000000" w:rsidRPr="00750D18" w:rsidP="00750D18">
      <w:pPr>
        <w:pStyle w:val="BodyText"/>
      </w:pPr>
    </w:p>
    <w:p w:rsidR="00000000" w:rsidRPr="00750D18" w:rsidP="00750D18">
      <w:pPr>
        <w:pStyle w:val="AllowPageBreak"/>
      </w:pPr>
    </w:p>
    <w:p w:rsidR="00000000" w:rsidRPr="00750D18" w:rsidP="00750D18">
      <w:pPr>
        <w:pStyle w:val="Heading1"/>
      </w:pPr>
      <w:bookmarkStart w:id="7" w:name="O_122169"/>
      <w:bookmarkEnd w:id="7"/>
      <w:r w:rsidRPr="00750D18">
        <w:t>Elements and Performance Criteria Pre-Content</w:t>
      </w:r>
    </w:p>
    <w:tbl>
      <w:tblPr>
        <w:tblW w:w="0" w:type="auto"/>
        <w:tblLayout w:type="fixed"/>
        <w:tblCellMar>
          <w:left w:w="62" w:type="dxa"/>
          <w:right w:w="62" w:type="dxa"/>
        </w:tblCellMar>
        <w:tblLook w:val="0000"/>
      </w:tblPr>
      <w:tblGrid>
        <w:gridCol w:w="3060"/>
        <w:gridCol w:w="5580"/>
      </w:tblGrid>
      <w:tr w:rsidTr="00CD020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50D18">
            <w:pPr>
              <w:pStyle w:val="BodyText"/>
              <w:rPr>
                <w:lang w:val="en-NZ"/>
              </w:rPr>
            </w:pPr>
            <w:r w:rsidRPr="00750D18">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50D18" w:rsidP="00750D18">
            <w:pPr>
              <w:pStyle w:val="BodyText"/>
            </w:pPr>
            <w:r w:rsidRPr="00750D18">
              <w:t>Performance Criteria describe the required performance needed to demonstrate achievement of the element. Where bold italicised text is used, fur</w:t>
            </w:r>
            <w:r w:rsidRPr="00750D18">
              <w:t>ther information is detailed in the Required Skills and Knowledge and/or the Range Statement. Assessment of performance is to be consistent with the Evidence Guide.</w:t>
            </w:r>
          </w:p>
        </w:tc>
      </w:tr>
    </w:tbl>
    <w:p w:rsidR="00000000" w:rsidRPr="00750D18" w:rsidP="00750D18">
      <w:pPr>
        <w:pStyle w:val="BodyText"/>
      </w:pPr>
    </w:p>
    <w:p w:rsidR="00000000" w:rsidRPr="00750D18" w:rsidP="00750D18">
      <w:pPr>
        <w:pStyle w:val="AllowPageBreak"/>
      </w:pPr>
    </w:p>
    <w:p w:rsidR="00000000" w:rsidRPr="00750D18" w:rsidP="00750D18">
      <w:pPr>
        <w:pStyle w:val="Heading1"/>
      </w:pPr>
      <w:bookmarkStart w:id="8" w:name="O_122170"/>
      <w:bookmarkEnd w:id="8"/>
      <w:r w:rsidRPr="00750D18">
        <w:t>Elements and Performance Criteria</w:t>
      </w:r>
    </w:p>
    <w:tbl>
      <w:tblPr>
        <w:tblW w:w="0" w:type="auto"/>
        <w:tblLayout w:type="fixed"/>
        <w:tblCellMar>
          <w:left w:w="62" w:type="dxa"/>
          <w:right w:w="62" w:type="dxa"/>
        </w:tblCellMar>
        <w:tblLook w:val="0000"/>
      </w:tblPr>
      <w:tblGrid>
        <w:gridCol w:w="3060"/>
        <w:gridCol w:w="5580"/>
      </w:tblGrid>
      <w:tr w:rsidTr="00CD0202">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750D18" w:rsidP="00750D18">
            <w:pPr>
              <w:pStyle w:val="BodyText"/>
            </w:pPr>
            <w:r w:rsidRPr="00750D18">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750D18">
            <w:pPr>
              <w:pStyle w:val="BodyText"/>
              <w:rPr>
                <w:lang w:val="en-NZ"/>
              </w:rPr>
            </w:pPr>
            <w:r w:rsidRPr="00750D18">
              <w:rPr>
                <w:rStyle w:val="SpecialBold"/>
              </w:rPr>
              <w:t>PERFORMANCE CRITERIA</w:t>
            </w:r>
          </w:p>
        </w:tc>
      </w:tr>
      <w:tr w:rsidTr="00CD020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50D18">
            <w:pPr>
              <w:pStyle w:val="List"/>
              <w:rPr>
                <w:lang w:val="en-NZ"/>
              </w:rPr>
            </w:pPr>
            <w:r w:rsidRPr="00750D18">
              <w:t>1.</w:t>
            </w:r>
            <w:r w:rsidRPr="00750D18">
              <w:tab/>
            </w:r>
            <w:r w:rsidRPr="00750D18">
              <w:rPr>
                <w:rStyle w:val="SpecialBold"/>
              </w:rPr>
              <w:t>Prepare for construction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50D18" w:rsidP="00750D18">
            <w:pPr>
              <w:pStyle w:val="List2"/>
            </w:pPr>
            <w:r w:rsidRPr="00750D18">
              <w:t>1.1</w:t>
            </w:r>
            <w:r w:rsidRPr="00750D18">
              <w:tab/>
              <w:t xml:space="preserve">Installation instructions, including </w:t>
            </w:r>
            <w:r w:rsidRPr="00750D18">
              <w:rPr>
                <w:rStyle w:val="BoldandItalics"/>
              </w:rPr>
              <w:t>schematic diagrams</w:t>
            </w:r>
            <w:r w:rsidRPr="00750D18">
              <w:t>, are received and confirmed with supervisor</w:t>
            </w:r>
          </w:p>
          <w:p w:rsidR="00000000" w:rsidRPr="00750D18" w:rsidP="00750D18">
            <w:pPr>
              <w:pStyle w:val="List2"/>
            </w:pPr>
            <w:r w:rsidRPr="00750D18">
              <w:t>1.2</w:t>
            </w:r>
            <w:r w:rsidRPr="00750D18">
              <w:tab/>
            </w:r>
            <w:r w:rsidRPr="00750D18">
              <w:rPr>
                <w:rStyle w:val="BoldandItalics"/>
              </w:rPr>
              <w:t>Equipment</w:t>
            </w:r>
            <w:r w:rsidRPr="00750D18">
              <w:t xml:space="preserve"> is selected and inspected for serviceability prior to construction</w:t>
            </w:r>
          </w:p>
          <w:p w:rsidR="00000000" w:rsidRPr="00750D18" w:rsidP="00750D18">
            <w:pPr>
              <w:pStyle w:val="List2"/>
            </w:pPr>
            <w:r w:rsidRPr="00750D18">
              <w:t>1.3</w:t>
            </w:r>
            <w:r w:rsidRPr="00750D18">
              <w:tab/>
            </w:r>
            <w:r w:rsidRPr="00750D18">
              <w:rPr>
                <w:rStyle w:val="BoldandItalics"/>
              </w:rPr>
              <w:t>Safety equipment</w:t>
            </w:r>
            <w:r w:rsidRPr="00750D18">
              <w:t xml:space="preserve"> is set-up prior to commencement of construction</w:t>
            </w:r>
          </w:p>
          <w:p w:rsidR="00000000" w:rsidRPr="00750D18" w:rsidP="00750D18">
            <w:pPr>
              <w:pStyle w:val="List2"/>
            </w:pPr>
            <w:r w:rsidRPr="00750D18">
              <w:t>1.4</w:t>
            </w:r>
            <w:r w:rsidRPr="00750D18">
              <w:tab/>
              <w:t>Occupational health and safety (OH&amp;S) requirements and recognised safety precautions are applied throughout the operation in accordance with standard procedures</w:t>
            </w:r>
          </w:p>
          <w:p w:rsidR="00000000" w:rsidP="00750D18">
            <w:pPr>
              <w:pStyle w:val="List2"/>
              <w:rPr>
                <w:lang w:val="en-NZ"/>
              </w:rPr>
            </w:pPr>
            <w:r w:rsidRPr="00750D18">
              <w:t>1.5</w:t>
            </w:r>
            <w:r w:rsidRPr="00750D18">
              <w:tab/>
              <w:t>Environmentally sustainable work pract</w:t>
            </w:r>
            <w:r w:rsidRPr="00750D18">
              <w:t>ices are identified, assessed and implemented where feasible</w:t>
            </w:r>
          </w:p>
        </w:tc>
      </w:tr>
      <w:tr w:rsidTr="00CD020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750D18">
            <w:pPr>
              <w:pStyle w:val="BodyText"/>
              <w:rPr>
                <w:lang w:val="en-NZ"/>
              </w:rPr>
            </w:pPr>
          </w:p>
        </w:tc>
      </w:tr>
      <w:tr w:rsidTr="00CD020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50D18">
            <w:pPr>
              <w:pStyle w:val="List"/>
              <w:rPr>
                <w:lang w:val="en-NZ"/>
              </w:rPr>
            </w:pPr>
            <w:r w:rsidRPr="00750D18">
              <w:t>2.</w:t>
            </w:r>
            <w:r w:rsidRPr="00750D18">
              <w:tab/>
            </w:r>
            <w:r w:rsidRPr="00750D18">
              <w:rPr>
                <w:rStyle w:val="SpecialBold"/>
              </w:rPr>
              <w:t>Construct field bulk fuel installations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50D18" w:rsidP="00750D18">
            <w:pPr>
              <w:pStyle w:val="List2"/>
            </w:pPr>
            <w:r w:rsidRPr="00750D18">
              <w:t>2.1</w:t>
            </w:r>
            <w:r w:rsidRPr="00750D18">
              <w:tab/>
              <w:t>Storage tanks are positioned in accordance with schematic diagrams and orders</w:t>
            </w:r>
          </w:p>
          <w:p w:rsidR="00000000" w:rsidRPr="00750D18" w:rsidP="00750D18">
            <w:pPr>
              <w:pStyle w:val="List2"/>
            </w:pPr>
            <w:r w:rsidRPr="00750D18">
              <w:t>2.2</w:t>
            </w:r>
            <w:r w:rsidRPr="00750D18">
              <w:tab/>
            </w:r>
            <w:r w:rsidRPr="00750D18">
              <w:rPr>
                <w:rStyle w:val="BoldandItalics"/>
              </w:rPr>
              <w:t>Manifold system</w:t>
            </w:r>
            <w:r w:rsidRPr="00750D18">
              <w:t xml:space="preserve"> is constructed in accordance with </w:t>
            </w:r>
            <w:r w:rsidRPr="00750D18">
              <w:rPr>
                <w:rStyle w:val="BoldandItalics"/>
              </w:rPr>
              <w:t>workplace pr</w:t>
            </w:r>
            <w:r w:rsidRPr="00750D18">
              <w:rPr>
                <w:rStyle w:val="BoldandItalics"/>
              </w:rPr>
              <w:t>ocedures</w:t>
            </w:r>
            <w:r w:rsidRPr="00750D18">
              <w:t xml:space="preserve"> and schematic diagram</w:t>
            </w:r>
          </w:p>
          <w:p w:rsidR="00000000" w:rsidRPr="00750D18" w:rsidP="00750D18">
            <w:pPr>
              <w:pStyle w:val="List2"/>
            </w:pPr>
            <w:r w:rsidRPr="00750D18">
              <w:t>2.3</w:t>
            </w:r>
            <w:r w:rsidRPr="00750D18">
              <w:tab/>
            </w:r>
            <w:r w:rsidRPr="00750D18">
              <w:rPr>
                <w:rStyle w:val="BoldandItalics"/>
              </w:rPr>
              <w:t>Problems encountered during construction process</w:t>
            </w:r>
            <w:r w:rsidRPr="00750D18">
              <w:t xml:space="preserve"> are rectified within scope of own authority or reported to supervisor</w:t>
            </w:r>
          </w:p>
          <w:p w:rsidR="00000000" w:rsidRPr="00750D18" w:rsidP="00750D18">
            <w:pPr>
              <w:pStyle w:val="List2"/>
            </w:pPr>
            <w:r w:rsidRPr="00750D18">
              <w:t>2.4</w:t>
            </w:r>
            <w:r w:rsidRPr="00750D18">
              <w:tab/>
              <w:t xml:space="preserve">Installation is </w:t>
            </w:r>
            <w:r w:rsidRPr="00750D18">
              <w:rPr>
                <w:rStyle w:val="BoldandItalics"/>
              </w:rPr>
              <w:t>pressure tested</w:t>
            </w:r>
            <w:r w:rsidRPr="00750D18">
              <w:t xml:space="preserve"> and </w:t>
            </w:r>
            <w:r w:rsidRPr="00750D18">
              <w:rPr>
                <w:rStyle w:val="BoldandItalics"/>
              </w:rPr>
              <w:t>commissioned</w:t>
            </w:r>
            <w:r w:rsidRPr="00750D18">
              <w:t xml:space="preserve"> in accordance with supervisor's instructions and </w:t>
            </w:r>
            <w:r w:rsidRPr="00750D18">
              <w:t xml:space="preserve">workplace procedures </w:t>
            </w:r>
          </w:p>
          <w:p w:rsidR="00000000" w:rsidP="00750D18">
            <w:pPr>
              <w:pStyle w:val="List2"/>
              <w:rPr>
                <w:lang w:val="en-NZ"/>
              </w:rPr>
            </w:pPr>
            <w:r w:rsidRPr="00750D18">
              <w:t>2.5</w:t>
            </w:r>
            <w:r w:rsidRPr="00750D18">
              <w:tab/>
              <w:t>Site is refurbished in accordance with workplace procedures</w:t>
            </w:r>
          </w:p>
        </w:tc>
      </w:tr>
      <w:tr w:rsidTr="00CD020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750D18">
            <w:pPr>
              <w:pStyle w:val="BodyText"/>
              <w:rPr>
                <w:lang w:val="en-NZ"/>
              </w:rPr>
            </w:pPr>
          </w:p>
        </w:tc>
      </w:tr>
      <w:tr w:rsidTr="00CD020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50D18">
            <w:pPr>
              <w:pStyle w:val="List"/>
              <w:rPr>
                <w:lang w:val="en-NZ"/>
              </w:rPr>
            </w:pPr>
            <w:r w:rsidRPr="00750D18">
              <w:t>3.</w:t>
            </w:r>
            <w:r w:rsidRPr="00750D18">
              <w:tab/>
            </w:r>
            <w:r w:rsidRPr="00750D18">
              <w:rPr>
                <w:rStyle w:val="SpecialBold"/>
              </w:rPr>
              <w:t>Maintain field bulk fuel installations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50D18" w:rsidP="00750D18">
            <w:pPr>
              <w:pStyle w:val="List2"/>
            </w:pPr>
            <w:r w:rsidRPr="00750D18">
              <w:t>3.1</w:t>
            </w:r>
            <w:r w:rsidRPr="00750D18">
              <w:tab/>
              <w:t>Equipment is maintained in accordance with manufacturers' instructions and workplace procedures</w:t>
            </w:r>
          </w:p>
          <w:p w:rsidR="00000000" w:rsidRPr="00750D18" w:rsidP="00750D18">
            <w:pPr>
              <w:pStyle w:val="List2"/>
            </w:pPr>
            <w:r w:rsidRPr="00750D18">
              <w:t>3.2</w:t>
            </w:r>
            <w:r w:rsidRPr="00750D18">
              <w:tab/>
            </w:r>
            <w:r w:rsidRPr="00750D18">
              <w:rPr>
                <w:rStyle w:val="BoldandItalics"/>
              </w:rPr>
              <w:t>Housekeeping duties</w:t>
            </w:r>
            <w:r w:rsidRPr="00750D18">
              <w:t xml:space="preserve"> are performed in accordance with workplace procedures</w:t>
            </w:r>
          </w:p>
          <w:p w:rsidR="00000000" w:rsidRPr="00750D18" w:rsidP="00750D18">
            <w:pPr>
              <w:pStyle w:val="List2"/>
            </w:pPr>
            <w:r w:rsidRPr="00750D18">
              <w:t>3.3</w:t>
            </w:r>
            <w:r w:rsidRPr="00750D18">
              <w:tab/>
              <w:t>Bulk fuel storage tanks are measured and levels are recorded in accordance with workplace procedures</w:t>
            </w:r>
          </w:p>
          <w:p w:rsidR="00000000" w:rsidRPr="00750D18" w:rsidP="00750D18">
            <w:pPr>
              <w:pStyle w:val="List2"/>
            </w:pPr>
            <w:r w:rsidRPr="00750D18">
              <w:t>3.4</w:t>
            </w:r>
            <w:r w:rsidRPr="00750D18">
              <w:tab/>
              <w:t>Emergencies are responded to in accordance with workplace procedures</w:t>
            </w:r>
          </w:p>
          <w:p w:rsidR="00000000" w:rsidRPr="00750D18" w:rsidP="00750D18">
            <w:pPr>
              <w:pStyle w:val="List2"/>
            </w:pPr>
            <w:r w:rsidRPr="00750D18">
              <w:t>3.5</w:t>
            </w:r>
            <w:r w:rsidRPr="00750D18">
              <w:tab/>
            </w:r>
            <w:r w:rsidRPr="00750D18">
              <w:rPr>
                <w:rStyle w:val="BoldandItalics"/>
              </w:rPr>
              <w:t>Fuel istested</w:t>
            </w:r>
            <w:r w:rsidRPr="00750D18">
              <w:t xml:space="preserve"> for p</w:t>
            </w:r>
            <w:r w:rsidRPr="00750D18">
              <w:t>roduct contamination and results are recorded</w:t>
            </w:r>
          </w:p>
          <w:p w:rsidR="00000000" w:rsidP="00750D18">
            <w:pPr>
              <w:pStyle w:val="List2"/>
              <w:rPr>
                <w:lang w:val="en-NZ"/>
              </w:rPr>
            </w:pPr>
            <w:r w:rsidRPr="00750D18">
              <w:t>3.6</w:t>
            </w:r>
            <w:r w:rsidRPr="00750D18">
              <w:tab/>
              <w:t>Contaminated product is quarantined and reported to supervisor</w:t>
            </w:r>
          </w:p>
        </w:tc>
      </w:tr>
      <w:tr w:rsidTr="00CD0202">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750D18" w:rsidP="00750D18">
            <w:pPr>
              <w:pStyle w:val="BodyText"/>
            </w:pPr>
          </w:p>
        </w:tc>
      </w:tr>
    </w:tbl>
    <w:p w:rsidR="00000000" w:rsidRPr="00750D18" w:rsidP="00750D18">
      <w:pPr>
        <w:pStyle w:val="BodyText"/>
      </w:pPr>
    </w:p>
    <w:p w:rsidR="00000000" w:rsidRPr="00750D18" w:rsidP="00750D18">
      <w:pPr>
        <w:pStyle w:val="AllowPageBreak"/>
      </w:pPr>
    </w:p>
    <w:p w:rsidR="00000000" w:rsidRPr="00750D18" w:rsidP="00750D18">
      <w:pPr>
        <w:pStyle w:val="Heading1"/>
      </w:pPr>
      <w:bookmarkStart w:id="9" w:name="O_122171"/>
      <w:bookmarkEnd w:id="9"/>
      <w:r w:rsidRPr="00750D18">
        <w:t>Required Skills and Knowledge</w:t>
      </w:r>
    </w:p>
    <w:tbl>
      <w:tblPr>
        <w:tblW w:w="0" w:type="auto"/>
        <w:tblLayout w:type="fixed"/>
        <w:tblCellMar>
          <w:left w:w="62" w:type="dxa"/>
          <w:right w:w="62" w:type="dxa"/>
        </w:tblCellMar>
        <w:tblLook w:val="0000"/>
      </w:tblPr>
      <w:tblGrid>
        <w:gridCol w:w="8640"/>
      </w:tblGrid>
      <w:tr w:rsidTr="00CD0202">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750D18">
            <w:pPr>
              <w:pStyle w:val="BodyText"/>
              <w:rPr>
                <w:lang w:val="en-NZ"/>
              </w:rPr>
            </w:pPr>
            <w:r w:rsidRPr="00750D18">
              <w:rPr>
                <w:rStyle w:val="SpecialBold"/>
              </w:rPr>
              <w:t>REQUIRED SKILLS AND KNOWLEDGE</w:t>
            </w:r>
          </w:p>
        </w:tc>
      </w:tr>
      <w:tr w:rsidTr="00CD020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50D18">
            <w:pPr>
              <w:pStyle w:val="BodyText"/>
              <w:rPr>
                <w:lang w:val="en-NZ"/>
              </w:rPr>
            </w:pPr>
            <w:r w:rsidRPr="00750D18">
              <w:t>This describes the essential skills and knowledge and their level, required for this unit.</w:t>
            </w:r>
          </w:p>
        </w:tc>
      </w:tr>
      <w:tr w:rsidTr="00CD020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50D18">
            <w:pPr>
              <w:pStyle w:val="BodyText"/>
              <w:rPr>
                <w:lang w:val="en-NZ"/>
              </w:rPr>
            </w:pPr>
            <w:r w:rsidRPr="00750D18">
              <w:rPr>
                <w:rStyle w:val="SpecialBold"/>
              </w:rPr>
              <w:t>Required Skills</w:t>
            </w:r>
          </w:p>
        </w:tc>
      </w:tr>
      <w:tr w:rsidTr="00CD020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50D18" w:rsidP="00750D18">
            <w:pPr>
              <w:pStyle w:val="ListBullet"/>
            </w:pPr>
            <w:r w:rsidRPr="00750D18">
              <w:t>control fuel spills</w:t>
            </w:r>
          </w:p>
          <w:p w:rsidR="00000000" w:rsidRPr="00750D18" w:rsidP="00750D18">
            <w:pPr>
              <w:pStyle w:val="ListBullet"/>
            </w:pPr>
            <w:r w:rsidRPr="00750D18">
              <w:t xml:space="preserve">interpret fuel markings and panels </w:t>
            </w:r>
          </w:p>
          <w:p w:rsidR="00000000" w:rsidP="00750D18">
            <w:pPr>
              <w:pStyle w:val="ListBullet"/>
              <w:rPr>
                <w:lang w:val="en-NZ"/>
              </w:rPr>
            </w:pPr>
            <w:r w:rsidRPr="00750D18">
              <w:t>interpret technical diagrams and publications</w:t>
            </w:r>
          </w:p>
        </w:tc>
      </w:tr>
      <w:tr w:rsidTr="00CD020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50D18">
            <w:pPr>
              <w:pStyle w:val="BodyText"/>
              <w:rPr>
                <w:lang w:val="en-NZ"/>
              </w:rPr>
            </w:pPr>
            <w:r w:rsidRPr="00750D18">
              <w:rPr>
                <w:rStyle w:val="SpecialBold"/>
              </w:rPr>
              <w:t>Required Knowledge</w:t>
            </w:r>
          </w:p>
        </w:tc>
      </w:tr>
      <w:tr w:rsidTr="00CD020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50D18" w:rsidP="00750D18">
            <w:pPr>
              <w:pStyle w:val="ListBullet"/>
            </w:pPr>
            <w:r w:rsidRPr="00750D18">
              <w:t>dangerous goods handling procedures</w:t>
            </w:r>
          </w:p>
          <w:p w:rsidR="00000000" w:rsidRPr="00750D18" w:rsidP="00750D18">
            <w:pPr>
              <w:pStyle w:val="ListBullet"/>
            </w:pPr>
            <w:r w:rsidRPr="00750D18">
              <w:t>first aid</w:t>
            </w:r>
          </w:p>
          <w:p w:rsidR="00000000" w:rsidRPr="00750D18" w:rsidP="00750D18">
            <w:pPr>
              <w:pStyle w:val="ListBullet"/>
            </w:pPr>
            <w:r w:rsidRPr="00750D18">
              <w:t>fuel transfer equipment operation</w:t>
            </w:r>
          </w:p>
          <w:p w:rsidR="00000000" w:rsidRPr="00750D18" w:rsidP="00750D18">
            <w:pPr>
              <w:pStyle w:val="ListBullet"/>
            </w:pPr>
            <w:r w:rsidRPr="00750D18">
              <w:t xml:space="preserve">functions and responsibilities of team members </w:t>
            </w:r>
          </w:p>
          <w:p w:rsidR="00000000" w:rsidRPr="00750D18" w:rsidP="00750D18">
            <w:pPr>
              <w:pStyle w:val="ListBullet"/>
            </w:pPr>
            <w:r w:rsidRPr="00750D18">
              <w:t>hazard control methods associated with fuel products</w:t>
            </w:r>
          </w:p>
          <w:p w:rsidR="00000000" w:rsidRPr="00750D18" w:rsidP="00750D18">
            <w:pPr>
              <w:pStyle w:val="ListBullet"/>
            </w:pPr>
            <w:r w:rsidRPr="00750D18">
              <w:t>maintenance procedures for fuel transfer systems</w:t>
            </w:r>
          </w:p>
          <w:p w:rsidR="00000000" w:rsidP="00750D18">
            <w:pPr>
              <w:pStyle w:val="ListBullet"/>
              <w:rPr>
                <w:lang w:val="en-NZ"/>
              </w:rPr>
            </w:pPr>
            <w:r w:rsidRPr="00750D18">
              <w:t>relevant OH&amp;S and pollutio</w:t>
            </w:r>
            <w:r w:rsidRPr="00750D18">
              <w:t>n control legislation and policies</w:t>
            </w:r>
          </w:p>
        </w:tc>
      </w:tr>
      <w:tr w:rsidTr="00CD020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50D18" w:rsidP="00750D18">
            <w:pPr>
              <w:pStyle w:val="BodyText"/>
            </w:pPr>
          </w:p>
        </w:tc>
      </w:tr>
    </w:tbl>
    <w:p w:rsidR="00000000" w:rsidRPr="00750D18" w:rsidP="00750D18">
      <w:pPr>
        <w:pStyle w:val="BodyText"/>
      </w:pPr>
    </w:p>
    <w:p w:rsidR="00000000" w:rsidRPr="00750D18" w:rsidP="00750D18">
      <w:pPr>
        <w:pStyle w:val="AllowPageBreak"/>
      </w:pPr>
    </w:p>
    <w:p w:rsidR="00000000" w:rsidRPr="00750D18" w:rsidP="00750D18">
      <w:pPr>
        <w:pStyle w:val="Heading1"/>
      </w:pPr>
      <w:bookmarkStart w:id="10" w:name="O_122172"/>
      <w:bookmarkEnd w:id="10"/>
      <w:r w:rsidRPr="00750D18">
        <w:t>Evidence Guide</w:t>
      </w:r>
    </w:p>
    <w:tbl>
      <w:tblPr>
        <w:tblW w:w="0" w:type="auto"/>
        <w:tblLayout w:type="fixed"/>
        <w:tblCellMar>
          <w:left w:w="62" w:type="dxa"/>
          <w:right w:w="62" w:type="dxa"/>
        </w:tblCellMar>
        <w:tblLook w:val="0000"/>
      </w:tblPr>
      <w:tblGrid>
        <w:gridCol w:w="3060"/>
        <w:gridCol w:w="5580"/>
      </w:tblGrid>
      <w:tr w:rsidTr="00CD0202">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750D18">
            <w:pPr>
              <w:pStyle w:val="BodyText"/>
              <w:rPr>
                <w:lang w:val="en-NZ"/>
              </w:rPr>
            </w:pPr>
            <w:r w:rsidRPr="00750D18">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750D18">
            <w:pPr>
              <w:pStyle w:val="BodyText"/>
              <w:rPr>
                <w:lang w:val="en-NZ"/>
              </w:rPr>
            </w:pPr>
          </w:p>
        </w:tc>
      </w:tr>
      <w:tr w:rsidTr="00CD020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750D18">
            <w:pPr>
              <w:pStyle w:val="BodyText"/>
              <w:rPr>
                <w:lang w:val="en-NZ"/>
              </w:rPr>
            </w:pPr>
          </w:p>
        </w:tc>
      </w:tr>
      <w:tr w:rsidTr="00CD020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50D18">
            <w:pPr>
              <w:pStyle w:val="BodyText"/>
              <w:rPr>
                <w:lang w:val="en-NZ"/>
              </w:rPr>
            </w:pPr>
            <w:r w:rsidRPr="00750D18">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50D18" w:rsidP="00750D18">
            <w:pPr>
              <w:pStyle w:val="BodyText"/>
            </w:pPr>
            <w:r w:rsidRPr="00750D18">
              <w:t>Assessment must confirm the ability to:</w:t>
            </w:r>
          </w:p>
          <w:p w:rsidR="00000000" w:rsidRPr="00750D18" w:rsidP="00750D18">
            <w:pPr>
              <w:pStyle w:val="ListBullet"/>
            </w:pPr>
            <w:r w:rsidRPr="00750D18">
              <w:t>assist in constructing and maintaining different types of non-permanent bulk fuel installations of different sizes and with different fuel products to be stored</w:t>
            </w:r>
          </w:p>
          <w:p w:rsidR="00000000" w:rsidRPr="00750D18" w:rsidP="00750D18">
            <w:pPr>
              <w:pStyle w:val="ListBullet"/>
            </w:pPr>
            <w:r w:rsidRPr="00750D18">
              <w:t>work as part of a team</w:t>
            </w:r>
          </w:p>
          <w:p w:rsidR="00000000" w:rsidRPr="00750D18" w:rsidP="00750D18">
            <w:pPr>
              <w:pStyle w:val="ListBullet"/>
            </w:pPr>
            <w:r w:rsidRPr="00750D18">
              <w:t>work remotely.</w:t>
            </w:r>
          </w:p>
          <w:p w:rsidR="00000000" w:rsidRPr="00750D18" w:rsidP="00750D18">
            <w:pPr>
              <w:pStyle w:val="BodyText"/>
            </w:pPr>
            <w:r w:rsidRPr="00750D18">
              <w:rPr>
                <w:rStyle w:val="SpecialBold"/>
              </w:rPr>
              <w:t>Consistency in performance</w:t>
            </w:r>
          </w:p>
          <w:p w:rsidR="00000000" w:rsidP="00750D18">
            <w:pPr>
              <w:pStyle w:val="BodyText"/>
              <w:rPr>
                <w:lang w:val="en-NZ"/>
              </w:rPr>
            </w:pPr>
            <w:r w:rsidRPr="00750D18">
              <w:t>C</w:t>
            </w:r>
            <w:r w:rsidRPr="00750D18">
              <w:t>ompetency should be demonstrated over time to ensure the candidate is assessed across a wide variety of situations within the workplace.</w:t>
            </w:r>
          </w:p>
        </w:tc>
      </w:tr>
      <w:tr w:rsidTr="00CD020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750D18">
            <w:pPr>
              <w:pStyle w:val="BodyText"/>
              <w:rPr>
                <w:lang w:val="en-NZ"/>
              </w:rPr>
            </w:pPr>
          </w:p>
        </w:tc>
      </w:tr>
      <w:tr w:rsidTr="00CD020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750D18" w:rsidP="00750D18">
            <w:pPr>
              <w:pStyle w:val="BodyText"/>
            </w:pPr>
            <w:r w:rsidRPr="00750D18">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50D18" w:rsidP="00750D18">
            <w:pPr>
              <w:pStyle w:val="BodyText"/>
            </w:pPr>
            <w:r w:rsidRPr="00750D18">
              <w:rPr>
                <w:rStyle w:val="SpecialBold"/>
              </w:rPr>
              <w:t>Context of assessment</w:t>
            </w:r>
          </w:p>
          <w:p w:rsidR="00000000" w:rsidRPr="00750D18" w:rsidP="00750D18">
            <w:pPr>
              <w:pStyle w:val="BodyText"/>
            </w:pPr>
            <w:r w:rsidRPr="00750D18">
              <w:t>Competency should be assessed in a field env</w:t>
            </w:r>
            <w:r w:rsidRPr="00750D18">
              <w:t>ironment.</w:t>
            </w:r>
          </w:p>
          <w:p w:rsidR="00000000" w:rsidRPr="00750D18" w:rsidP="00750D18">
            <w:pPr>
              <w:pStyle w:val="BodyText"/>
            </w:pPr>
            <w:r w:rsidRPr="00750D18">
              <w:rPr>
                <w:rStyle w:val="SpecialBold"/>
              </w:rPr>
              <w:t>Specific resources for assessment</w:t>
            </w:r>
          </w:p>
          <w:p w:rsidR="00000000" w:rsidRPr="00750D18" w:rsidP="00750D18">
            <w:pPr>
              <w:pStyle w:val="BodyText"/>
            </w:pPr>
            <w:r w:rsidRPr="00750D18">
              <w:t>Access is required to:</w:t>
            </w:r>
          </w:p>
          <w:p w:rsidR="00000000" w:rsidRPr="00750D18" w:rsidP="00750D18">
            <w:pPr>
              <w:pStyle w:val="ListBullet"/>
            </w:pPr>
            <w:r w:rsidRPr="00750D18">
              <w:t>workplace equipment required for the construction of non-permanent bulk fuel installations</w:t>
            </w:r>
          </w:p>
          <w:p w:rsidR="00000000" w:rsidRPr="00750D18" w:rsidP="00750D18">
            <w:pPr>
              <w:pStyle w:val="ListBullet"/>
            </w:pPr>
            <w:r w:rsidRPr="00750D18">
              <w:t>safety equipment and personal protective equipment</w:t>
            </w:r>
          </w:p>
          <w:p w:rsidR="00000000" w:rsidRPr="00750D18" w:rsidP="00750D18">
            <w:pPr>
              <w:pStyle w:val="ListBullet"/>
            </w:pPr>
            <w:r w:rsidRPr="00750D18">
              <w:t>specific workplace operating procedures and pub</w:t>
            </w:r>
            <w:r w:rsidRPr="00750D18">
              <w:t>lications.</w:t>
            </w:r>
          </w:p>
        </w:tc>
      </w:tr>
    </w:tbl>
    <w:p w:rsidR="00000000" w:rsidRPr="00750D18" w:rsidP="00750D18">
      <w:pPr>
        <w:pStyle w:val="BodyText"/>
      </w:pPr>
    </w:p>
    <w:p w:rsidR="00000000" w:rsidRPr="00750D18" w:rsidP="00750D18">
      <w:pPr>
        <w:pStyle w:val="AllowPageBreak"/>
      </w:pPr>
    </w:p>
    <w:p w:rsidR="00000000" w:rsidRPr="00750D18" w:rsidP="00750D18">
      <w:pPr>
        <w:pStyle w:val="Heading1"/>
      </w:pPr>
      <w:bookmarkStart w:id="11" w:name="O_122173"/>
      <w:bookmarkEnd w:id="11"/>
      <w:r w:rsidRPr="00750D18">
        <w:t>Range Statement</w:t>
      </w:r>
    </w:p>
    <w:tbl>
      <w:tblPr>
        <w:tblW w:w="0" w:type="auto"/>
        <w:tblLayout w:type="fixed"/>
        <w:tblCellMar>
          <w:left w:w="62" w:type="dxa"/>
          <w:right w:w="62" w:type="dxa"/>
        </w:tblCellMar>
        <w:tblLook w:val="0000"/>
      </w:tblPr>
      <w:tblGrid>
        <w:gridCol w:w="3060"/>
        <w:gridCol w:w="5580"/>
      </w:tblGrid>
      <w:tr w:rsidTr="00CD0202">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750D18">
            <w:pPr>
              <w:pStyle w:val="BodyText"/>
              <w:rPr>
                <w:lang w:val="en-NZ"/>
              </w:rPr>
            </w:pPr>
            <w:r w:rsidRPr="00750D18">
              <w:rPr>
                <w:rStyle w:val="SpecialBold"/>
              </w:rPr>
              <w:t>RANGE STATEMENT</w:t>
            </w:r>
          </w:p>
        </w:tc>
      </w:tr>
      <w:tr w:rsidTr="00CD0202">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750D18">
            <w:pPr>
              <w:pStyle w:val="BodyText"/>
              <w:rPr>
                <w:lang w:val="en-NZ"/>
              </w:rPr>
            </w:pPr>
            <w:r w:rsidRPr="00750D18">
              <w:t xml:space="preserve">The Range Statement relates to the Unit of Competency as a whole. It allows for different work environments and situations that may affect performance. </w:t>
            </w:r>
            <w:r w:rsidRPr="00750D18">
              <w:rPr>
                <w:rStyle w:val="BoldandItalics"/>
              </w:rPr>
              <w:t>Bold italicised</w:t>
            </w:r>
            <w:r w:rsidRPr="00750D18">
              <w:t xml:space="preserve"> wording in the Performance Criteria is detailed below.</w:t>
            </w:r>
          </w:p>
        </w:tc>
      </w:tr>
      <w:tr w:rsidTr="00CD020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50D18">
            <w:pPr>
              <w:pStyle w:val="BodyText"/>
              <w:rPr>
                <w:lang w:val="en-NZ"/>
              </w:rPr>
            </w:pPr>
            <w:r w:rsidRPr="00750D18">
              <w:rPr>
                <w:rStyle w:val="SpecialBold"/>
              </w:rPr>
              <w:t>Schematic diagrams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50D18" w:rsidP="00750D18">
            <w:pPr>
              <w:pStyle w:val="BodyText"/>
            </w:pPr>
            <w:r w:rsidRPr="00750D18">
              <w:t>Bunding</w:t>
            </w:r>
          </w:p>
          <w:p w:rsidR="00000000" w:rsidRPr="00750D18" w:rsidP="00750D18">
            <w:pPr>
              <w:pStyle w:val="BodyText"/>
            </w:pPr>
            <w:r w:rsidRPr="00750D18">
              <w:t>Pipelines</w:t>
            </w:r>
          </w:p>
          <w:p w:rsidR="00000000" w:rsidRPr="00750D18" w:rsidP="00750D18">
            <w:pPr>
              <w:pStyle w:val="BodyText"/>
            </w:pPr>
            <w:r w:rsidRPr="00750D18">
              <w:t>Pumps</w:t>
            </w:r>
          </w:p>
          <w:p w:rsidR="00000000" w:rsidRPr="00750D18" w:rsidP="00750D18">
            <w:pPr>
              <w:pStyle w:val="BodyText"/>
            </w:pPr>
            <w:r w:rsidRPr="00750D18">
              <w:t>Safety equipment</w:t>
            </w:r>
          </w:p>
          <w:p w:rsidR="00000000" w:rsidP="00750D18">
            <w:pPr>
              <w:pStyle w:val="BodyText"/>
              <w:rPr>
                <w:lang w:val="en-NZ"/>
              </w:rPr>
            </w:pPr>
            <w:r w:rsidRPr="00750D18">
              <w:t>Storage tanks</w:t>
            </w:r>
          </w:p>
        </w:tc>
      </w:tr>
      <w:tr w:rsidTr="00CD020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50D18">
            <w:pPr>
              <w:pStyle w:val="BodyText"/>
              <w:rPr>
                <w:lang w:val="en-NZ"/>
              </w:rPr>
            </w:pPr>
            <w:r w:rsidRPr="00750D18">
              <w:rPr>
                <w:rStyle w:val="SpecialBold"/>
              </w:rPr>
              <w:t>Equipment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50D18" w:rsidP="00750D18">
            <w:pPr>
              <w:pStyle w:val="BodyText"/>
            </w:pPr>
            <w:r w:rsidRPr="00750D18">
              <w:t>50 mm/100 mm fuel equipment including:</w:t>
            </w:r>
          </w:p>
          <w:p w:rsidR="00000000" w:rsidRPr="00750D18" w:rsidP="00750D18">
            <w:pPr>
              <w:pStyle w:val="ListBullet"/>
            </w:pPr>
            <w:r w:rsidRPr="00750D18">
              <w:t>fittings</w:t>
            </w:r>
          </w:p>
          <w:p w:rsidR="00000000" w:rsidRPr="00750D18" w:rsidP="00750D18">
            <w:pPr>
              <w:pStyle w:val="ListBullet"/>
            </w:pPr>
            <w:r w:rsidRPr="00750D18">
              <w:t>fuel metering equipment</w:t>
            </w:r>
          </w:p>
          <w:p w:rsidR="00000000" w:rsidRPr="00750D18" w:rsidP="00750D18">
            <w:pPr>
              <w:pStyle w:val="ListBullet"/>
            </w:pPr>
            <w:r w:rsidRPr="00750D18">
              <w:t>pipelines and hoses</w:t>
            </w:r>
          </w:p>
          <w:p w:rsidR="00000000" w:rsidRPr="00750D18" w:rsidP="00750D18">
            <w:pPr>
              <w:pStyle w:val="ListBullet"/>
            </w:pPr>
            <w:r w:rsidRPr="00750D18">
              <w:t>pumps</w:t>
            </w:r>
          </w:p>
          <w:p w:rsidR="00000000" w:rsidRPr="00750D18" w:rsidP="00750D18">
            <w:pPr>
              <w:pStyle w:val="ListBullet"/>
            </w:pPr>
            <w:r w:rsidRPr="00750D18">
              <w:t>valves, vessels and tanks</w:t>
            </w:r>
          </w:p>
          <w:p w:rsidR="00000000" w:rsidRPr="00750D18" w:rsidP="00750D18">
            <w:pPr>
              <w:pStyle w:val="BodyText"/>
            </w:pPr>
            <w:r w:rsidRPr="00750D18">
              <w:t>Measurement instruments including:</w:t>
            </w:r>
          </w:p>
          <w:p w:rsidR="00000000" w:rsidRPr="00750D18" w:rsidP="00750D18">
            <w:pPr>
              <w:pStyle w:val="ListBullet"/>
            </w:pPr>
            <w:r w:rsidRPr="00750D18">
              <w:t>hydrometers</w:t>
            </w:r>
          </w:p>
          <w:p w:rsidR="00000000" w:rsidRPr="00750D18" w:rsidP="00750D18">
            <w:pPr>
              <w:pStyle w:val="ListBullet"/>
            </w:pPr>
            <w:r w:rsidRPr="00750D18">
              <w:t>thermometers</w:t>
            </w:r>
          </w:p>
          <w:p w:rsidR="00000000" w:rsidP="00750D18">
            <w:pPr>
              <w:pStyle w:val="ListBullet"/>
              <w:rPr>
                <w:lang w:val="en-NZ"/>
              </w:rPr>
            </w:pPr>
            <w:r w:rsidRPr="00750D18">
              <w:t>tapes</w:t>
            </w:r>
          </w:p>
        </w:tc>
      </w:tr>
      <w:tr w:rsidTr="00CD020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50D18">
            <w:pPr>
              <w:pStyle w:val="BodyText"/>
              <w:rPr>
                <w:lang w:val="en-NZ"/>
              </w:rPr>
            </w:pPr>
            <w:r w:rsidRPr="00750D18">
              <w:rPr>
                <w:rStyle w:val="SpecialBold"/>
              </w:rPr>
              <w:t>Safety equipment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50D18" w:rsidP="00750D18">
            <w:pPr>
              <w:pStyle w:val="ListBullet"/>
            </w:pPr>
            <w:r w:rsidRPr="00750D18">
              <w:t>Emergency shower/eye wash</w:t>
            </w:r>
          </w:p>
          <w:p w:rsidR="00000000" w:rsidRPr="00750D18" w:rsidP="00750D18">
            <w:pPr>
              <w:pStyle w:val="ListBullet"/>
            </w:pPr>
            <w:r w:rsidRPr="00750D18">
              <w:t>Fire extinguishers</w:t>
            </w:r>
          </w:p>
          <w:p w:rsidR="00000000" w:rsidRPr="00750D18" w:rsidP="00750D18">
            <w:pPr>
              <w:pStyle w:val="ListBullet"/>
            </w:pPr>
            <w:r w:rsidRPr="00750D18">
              <w:t>First aid kits</w:t>
            </w:r>
          </w:p>
          <w:p w:rsidR="00000000" w:rsidP="00750D18">
            <w:pPr>
              <w:pStyle w:val="ListBullet"/>
              <w:rPr>
                <w:lang w:val="en-NZ"/>
              </w:rPr>
            </w:pPr>
            <w:r w:rsidRPr="00750D18">
              <w:t>Spill kits</w:t>
            </w:r>
          </w:p>
        </w:tc>
      </w:tr>
      <w:tr w:rsidTr="00CD020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50D18">
            <w:pPr>
              <w:pStyle w:val="BodyText"/>
              <w:rPr>
                <w:lang w:val="en-NZ"/>
              </w:rPr>
            </w:pPr>
            <w:r w:rsidRPr="00750D18">
              <w:rPr>
                <w:rStyle w:val="SpecialBold"/>
              </w:rPr>
              <w:t>Manifold system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50D18" w:rsidP="00750D18">
            <w:pPr>
              <w:pStyle w:val="ListBullet"/>
            </w:pPr>
            <w:r w:rsidRPr="00750D18">
              <w:t>Bonding</w:t>
            </w:r>
          </w:p>
          <w:p w:rsidR="00000000" w:rsidRPr="00750D18" w:rsidP="00750D18">
            <w:pPr>
              <w:pStyle w:val="ListBullet"/>
            </w:pPr>
            <w:r w:rsidRPr="00750D18">
              <w:t>Earthing</w:t>
            </w:r>
          </w:p>
          <w:p w:rsidR="00000000" w:rsidRPr="00750D18" w:rsidP="00750D18">
            <w:pPr>
              <w:pStyle w:val="ListBullet"/>
            </w:pPr>
            <w:r w:rsidRPr="00750D18">
              <w:t>Filters</w:t>
            </w:r>
          </w:p>
          <w:p w:rsidR="00000000" w:rsidRPr="00750D18" w:rsidP="00750D18">
            <w:pPr>
              <w:pStyle w:val="ListBullet"/>
            </w:pPr>
            <w:r w:rsidRPr="00750D18">
              <w:t>Fittings</w:t>
            </w:r>
          </w:p>
          <w:p w:rsidR="00000000" w:rsidRPr="00750D18" w:rsidP="00750D18">
            <w:pPr>
              <w:pStyle w:val="ListBullet"/>
            </w:pPr>
            <w:r w:rsidRPr="00750D18">
              <w:t>Pipes</w:t>
            </w:r>
          </w:p>
          <w:p w:rsidR="00000000" w:rsidRPr="00750D18" w:rsidP="00750D18">
            <w:pPr>
              <w:pStyle w:val="ListBullet"/>
            </w:pPr>
            <w:r w:rsidRPr="00750D18">
              <w:t>Pumps</w:t>
            </w:r>
          </w:p>
          <w:p w:rsidR="00000000" w:rsidP="00750D18">
            <w:pPr>
              <w:pStyle w:val="ListBullet"/>
              <w:rPr>
                <w:lang w:val="en-NZ"/>
              </w:rPr>
            </w:pPr>
            <w:r w:rsidRPr="00750D18">
              <w:t>Valves</w:t>
            </w:r>
          </w:p>
        </w:tc>
      </w:tr>
      <w:tr w:rsidTr="00CD020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50D18">
            <w:pPr>
              <w:pStyle w:val="BodyText"/>
              <w:rPr>
                <w:lang w:val="en-NZ"/>
              </w:rPr>
            </w:pPr>
            <w:r w:rsidRPr="00750D18">
              <w:rPr>
                <w:rStyle w:val="SpecialBold"/>
              </w:rPr>
              <w:t>Workplace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50D18" w:rsidP="00750D18">
            <w:pPr>
              <w:pStyle w:val="BodyText"/>
            </w:pPr>
            <w:r w:rsidRPr="00750D18">
              <w:t>Australian Standards</w:t>
            </w:r>
          </w:p>
          <w:p w:rsidR="00000000" w:rsidRPr="00750D18" w:rsidP="00750D18">
            <w:pPr>
              <w:pStyle w:val="BodyText"/>
            </w:pPr>
            <w:r w:rsidRPr="00750D18">
              <w:t>Briefs</w:t>
            </w:r>
          </w:p>
          <w:p w:rsidR="00000000" w:rsidRPr="00750D18" w:rsidP="00750D18">
            <w:pPr>
              <w:pStyle w:val="BodyText"/>
            </w:pPr>
            <w:r w:rsidRPr="00750D18">
              <w:t>Duty statements</w:t>
            </w:r>
          </w:p>
          <w:p w:rsidR="00000000" w:rsidRPr="00750D18" w:rsidP="00750D18">
            <w:pPr>
              <w:pStyle w:val="BodyText"/>
            </w:pPr>
            <w:r w:rsidRPr="00750D18">
              <w:t>Fire orders</w:t>
            </w:r>
          </w:p>
          <w:p w:rsidR="00000000" w:rsidRPr="00750D18" w:rsidP="00750D18">
            <w:pPr>
              <w:pStyle w:val="BodyText"/>
            </w:pPr>
            <w:r w:rsidRPr="00750D18">
              <w:t>Legislative requirements</w:t>
            </w:r>
          </w:p>
          <w:p w:rsidR="00000000" w:rsidRPr="00750D18" w:rsidP="00750D18">
            <w:pPr>
              <w:pStyle w:val="BodyText"/>
            </w:pPr>
            <w:r w:rsidRPr="00750D18">
              <w:t>Manufacturers' handbooks, industry specifications and technical instructions</w:t>
            </w:r>
          </w:p>
          <w:p w:rsidR="00000000" w:rsidRPr="00750D18" w:rsidP="00750D18">
            <w:pPr>
              <w:pStyle w:val="BodyText"/>
            </w:pPr>
            <w:r w:rsidRPr="00750D18">
              <w:t>OH&amp;S regulations</w:t>
            </w:r>
          </w:p>
          <w:p w:rsidR="00000000" w:rsidRPr="00750D18" w:rsidP="00750D18">
            <w:pPr>
              <w:pStyle w:val="BodyText"/>
            </w:pPr>
            <w:r w:rsidRPr="00750D18">
              <w:t xml:space="preserve">Organisational policies and procedures </w:t>
            </w:r>
          </w:p>
          <w:p w:rsidR="00000000" w:rsidRPr="00750D18" w:rsidP="00750D18">
            <w:pPr>
              <w:pStyle w:val="BodyText"/>
            </w:pPr>
            <w:r w:rsidRPr="00750D18">
              <w:t>Pollution control plan</w:t>
            </w:r>
          </w:p>
          <w:p w:rsidR="00000000" w:rsidRPr="00750D18" w:rsidP="00750D18">
            <w:pPr>
              <w:pStyle w:val="BodyText"/>
            </w:pPr>
            <w:r w:rsidRPr="00750D18">
              <w:t>Procedure manuals</w:t>
            </w:r>
          </w:p>
          <w:p w:rsidR="00000000" w:rsidRPr="00750D18" w:rsidP="00750D18">
            <w:pPr>
              <w:pStyle w:val="BodyText"/>
            </w:pPr>
            <w:r w:rsidRPr="00750D18">
              <w:t>Relevant state/territory or federal legislation</w:t>
            </w:r>
          </w:p>
          <w:p w:rsidR="00000000" w:rsidRPr="00750D18" w:rsidP="00750D18">
            <w:pPr>
              <w:pStyle w:val="BodyText"/>
            </w:pPr>
            <w:r w:rsidRPr="00750D18">
              <w:t xml:space="preserve">Standard Operating Procedures </w:t>
            </w:r>
          </w:p>
          <w:p w:rsidR="00000000" w:rsidRPr="00750D18" w:rsidP="00750D18">
            <w:pPr>
              <w:pStyle w:val="BodyText"/>
            </w:pPr>
            <w:r w:rsidRPr="00750D18">
              <w:t>Technical procedures</w:t>
            </w:r>
          </w:p>
          <w:p w:rsidR="00000000" w:rsidP="00750D18">
            <w:pPr>
              <w:pStyle w:val="BodyText"/>
              <w:rPr>
                <w:lang w:val="en-NZ"/>
              </w:rPr>
            </w:pPr>
            <w:r w:rsidRPr="00750D18">
              <w:t>Written or verbal instructions</w:t>
            </w:r>
          </w:p>
        </w:tc>
      </w:tr>
      <w:tr w:rsidTr="00CD020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50D18">
            <w:pPr>
              <w:pStyle w:val="BodyText"/>
              <w:rPr>
                <w:lang w:val="en-NZ"/>
              </w:rPr>
            </w:pPr>
            <w:r w:rsidRPr="00750D18">
              <w:rPr>
                <w:rStyle w:val="SpecialBold"/>
              </w:rPr>
              <w:t>Problems encountered during construction pr</w:t>
            </w:r>
            <w:r w:rsidRPr="00750D18">
              <w:rPr>
                <w:rStyle w:val="SpecialBold"/>
              </w:rPr>
              <w:t>ocess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50D18" w:rsidP="00750D18">
            <w:pPr>
              <w:pStyle w:val="ListBullet"/>
            </w:pPr>
            <w:r w:rsidRPr="00750D18">
              <w:t>Damaged storage tanks and pipelines</w:t>
            </w:r>
          </w:p>
          <w:p w:rsidR="00000000" w:rsidRPr="00750D18" w:rsidP="00750D18">
            <w:pPr>
              <w:pStyle w:val="ListBullet"/>
            </w:pPr>
            <w:r w:rsidRPr="00750D18">
              <w:t>Incorrect site selection/preparation</w:t>
            </w:r>
          </w:p>
          <w:p w:rsidR="00000000" w:rsidP="00750D18">
            <w:pPr>
              <w:pStyle w:val="ListBullet"/>
              <w:rPr>
                <w:lang w:val="en-NZ"/>
              </w:rPr>
            </w:pPr>
            <w:r w:rsidRPr="00750D18">
              <w:t>Insufficient equipment</w:t>
            </w:r>
          </w:p>
        </w:tc>
      </w:tr>
      <w:tr w:rsidTr="00CD020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50D18">
            <w:pPr>
              <w:pStyle w:val="BodyText"/>
              <w:rPr>
                <w:lang w:val="en-NZ"/>
              </w:rPr>
            </w:pPr>
            <w:r w:rsidRPr="00750D18">
              <w:rPr>
                <w:rStyle w:val="SpecialBold"/>
              </w:rPr>
              <w:t>Pressure testing of installation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50D18" w:rsidP="00750D18">
            <w:pPr>
              <w:pStyle w:val="ListBullet"/>
            </w:pPr>
            <w:r w:rsidRPr="00750D18">
              <w:t>Correct earthing and bonding</w:t>
            </w:r>
          </w:p>
          <w:p w:rsidR="00000000" w:rsidRPr="00750D18" w:rsidP="00750D18">
            <w:pPr>
              <w:pStyle w:val="ListBullet"/>
            </w:pPr>
            <w:r w:rsidRPr="00750D18">
              <w:t>Ensuring a closed system</w:t>
            </w:r>
          </w:p>
          <w:p w:rsidR="00000000" w:rsidRPr="00750D18" w:rsidP="00750D18">
            <w:pPr>
              <w:pStyle w:val="ListBullet"/>
            </w:pPr>
            <w:r w:rsidRPr="00750D18">
              <w:t>Ensuring installation conforms to schematic diagram</w:t>
            </w:r>
          </w:p>
          <w:p w:rsidR="00000000" w:rsidRPr="00750D18" w:rsidP="00750D18">
            <w:pPr>
              <w:pStyle w:val="ListBullet"/>
            </w:pPr>
            <w:r w:rsidRPr="00750D18">
              <w:t>Security of all components, fittings and fasteners</w:t>
            </w:r>
          </w:p>
          <w:p w:rsidR="00000000" w:rsidP="00750D18">
            <w:pPr>
              <w:pStyle w:val="ListBullet"/>
              <w:rPr>
                <w:lang w:val="en-NZ"/>
              </w:rPr>
            </w:pPr>
            <w:r w:rsidRPr="00750D18">
              <w:t>Testing installation for leaks</w:t>
            </w:r>
          </w:p>
        </w:tc>
      </w:tr>
      <w:tr w:rsidTr="00CD020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50D18">
            <w:pPr>
              <w:pStyle w:val="BodyText"/>
              <w:rPr>
                <w:lang w:val="en-NZ"/>
              </w:rPr>
            </w:pPr>
            <w:r w:rsidRPr="00750D18">
              <w:rPr>
                <w:rStyle w:val="SpecialBold"/>
              </w:rPr>
              <w:t>Commissioning of installation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50D18" w:rsidP="00750D18">
            <w:pPr>
              <w:pStyle w:val="ListBullet"/>
            </w:pPr>
            <w:r w:rsidRPr="00750D18">
              <w:t>Receipting fuel</w:t>
            </w:r>
          </w:p>
          <w:p w:rsidR="00000000" w:rsidRPr="00750D18" w:rsidP="00750D18">
            <w:pPr>
              <w:pStyle w:val="ListBullet"/>
            </w:pPr>
            <w:r w:rsidRPr="00750D18">
              <w:t>Testing fuel</w:t>
            </w:r>
          </w:p>
          <w:p w:rsidR="00000000" w:rsidP="00750D18">
            <w:pPr>
              <w:pStyle w:val="ListBullet"/>
              <w:rPr>
                <w:lang w:val="en-NZ"/>
              </w:rPr>
            </w:pPr>
            <w:r w:rsidRPr="00750D18">
              <w:t>Testing installation for serviceability</w:t>
            </w:r>
          </w:p>
        </w:tc>
      </w:tr>
      <w:tr w:rsidTr="00CD020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50D18">
            <w:pPr>
              <w:pStyle w:val="BodyText"/>
              <w:rPr>
                <w:lang w:val="en-NZ"/>
              </w:rPr>
            </w:pPr>
            <w:r w:rsidRPr="00750D18">
              <w:rPr>
                <w:rStyle w:val="SpecialBold"/>
              </w:rPr>
              <w:t>Housekeep</w:t>
            </w:r>
            <w:r w:rsidRPr="00750D18">
              <w:rPr>
                <w:rStyle w:val="SpecialBold"/>
              </w:rPr>
              <w:t>ing duties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50D18" w:rsidP="00750D18">
            <w:pPr>
              <w:pStyle w:val="ListBullet"/>
            </w:pPr>
            <w:r w:rsidRPr="00750D18">
              <w:t>Inspecting bulk fuel installation for leaks</w:t>
            </w:r>
          </w:p>
          <w:p w:rsidR="00000000" w:rsidP="00750D18">
            <w:pPr>
              <w:pStyle w:val="ListBullet"/>
              <w:rPr>
                <w:lang w:val="en-NZ"/>
              </w:rPr>
            </w:pPr>
            <w:r w:rsidRPr="00750D18">
              <w:t>Inspecting integrity of earthing and bonding</w:t>
            </w:r>
          </w:p>
        </w:tc>
      </w:tr>
      <w:tr w:rsidTr="00CD020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50D18">
            <w:pPr>
              <w:pStyle w:val="BodyText"/>
              <w:rPr>
                <w:lang w:val="en-NZ"/>
              </w:rPr>
            </w:pPr>
            <w:r w:rsidRPr="00750D18">
              <w:rPr>
                <w:rStyle w:val="SpecialBold"/>
              </w:rPr>
              <w:t>Testing fuel for product contamination must include testing</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50D18" w:rsidP="00750D18">
            <w:pPr>
              <w:pStyle w:val="ListBullet"/>
            </w:pPr>
            <w:r w:rsidRPr="00750D18">
              <w:t>Appearance</w:t>
            </w:r>
          </w:p>
          <w:p w:rsidR="00000000" w:rsidRPr="00750D18" w:rsidP="00750D18">
            <w:pPr>
              <w:pStyle w:val="ListBullet"/>
            </w:pPr>
            <w:r w:rsidRPr="00750D18">
              <w:t>Particulate</w:t>
            </w:r>
          </w:p>
          <w:p w:rsidR="00000000" w:rsidP="00750D18">
            <w:pPr>
              <w:pStyle w:val="ListBullet"/>
              <w:rPr>
                <w:lang w:val="en-NZ"/>
              </w:rPr>
            </w:pPr>
            <w:r w:rsidRPr="00750D18">
              <w:t>Water</w:t>
            </w:r>
          </w:p>
        </w:tc>
      </w:tr>
      <w:tr w:rsidTr="00CD020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750D18" w:rsidP="00750D18">
            <w:pPr>
              <w:pStyle w:val="BodyText"/>
            </w:pPr>
          </w:p>
        </w:tc>
      </w:tr>
    </w:tbl>
    <w:p w:rsidR="00000000" w:rsidRPr="00750D18" w:rsidP="00750D18">
      <w:pPr>
        <w:pStyle w:val="BodyText"/>
      </w:pPr>
    </w:p>
    <w:p w:rsidR="00000000" w:rsidRPr="00750D18" w:rsidP="00750D18">
      <w:pPr>
        <w:pStyle w:val="AllowPageBreak"/>
      </w:pPr>
    </w:p>
    <w:p w:rsidR="00000000" w:rsidRPr="00750D18" w:rsidP="00750D18">
      <w:pPr>
        <w:pStyle w:val="Heading1"/>
      </w:pPr>
      <w:bookmarkStart w:id="12" w:name="O_122174"/>
      <w:bookmarkEnd w:id="12"/>
      <w:r w:rsidRPr="00750D18">
        <w:t>Unit Sector(s)</w:t>
      </w:r>
    </w:p>
    <w:p w:rsidR="00000000" w:rsidRPr="00750D18" w:rsidP="00750D18">
      <w:pPr>
        <w:pStyle w:val="BodyText"/>
      </w:pPr>
      <w:r w:rsidRPr="00750D18">
        <w:t>Not applicable.</w:t>
      </w:r>
    </w:p>
    <w:p w:rsidR="00000000" w:rsidRPr="00750D18" w:rsidP="00750D18">
      <w:pPr>
        <w:pStyle w:val="AllowPageBreak"/>
      </w:pPr>
    </w:p>
    <w:p w:rsidR="00000000" w:rsidRPr="00750D18" w:rsidP="00750D18">
      <w:pPr>
        <w:pStyle w:val="Heading1"/>
      </w:pPr>
      <w:bookmarkStart w:id="13" w:name="O_174936"/>
      <w:bookmarkEnd w:id="13"/>
      <w:r w:rsidRPr="00750D18">
        <w:t>Corequisite Unit/s</w:t>
      </w:r>
    </w:p>
    <w:tbl>
      <w:tblPr>
        <w:tblW w:w="0" w:type="auto"/>
        <w:tblLayout w:type="fixed"/>
        <w:tblCellMar>
          <w:left w:w="62" w:type="dxa"/>
          <w:right w:w="62" w:type="dxa"/>
        </w:tblCellMar>
        <w:tblLook w:val="0000"/>
      </w:tblPr>
      <w:tblGrid>
        <w:gridCol w:w="3060"/>
        <w:gridCol w:w="5580"/>
      </w:tblGrid>
      <w:tr w:rsidTr="00CD0202">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750D18">
            <w:pPr>
              <w:pStyle w:val="BodyText"/>
              <w:rPr>
                <w:lang w:val="en-NZ"/>
              </w:rPr>
            </w:pPr>
            <w:r w:rsidRPr="00750D18">
              <w:rPr>
                <w:rStyle w:val="SpecialBold"/>
              </w:rPr>
              <w:t>Co-requisite Unit</w:t>
            </w:r>
            <w:r w:rsidRPr="00750D18">
              <w:t>/</w:t>
            </w:r>
            <w:r w:rsidRPr="00750D18">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750D18" w:rsidP="00750D18">
            <w:pPr>
              <w:pStyle w:val="BodyText"/>
            </w:pPr>
            <w:r w:rsidRPr="00750D18">
              <w:t>Nil</w:t>
            </w:r>
          </w:p>
        </w:tc>
      </w:tr>
    </w:tbl>
    <w:p w:rsidR="00000000" w:rsidRPr="00750D18" w:rsidP="00750D18">
      <w:pPr>
        <w:pStyle w:val="BodyText"/>
      </w:pPr>
    </w:p>
    <w:p w:rsidR="00000000" w:rsidRPr="00750D18" w:rsidP="00750D18"/>
    <w:sectPr w:rsidSect="00750D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D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0202" w:rsidP="00CD020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D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202" w:rsidP="00750D1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D0202" w:rsidP="00750D1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CD0202" w:rsidP="00750D1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D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D18" w:rsidRPr="00CD0202" w:rsidP="00CD020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D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202" w:rsidRPr="002D2AF8" w:rsidP="00750D18">
    <w:pPr>
      <w:pStyle w:val="Header"/>
      <w:framePr w:wrap="around"/>
    </w:pPr>
    <w:r>
      <w:fldChar w:fldCharType="begin"/>
    </w:r>
    <w:r>
      <w:instrText xml:space="preserve"> TITLE   \* MERGEFORMAT </w:instrText>
    </w:r>
    <w:r>
      <w:fldChar w:fldCharType="separate"/>
    </w:r>
    <w:r>
      <w:t>PUADEFPE004A Assist in the construction and maintenance of a nonpermanent bulk fuel installation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CD0202" w:rsidP="00750D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B6033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0D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0D18"/>
    <w:pPr>
      <w:spacing w:before="360" w:after="60"/>
      <w:outlineLvl w:val="0"/>
    </w:pPr>
    <w:rPr>
      <w:sz w:val="32"/>
    </w:rPr>
  </w:style>
  <w:style w:type="paragraph" w:styleId="Heading2">
    <w:name w:val="heading 2"/>
    <w:basedOn w:val="HeadingBase"/>
    <w:next w:val="BodyText"/>
    <w:link w:val="Heading2Char"/>
    <w:qFormat/>
    <w:rsid w:val="00750D18"/>
    <w:pPr>
      <w:keepLines/>
      <w:spacing w:before="240" w:after="120"/>
      <w:outlineLvl w:val="1"/>
    </w:pPr>
    <w:rPr>
      <w:sz w:val="28"/>
      <w:szCs w:val="40"/>
    </w:rPr>
  </w:style>
  <w:style w:type="paragraph" w:styleId="Heading3">
    <w:name w:val="heading 3"/>
    <w:basedOn w:val="HeadingBase"/>
    <w:next w:val="BodyText"/>
    <w:link w:val="Heading3Char"/>
    <w:qFormat/>
    <w:rsid w:val="00750D18"/>
    <w:pPr>
      <w:spacing w:before="180" w:after="120"/>
      <w:outlineLvl w:val="2"/>
    </w:pPr>
    <w:rPr>
      <w:spacing w:val="-10"/>
      <w:kern w:val="32"/>
    </w:rPr>
  </w:style>
  <w:style w:type="paragraph" w:styleId="Heading4">
    <w:name w:val="heading 4"/>
    <w:basedOn w:val="HeadingBase"/>
    <w:next w:val="BodyText"/>
    <w:link w:val="Heading4Char"/>
    <w:qFormat/>
    <w:rsid w:val="00750D18"/>
    <w:pPr>
      <w:spacing w:before="160" w:after="120"/>
      <w:outlineLvl w:val="3"/>
    </w:pPr>
    <w:rPr>
      <w:sz w:val="22"/>
    </w:rPr>
  </w:style>
  <w:style w:type="paragraph" w:styleId="Heading5">
    <w:name w:val="heading 5"/>
    <w:basedOn w:val="HeadingBase"/>
    <w:next w:val="Normal"/>
    <w:link w:val="Heading5Char"/>
    <w:qFormat/>
    <w:rsid w:val="00750D18"/>
    <w:pPr>
      <w:spacing w:before="80"/>
      <w:outlineLvl w:val="4"/>
    </w:pPr>
    <w:rPr>
      <w:color w:val="918585"/>
      <w:sz w:val="20"/>
    </w:rPr>
  </w:style>
  <w:style w:type="paragraph" w:styleId="Heading6">
    <w:name w:val="heading 6"/>
    <w:basedOn w:val="HeadingBase"/>
    <w:next w:val="Normal"/>
    <w:link w:val="Heading6Char"/>
    <w:qFormat/>
    <w:rsid w:val="00750D18"/>
    <w:pPr>
      <w:spacing w:before="60"/>
      <w:outlineLvl w:val="5"/>
    </w:pPr>
    <w:rPr>
      <w:color w:val="918585"/>
      <w:sz w:val="20"/>
    </w:rPr>
  </w:style>
  <w:style w:type="paragraph" w:styleId="Heading7">
    <w:name w:val="heading 7"/>
    <w:basedOn w:val="Normal"/>
    <w:next w:val="Normal"/>
    <w:link w:val="Heading7Char"/>
    <w:qFormat/>
    <w:rsid w:val="00750D18"/>
    <w:pPr>
      <w:ind w:left="720"/>
      <w:outlineLvl w:val="6"/>
    </w:pPr>
    <w:rPr>
      <w:i/>
    </w:rPr>
  </w:style>
  <w:style w:type="paragraph" w:styleId="Heading8">
    <w:name w:val="heading 8"/>
    <w:basedOn w:val="Normal"/>
    <w:next w:val="Normal"/>
    <w:link w:val="Heading8Char"/>
    <w:qFormat/>
    <w:rsid w:val="00750D18"/>
    <w:pPr>
      <w:ind w:left="720"/>
      <w:outlineLvl w:val="7"/>
    </w:pPr>
    <w:rPr>
      <w:i/>
    </w:rPr>
  </w:style>
  <w:style w:type="paragraph" w:styleId="Heading9">
    <w:name w:val="heading 9"/>
    <w:basedOn w:val="Normal"/>
    <w:next w:val="Normal"/>
    <w:link w:val="Heading9Char"/>
    <w:qFormat/>
    <w:rsid w:val="00750D18"/>
    <w:pPr>
      <w:ind w:left="720"/>
      <w:outlineLvl w:val="8"/>
    </w:pPr>
    <w:rPr>
      <w:i/>
    </w:rPr>
  </w:style>
  <w:style w:type="character" w:default="1" w:styleId="DefaultParagraphFont">
    <w:name w:val="Default Paragraph Font"/>
    <w:uiPriority w:val="1"/>
    <w:unhideWhenUsed/>
    <w:rsid w:val="00750D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0D18"/>
  </w:style>
  <w:style w:type="character" w:customStyle="1" w:styleId="Heading1Char">
    <w:name w:val="Heading 1 Char"/>
    <w:basedOn w:val="DefaultParagraphFont"/>
    <w:link w:val="Heading1"/>
    <w:rsid w:val="00750D18"/>
    <w:rPr>
      <w:rFonts w:ascii="Times New Roman" w:eastAsia="Times New Roman" w:hAnsi="Times New Roman" w:cs="Times New Roman"/>
      <w:b/>
      <w:sz w:val="32"/>
      <w:szCs w:val="20"/>
      <w:lang w:eastAsia="en-US"/>
    </w:rPr>
  </w:style>
  <w:style w:type="paragraph" w:styleId="BodyText">
    <w:name w:val="Body Text"/>
    <w:basedOn w:val="Normal"/>
    <w:link w:val="BodyTextChar"/>
    <w:rsid w:val="00750D1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50D18"/>
    <w:rPr>
      <w:rFonts w:ascii="Times New Roman" w:eastAsia="Times New Roman" w:hAnsi="Times New Roman" w:cs="Times New Roman"/>
      <w:sz w:val="24"/>
      <w:lang w:eastAsia="en-US"/>
    </w:rPr>
  </w:style>
  <w:style w:type="paragraph" w:styleId="Footer">
    <w:name w:val="footer"/>
    <w:basedOn w:val="Normal"/>
    <w:link w:val="FooterChar"/>
    <w:rsid w:val="00750D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0D18"/>
    <w:rPr>
      <w:rFonts w:ascii="Times New Roman" w:eastAsia="Times New Roman" w:hAnsi="Times New Roman" w:cs="Times New Roman"/>
      <w:sz w:val="16"/>
      <w:lang w:eastAsia="en-US"/>
    </w:rPr>
  </w:style>
  <w:style w:type="paragraph" w:styleId="List">
    <w:name w:val="List"/>
    <w:basedOn w:val="BodyText"/>
    <w:next w:val="BodyText"/>
    <w:rsid w:val="00750D18"/>
    <w:pPr>
      <w:tabs>
        <w:tab w:val="left" w:pos="340"/>
      </w:tabs>
      <w:spacing w:before="60" w:after="60"/>
      <w:ind w:left="340" w:hanging="340"/>
    </w:pPr>
  </w:style>
  <w:style w:type="paragraph" w:styleId="ListBullet">
    <w:name w:val="List Bullet"/>
    <w:basedOn w:val="List"/>
    <w:rsid w:val="00750D18"/>
    <w:pPr>
      <w:numPr>
        <w:numId w:val="12"/>
      </w:numPr>
      <w:tabs>
        <w:tab w:val="clear" w:pos="340"/>
      </w:tabs>
      <w:spacing w:before="40" w:after="40"/>
    </w:pPr>
  </w:style>
  <w:style w:type="character" w:customStyle="1" w:styleId="SpecialBold">
    <w:name w:val="Special Bold"/>
    <w:basedOn w:val="DefaultParagraphFont"/>
    <w:rsid w:val="00750D18"/>
    <w:rPr>
      <w:b/>
      <w:spacing w:val="0"/>
    </w:rPr>
  </w:style>
  <w:style w:type="paragraph" w:customStyle="1" w:styleId="SuperHeading">
    <w:name w:val="SuperHeading"/>
    <w:basedOn w:val="Normal"/>
    <w:rsid w:val="00750D18"/>
    <w:pPr>
      <w:spacing w:before="240" w:after="120"/>
      <w:outlineLvl w:val="0"/>
    </w:pPr>
    <w:rPr>
      <w:rFonts w:ascii="Times New Roman" w:hAnsi="Times New Roman"/>
      <w:b/>
      <w:sz w:val="28"/>
    </w:rPr>
  </w:style>
  <w:style w:type="paragraph" w:customStyle="1" w:styleId="AllowPageBreak">
    <w:name w:val="AllowPageBreak"/>
    <w:rsid w:val="00750D1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50D18"/>
    <w:pPr>
      <w:tabs>
        <w:tab w:val="left" w:pos="680"/>
      </w:tabs>
      <w:spacing w:before="60" w:after="60"/>
      <w:ind w:left="680" w:hanging="340"/>
    </w:pPr>
  </w:style>
  <w:style w:type="character" w:customStyle="1" w:styleId="BoldandItalics">
    <w:name w:val="Bold and Italics"/>
    <w:qFormat/>
    <w:rsid w:val="00750D18"/>
    <w:rPr>
      <w:b/>
      <w:i/>
      <w:u w:val="none"/>
    </w:rPr>
  </w:style>
  <w:style w:type="character" w:customStyle="1" w:styleId="Heading2Char">
    <w:name w:val="Heading 2 Char"/>
    <w:basedOn w:val="DefaultParagraphFont"/>
    <w:link w:val="Heading2"/>
    <w:rsid w:val="00750D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0D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0D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0D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0D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0D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0D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0D18"/>
    <w:rPr>
      <w:rFonts w:ascii="Courier New" w:eastAsia="Times New Roman" w:hAnsi="Courier New" w:cs="Times New Roman"/>
      <w:i/>
      <w:szCs w:val="20"/>
      <w:lang w:eastAsia="en-US"/>
    </w:rPr>
  </w:style>
  <w:style w:type="paragraph" w:customStyle="1" w:styleId="HeadingBase">
    <w:name w:val="Heading Base"/>
    <w:rsid w:val="00750D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0D18"/>
    <w:pPr>
      <w:tabs>
        <w:tab w:val="right" w:leader="dot" w:pos="9072"/>
      </w:tabs>
      <w:ind w:left="567"/>
    </w:pPr>
    <w:rPr>
      <w:szCs w:val="22"/>
    </w:rPr>
  </w:style>
  <w:style w:type="paragraph" w:customStyle="1" w:styleId="TOCBase">
    <w:name w:val="TOC Base"/>
    <w:rsid w:val="00750D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0D18"/>
    <w:pPr>
      <w:tabs>
        <w:tab w:val="right" w:leader="dot" w:pos="9072"/>
      </w:tabs>
      <w:spacing w:before="40" w:after="40"/>
      <w:ind w:left="284"/>
    </w:pPr>
    <w:rPr>
      <w:rFonts w:ascii="Times New Roman" w:hAnsi="Times New Roman"/>
    </w:rPr>
  </w:style>
  <w:style w:type="paragraph" w:styleId="TOC1">
    <w:name w:val="toc 1"/>
    <w:basedOn w:val="TOCBase"/>
    <w:next w:val="Normal"/>
    <w:rsid w:val="00750D1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50D18"/>
    <w:pPr>
      <w:spacing w:before="5040"/>
      <w:jc w:val="center"/>
    </w:pPr>
    <w:rPr>
      <w:sz w:val="48"/>
      <w:szCs w:val="72"/>
      <w:lang w:val="en-US"/>
    </w:rPr>
  </w:style>
  <w:style w:type="character" w:customStyle="1" w:styleId="TitleChar">
    <w:name w:val="Title Char"/>
    <w:basedOn w:val="DefaultParagraphFont"/>
    <w:link w:val="Title"/>
    <w:rsid w:val="00750D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0D18"/>
    <w:pPr>
      <w:tabs>
        <w:tab w:val="left" w:pos="3600"/>
        <w:tab w:val="left" w:pos="3958"/>
      </w:tabs>
    </w:pPr>
  </w:style>
  <w:style w:type="paragraph" w:customStyle="1" w:styleId="Note">
    <w:name w:val="Note"/>
    <w:basedOn w:val="BodyText"/>
    <w:rsid w:val="00750D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0D18"/>
    <w:pPr>
      <w:framePr w:wrap="auto" w:hAnchor="text" w:y="6049"/>
    </w:pPr>
    <w:rPr>
      <w:color w:val="000000"/>
      <w:sz w:val="40"/>
    </w:rPr>
  </w:style>
  <w:style w:type="paragraph" w:customStyle="1" w:styleId="TOCTitle">
    <w:name w:val="TOCTitle"/>
    <w:basedOn w:val="Heading1"/>
    <w:rsid w:val="00750D18"/>
    <w:pPr>
      <w:spacing w:after="240"/>
      <w:jc w:val="center"/>
      <w:outlineLvl w:val="9"/>
    </w:pPr>
    <w:rPr>
      <w:caps/>
    </w:rPr>
  </w:style>
  <w:style w:type="paragraph" w:customStyle="1" w:styleId="Version">
    <w:name w:val="Version"/>
    <w:rsid w:val="00750D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0D18"/>
    <w:pPr>
      <w:numPr>
        <w:numId w:val="13"/>
      </w:numPr>
      <w:tabs>
        <w:tab w:val="clear" w:pos="680"/>
      </w:tabs>
    </w:pPr>
  </w:style>
  <w:style w:type="paragraph" w:styleId="Index1">
    <w:name w:val="index 1"/>
    <w:basedOn w:val="Normal"/>
    <w:next w:val="Normal"/>
    <w:semiHidden/>
    <w:rsid w:val="00750D18"/>
    <w:pPr>
      <w:keepNext w:val="0"/>
      <w:tabs>
        <w:tab w:val="right" w:pos="4176"/>
      </w:tabs>
      <w:ind w:left="198" w:hanging="198"/>
    </w:pPr>
    <w:rPr>
      <w:rFonts w:ascii="Garamond" w:hAnsi="Garamond"/>
    </w:rPr>
  </w:style>
  <w:style w:type="paragraph" w:styleId="IndexHeading">
    <w:name w:val="index heading"/>
    <w:basedOn w:val="Normal"/>
    <w:next w:val="Index1"/>
    <w:semiHidden/>
    <w:rsid w:val="00750D18"/>
    <w:pPr>
      <w:spacing w:before="120" w:after="120"/>
    </w:pPr>
    <w:rPr>
      <w:rFonts w:ascii="Arial" w:hAnsi="Arial"/>
      <w:b/>
      <w:color w:val="918585"/>
      <w:sz w:val="24"/>
    </w:rPr>
  </w:style>
  <w:style w:type="paragraph" w:styleId="Header">
    <w:name w:val="header"/>
    <w:basedOn w:val="Normal"/>
    <w:link w:val="HeaderChar"/>
    <w:rsid w:val="00750D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0D18"/>
    <w:rPr>
      <w:rFonts w:ascii="Times New Roman" w:eastAsia="Times New Roman" w:hAnsi="Times New Roman" w:cs="Times New Roman"/>
      <w:sz w:val="16"/>
      <w:szCs w:val="20"/>
      <w:lang w:val="en-GB" w:eastAsia="en-US"/>
    </w:rPr>
  </w:style>
  <w:style w:type="paragraph" w:customStyle="1" w:styleId="Chapter">
    <w:name w:val="Chapter"/>
    <w:basedOn w:val="Normal"/>
    <w:rsid w:val="00750D18"/>
    <w:pPr>
      <w:spacing w:before="240"/>
    </w:pPr>
    <w:rPr>
      <w:rFonts w:ascii="Times New Roman" w:hAnsi="Times New Roman"/>
      <w:smallCaps/>
      <w:spacing w:val="80"/>
      <w:sz w:val="28"/>
    </w:rPr>
  </w:style>
  <w:style w:type="paragraph" w:customStyle="1" w:styleId="InChapter">
    <w:name w:val="InChapter"/>
    <w:basedOn w:val="Heading3"/>
    <w:rsid w:val="00750D18"/>
    <w:pPr>
      <w:spacing w:after="240"/>
      <w:outlineLvl w:val="9"/>
    </w:pPr>
    <w:rPr>
      <w:noProof/>
    </w:rPr>
  </w:style>
  <w:style w:type="paragraph" w:styleId="Index2">
    <w:name w:val="index 2"/>
    <w:basedOn w:val="Normal"/>
    <w:next w:val="Normal"/>
    <w:semiHidden/>
    <w:rsid w:val="00750D18"/>
    <w:pPr>
      <w:tabs>
        <w:tab w:val="right" w:pos="4176"/>
      </w:tabs>
      <w:ind w:left="568" w:hanging="284"/>
    </w:pPr>
    <w:rPr>
      <w:rFonts w:ascii="Garamond" w:hAnsi="Garamond"/>
    </w:rPr>
  </w:style>
  <w:style w:type="paragraph" w:customStyle="1" w:styleId="Byline">
    <w:name w:val="Byline"/>
    <w:rsid w:val="00750D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0D18"/>
    <w:pPr>
      <w:tabs>
        <w:tab w:val="clear" w:pos="3600"/>
        <w:tab w:val="clear" w:pos="3958"/>
      </w:tabs>
      <w:jc w:val="right"/>
    </w:pPr>
  </w:style>
  <w:style w:type="character" w:styleId="Emphasis">
    <w:name w:val="Emphasis"/>
    <w:basedOn w:val="DefaultParagraphFont"/>
    <w:qFormat/>
    <w:rsid w:val="00750D18"/>
    <w:rPr>
      <w:i/>
    </w:rPr>
  </w:style>
  <w:style w:type="paragraph" w:styleId="Caption">
    <w:name w:val="caption"/>
    <w:basedOn w:val="BodyText"/>
    <w:next w:val="Normal"/>
    <w:qFormat/>
    <w:rsid w:val="00750D18"/>
    <w:pPr>
      <w:framePr w:w="2268" w:hSpace="181" w:vSpace="181" w:wrap="around" w:vAnchor="text" w:hAnchor="page" w:x="1135" w:y="285" w:anchorLock="1"/>
    </w:pPr>
    <w:rPr>
      <w:i/>
    </w:rPr>
  </w:style>
  <w:style w:type="paragraph" w:customStyle="1" w:styleId="MiniTOCTitle">
    <w:name w:val="MiniTOCTitle"/>
    <w:basedOn w:val="Heading4"/>
    <w:rsid w:val="00750D18"/>
    <w:pPr>
      <w:spacing w:before="240"/>
      <w:outlineLvl w:val="9"/>
    </w:pPr>
    <w:rPr>
      <w:noProof/>
      <w:sz w:val="24"/>
    </w:rPr>
  </w:style>
  <w:style w:type="paragraph" w:customStyle="1" w:styleId="MiniTOCItem">
    <w:name w:val="MiniTOCItem"/>
    <w:basedOn w:val="ListBullet"/>
    <w:rsid w:val="00750D18"/>
    <w:pPr>
      <w:numPr>
        <w:numId w:val="0"/>
      </w:numPr>
      <w:tabs>
        <w:tab w:val="right" w:leader="dot" w:pos="6521"/>
      </w:tabs>
      <w:spacing w:before="0" w:after="0"/>
    </w:pPr>
  </w:style>
  <w:style w:type="paragraph" w:customStyle="1" w:styleId="TOFTitle">
    <w:name w:val="TOFTitle"/>
    <w:basedOn w:val="TOCTitle"/>
    <w:rsid w:val="00750D18"/>
  </w:style>
  <w:style w:type="paragraph" w:styleId="TableofFigures">
    <w:name w:val="table of figures"/>
    <w:basedOn w:val="Normal"/>
    <w:next w:val="Normal"/>
    <w:semiHidden/>
    <w:rsid w:val="00750D18"/>
    <w:pPr>
      <w:tabs>
        <w:tab w:val="right" w:leader="dot" w:pos="9072"/>
      </w:tabs>
      <w:ind w:left="970" w:hanging="403"/>
    </w:pPr>
    <w:rPr>
      <w:rFonts w:ascii="Times New Roman" w:hAnsi="Times New Roman"/>
      <w:b/>
    </w:rPr>
  </w:style>
  <w:style w:type="paragraph" w:styleId="ListNumber">
    <w:name w:val="List Number"/>
    <w:basedOn w:val="List"/>
    <w:rsid w:val="00750D18"/>
    <w:pPr>
      <w:numPr>
        <w:numId w:val="10"/>
      </w:numPr>
    </w:pPr>
  </w:style>
  <w:style w:type="character" w:customStyle="1" w:styleId="WingdingSymbols">
    <w:name w:val="Wingding Symbols"/>
    <w:rsid w:val="00750D18"/>
    <w:rPr>
      <w:rFonts w:ascii="Wingdings" w:hAnsi="Wingdings"/>
    </w:rPr>
  </w:style>
  <w:style w:type="paragraph" w:customStyle="1" w:styleId="TableHeading">
    <w:name w:val="Table Heading"/>
    <w:basedOn w:val="HeadingBase"/>
    <w:rsid w:val="00750D18"/>
    <w:pPr>
      <w:keepLines/>
      <w:pBdr>
        <w:bottom w:val="single" w:sz="6" w:space="1" w:color="918585"/>
      </w:pBdr>
      <w:spacing w:before="240"/>
    </w:pPr>
  </w:style>
  <w:style w:type="character" w:customStyle="1" w:styleId="HotSpot">
    <w:name w:val="HotSpot"/>
    <w:rsid w:val="00750D18"/>
    <w:rPr>
      <w:color w:val="0033CC"/>
      <w:u w:val="none"/>
    </w:rPr>
  </w:style>
  <w:style w:type="paragraph" w:customStyle="1" w:styleId="BodyTextRight">
    <w:name w:val="Body Text Right"/>
    <w:basedOn w:val="BodyText"/>
    <w:rsid w:val="00750D18"/>
    <w:pPr>
      <w:spacing w:before="0" w:after="0"/>
      <w:jc w:val="right"/>
    </w:pPr>
  </w:style>
  <w:style w:type="paragraph" w:styleId="Index3">
    <w:name w:val="index 3"/>
    <w:basedOn w:val="ListNumber2"/>
    <w:next w:val="Normal"/>
    <w:semiHidden/>
    <w:rsid w:val="00750D18"/>
    <w:pPr>
      <w:numPr>
        <w:numId w:val="0"/>
      </w:numPr>
      <w:tabs>
        <w:tab w:val="right" w:leader="dot" w:pos="4176"/>
      </w:tabs>
    </w:pPr>
  </w:style>
  <w:style w:type="paragraph" w:styleId="ListNumber2">
    <w:name w:val="List Number 2"/>
    <w:basedOn w:val="List2"/>
    <w:rsid w:val="00750D18"/>
    <w:pPr>
      <w:numPr>
        <w:numId w:val="9"/>
      </w:numPr>
      <w:tabs>
        <w:tab w:val="clear" w:pos="1060"/>
      </w:tabs>
    </w:pPr>
  </w:style>
  <w:style w:type="paragraph" w:customStyle="1" w:styleId="MarginNote">
    <w:name w:val="Margin Note"/>
    <w:basedOn w:val="BodyText"/>
    <w:rsid w:val="00750D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0D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0D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0D18"/>
    <w:rPr>
      <w:sz w:val="32"/>
    </w:rPr>
  </w:style>
  <w:style w:type="paragraph" w:customStyle="1" w:styleId="HeadingProcedure">
    <w:name w:val="Heading Procedure"/>
    <w:basedOn w:val="HeadingBase"/>
    <w:next w:val="Normal"/>
    <w:rsid w:val="00750D18"/>
    <w:pPr>
      <w:tabs>
        <w:tab w:val="left" w:pos="0"/>
      </w:tabs>
      <w:spacing w:before="120" w:after="60"/>
    </w:pPr>
    <w:rPr>
      <w:i/>
      <w:color w:val="918585"/>
      <w:sz w:val="22"/>
    </w:rPr>
  </w:style>
  <w:style w:type="paragraph" w:customStyle="1" w:styleId="TableBodyText">
    <w:name w:val="Table Body Text"/>
    <w:basedOn w:val="BodyText"/>
    <w:rsid w:val="00750D18"/>
    <w:pPr>
      <w:spacing w:before="60" w:after="60"/>
    </w:pPr>
  </w:style>
  <w:style w:type="paragraph" w:styleId="ListContinue">
    <w:name w:val="List Continue"/>
    <w:basedOn w:val="List"/>
    <w:rsid w:val="00750D18"/>
    <w:pPr>
      <w:ind w:firstLine="0"/>
    </w:pPr>
  </w:style>
  <w:style w:type="paragraph" w:customStyle="1" w:styleId="ListNote">
    <w:name w:val="List Note"/>
    <w:basedOn w:val="List"/>
    <w:rsid w:val="00750D18"/>
    <w:pPr>
      <w:pBdr>
        <w:top w:val="single" w:sz="6" w:space="2" w:color="918585"/>
        <w:bottom w:val="single" w:sz="6" w:space="2" w:color="918585"/>
      </w:pBdr>
      <w:tabs>
        <w:tab w:val="left" w:pos="1021"/>
      </w:tabs>
      <w:ind w:firstLine="0"/>
    </w:pPr>
  </w:style>
  <w:style w:type="paragraph" w:customStyle="1" w:styleId="Warning">
    <w:name w:val="Warning"/>
    <w:basedOn w:val="BodyText"/>
    <w:rsid w:val="00750D18"/>
    <w:pPr>
      <w:shd w:val="clear" w:color="auto" w:fill="D9D9D9"/>
      <w:tabs>
        <w:tab w:val="left" w:pos="992"/>
      </w:tabs>
      <w:ind w:left="119" w:right="119"/>
    </w:pPr>
    <w:rPr>
      <w:sz w:val="20"/>
    </w:rPr>
  </w:style>
  <w:style w:type="paragraph" w:customStyle="1" w:styleId="MarginIcons">
    <w:name w:val="Margin Icons"/>
    <w:basedOn w:val="BodyText"/>
    <w:rsid w:val="00750D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0D18"/>
    <w:rPr>
      <w:rFonts w:ascii="Courier New" w:hAnsi="Courier New"/>
    </w:rPr>
  </w:style>
  <w:style w:type="paragraph" w:customStyle="1" w:styleId="NoteBullet">
    <w:name w:val="Note Bullet"/>
    <w:basedOn w:val="Note"/>
    <w:rsid w:val="00750D18"/>
    <w:pPr>
      <w:tabs>
        <w:tab w:val="clear" w:pos="680"/>
      </w:tabs>
      <w:spacing w:before="60" w:after="60"/>
    </w:pPr>
  </w:style>
  <w:style w:type="paragraph" w:customStyle="1" w:styleId="SubHeading2">
    <w:name w:val="SubHeading2"/>
    <w:basedOn w:val="HeadingBase"/>
    <w:rsid w:val="00750D18"/>
    <w:pPr>
      <w:spacing w:before="240" w:after="60"/>
    </w:pPr>
    <w:rPr>
      <w:sz w:val="20"/>
    </w:rPr>
  </w:style>
  <w:style w:type="paragraph" w:customStyle="1" w:styleId="SubHeading1">
    <w:name w:val="SubHeading1"/>
    <w:basedOn w:val="HeadingBase"/>
    <w:rsid w:val="00750D18"/>
    <w:pPr>
      <w:spacing w:before="240" w:after="60"/>
    </w:pPr>
    <w:rPr>
      <w:color w:val="918585"/>
      <w:sz w:val="22"/>
    </w:rPr>
  </w:style>
  <w:style w:type="paragraph" w:customStyle="1" w:styleId="SideHeading">
    <w:name w:val="Side Heading"/>
    <w:basedOn w:val="HeadingBase"/>
    <w:rsid w:val="00750D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0D18"/>
    <w:pPr>
      <w:tabs>
        <w:tab w:val="num" w:pos="360"/>
      </w:tabs>
    </w:pPr>
  </w:style>
  <w:style w:type="paragraph" w:styleId="PlainText">
    <w:name w:val="Plain Text"/>
    <w:basedOn w:val="Normal"/>
    <w:link w:val="PlainTextChar"/>
    <w:rsid w:val="00750D18"/>
    <w:rPr>
      <w:sz w:val="20"/>
    </w:rPr>
  </w:style>
  <w:style w:type="character" w:customStyle="1" w:styleId="PlainTextChar">
    <w:name w:val="Plain Text Char"/>
    <w:basedOn w:val="DefaultParagraphFont"/>
    <w:link w:val="PlainText"/>
    <w:rsid w:val="00750D18"/>
    <w:rPr>
      <w:rFonts w:ascii="Courier New" w:eastAsia="Times New Roman" w:hAnsi="Courier New" w:cs="Times New Roman"/>
      <w:sz w:val="20"/>
      <w:szCs w:val="20"/>
      <w:lang w:eastAsia="en-US"/>
    </w:rPr>
  </w:style>
  <w:style w:type="character" w:customStyle="1" w:styleId="MenuOption">
    <w:name w:val="Menu Option"/>
    <w:basedOn w:val="DefaultParagraphFont"/>
    <w:rsid w:val="00750D18"/>
    <w:rPr>
      <w:b/>
      <w:smallCaps/>
    </w:rPr>
  </w:style>
  <w:style w:type="paragraph" w:customStyle="1" w:styleId="TableListNumber">
    <w:name w:val="Table List Number"/>
    <w:basedOn w:val="ListNumber"/>
    <w:rsid w:val="00750D18"/>
    <w:pPr>
      <w:numPr>
        <w:numId w:val="0"/>
      </w:numPr>
    </w:pPr>
  </w:style>
  <w:style w:type="paragraph" w:styleId="TOC4">
    <w:name w:val="toc 4"/>
    <w:basedOn w:val="TOCBase"/>
    <w:next w:val="Normal"/>
    <w:semiHidden/>
    <w:rsid w:val="00750D18"/>
    <w:pPr>
      <w:tabs>
        <w:tab w:val="right" w:leader="dot" w:pos="9071"/>
      </w:tabs>
      <w:ind w:left="1701"/>
    </w:pPr>
  </w:style>
  <w:style w:type="paragraph" w:customStyle="1" w:styleId="ListAlpha">
    <w:name w:val="List Alpha"/>
    <w:basedOn w:val="List"/>
    <w:rsid w:val="00750D18"/>
    <w:pPr>
      <w:numPr>
        <w:numId w:val="8"/>
      </w:numPr>
    </w:pPr>
  </w:style>
  <w:style w:type="paragraph" w:customStyle="1" w:styleId="ListAlpha2">
    <w:name w:val="List Alpha 2"/>
    <w:basedOn w:val="List2"/>
    <w:rsid w:val="00750D18"/>
    <w:pPr>
      <w:numPr>
        <w:numId w:val="7"/>
      </w:numPr>
    </w:pPr>
  </w:style>
  <w:style w:type="paragraph" w:styleId="List3">
    <w:name w:val="List 3"/>
    <w:basedOn w:val="BodyText"/>
    <w:rsid w:val="00750D18"/>
    <w:pPr>
      <w:tabs>
        <w:tab w:val="left" w:pos="1021"/>
      </w:tabs>
      <w:spacing w:before="60" w:after="60"/>
      <w:ind w:left="1020" w:hanging="340"/>
    </w:pPr>
  </w:style>
  <w:style w:type="paragraph" w:styleId="List4">
    <w:name w:val="List 4"/>
    <w:basedOn w:val="BodyText"/>
    <w:rsid w:val="00750D18"/>
    <w:pPr>
      <w:tabs>
        <w:tab w:val="left" w:pos="1361"/>
      </w:tabs>
      <w:spacing w:before="60" w:after="60"/>
      <w:ind w:left="1361" w:hanging="340"/>
    </w:pPr>
  </w:style>
  <w:style w:type="paragraph" w:styleId="List5">
    <w:name w:val="List 5"/>
    <w:basedOn w:val="BodyText"/>
    <w:rsid w:val="00750D18"/>
    <w:pPr>
      <w:tabs>
        <w:tab w:val="left" w:pos="1701"/>
      </w:tabs>
      <w:spacing w:before="60" w:after="60"/>
      <w:ind w:left="1701" w:hanging="340"/>
    </w:pPr>
  </w:style>
  <w:style w:type="paragraph" w:styleId="ListBullet3">
    <w:name w:val="List Bullet 3"/>
    <w:basedOn w:val="List3"/>
    <w:rsid w:val="00750D18"/>
    <w:pPr>
      <w:numPr>
        <w:numId w:val="14"/>
      </w:numPr>
      <w:tabs>
        <w:tab w:val="clear" w:pos="1021"/>
      </w:tabs>
      <w:ind w:left="1037" w:hanging="357"/>
    </w:pPr>
  </w:style>
  <w:style w:type="paragraph" w:styleId="ListBullet4">
    <w:name w:val="List Bullet 4"/>
    <w:basedOn w:val="List4"/>
    <w:rsid w:val="00750D18"/>
    <w:pPr>
      <w:numPr>
        <w:numId w:val="2"/>
      </w:numPr>
    </w:pPr>
  </w:style>
  <w:style w:type="paragraph" w:styleId="ListBullet5">
    <w:name w:val="List Bullet 5"/>
    <w:basedOn w:val="List5"/>
    <w:rsid w:val="00750D18"/>
    <w:pPr>
      <w:numPr>
        <w:numId w:val="3"/>
      </w:numPr>
    </w:pPr>
  </w:style>
  <w:style w:type="paragraph" w:styleId="ListContinue2">
    <w:name w:val="List Continue 2"/>
    <w:basedOn w:val="List2"/>
    <w:rsid w:val="00750D18"/>
    <w:pPr>
      <w:ind w:firstLine="0"/>
    </w:pPr>
  </w:style>
  <w:style w:type="paragraph" w:styleId="ListContinue3">
    <w:name w:val="List Continue 3"/>
    <w:basedOn w:val="List3"/>
    <w:rsid w:val="00750D18"/>
    <w:pPr>
      <w:ind w:left="1021" w:firstLine="0"/>
    </w:pPr>
  </w:style>
  <w:style w:type="paragraph" w:styleId="ListContinue4">
    <w:name w:val="List Continue 4"/>
    <w:basedOn w:val="List4"/>
    <w:rsid w:val="00750D18"/>
    <w:pPr>
      <w:ind w:firstLine="0"/>
    </w:pPr>
  </w:style>
  <w:style w:type="paragraph" w:styleId="ListContinue5">
    <w:name w:val="List Continue 5"/>
    <w:basedOn w:val="List5"/>
    <w:rsid w:val="00750D18"/>
    <w:pPr>
      <w:ind w:firstLine="0"/>
    </w:pPr>
  </w:style>
  <w:style w:type="paragraph" w:styleId="ListNumber3">
    <w:name w:val="List Number 3"/>
    <w:basedOn w:val="List3"/>
    <w:rsid w:val="00750D18"/>
    <w:pPr>
      <w:numPr>
        <w:numId w:val="4"/>
      </w:numPr>
    </w:pPr>
  </w:style>
  <w:style w:type="paragraph" w:styleId="ListNumber4">
    <w:name w:val="List Number 4"/>
    <w:basedOn w:val="List4"/>
    <w:rsid w:val="00750D18"/>
    <w:pPr>
      <w:numPr>
        <w:numId w:val="5"/>
      </w:numPr>
    </w:pPr>
  </w:style>
  <w:style w:type="paragraph" w:styleId="ListNumber5">
    <w:name w:val="List Number 5"/>
    <w:basedOn w:val="List5"/>
    <w:rsid w:val="00750D18"/>
    <w:pPr>
      <w:numPr>
        <w:numId w:val="6"/>
      </w:numPr>
    </w:pPr>
  </w:style>
  <w:style w:type="paragraph" w:styleId="BlockText">
    <w:name w:val="Block Text"/>
    <w:basedOn w:val="Normal"/>
    <w:rsid w:val="00750D18"/>
    <w:pPr>
      <w:spacing w:after="120"/>
      <w:ind w:left="1440" w:right="1440"/>
    </w:pPr>
  </w:style>
  <w:style w:type="character" w:customStyle="1" w:styleId="Subscript">
    <w:name w:val="Subscript"/>
    <w:basedOn w:val="DefaultParagraphFont"/>
    <w:rsid w:val="00750D18"/>
    <w:rPr>
      <w:sz w:val="16"/>
      <w:vertAlign w:val="subscript"/>
    </w:rPr>
  </w:style>
  <w:style w:type="character" w:customStyle="1" w:styleId="Superscript">
    <w:name w:val="Superscript"/>
    <w:basedOn w:val="DefaultParagraphFont"/>
    <w:rsid w:val="00750D18"/>
    <w:rPr>
      <w:sz w:val="16"/>
      <w:vertAlign w:val="superscript"/>
    </w:rPr>
  </w:style>
  <w:style w:type="character" w:customStyle="1" w:styleId="Symbols">
    <w:name w:val="Symbols"/>
    <w:basedOn w:val="DefaultParagraphFont"/>
    <w:rsid w:val="00750D18"/>
    <w:rPr>
      <w:rFonts w:ascii="Symbol" w:hAnsi="Symbol"/>
    </w:rPr>
  </w:style>
  <w:style w:type="character" w:customStyle="1" w:styleId="MenuOptions">
    <w:name w:val="Menu Options"/>
    <w:basedOn w:val="DefaultParagraphFont"/>
    <w:rsid w:val="00750D18"/>
    <w:rPr>
      <w:rFonts w:ascii="Arial Narrow" w:hAnsi="Arial Narrow"/>
      <w:smallCaps/>
    </w:rPr>
  </w:style>
  <w:style w:type="character" w:customStyle="1" w:styleId="Buttons">
    <w:name w:val="Buttons"/>
    <w:basedOn w:val="DefaultParagraphFont"/>
    <w:rsid w:val="00750D18"/>
    <w:rPr>
      <w:b/>
    </w:rPr>
  </w:style>
  <w:style w:type="character" w:customStyle="1" w:styleId="Underlined">
    <w:name w:val="Underlined"/>
    <w:basedOn w:val="DefaultParagraphFont"/>
    <w:rsid w:val="00750D18"/>
    <w:rPr>
      <w:u w:val="single"/>
    </w:rPr>
  </w:style>
  <w:style w:type="paragraph" w:customStyle="1" w:styleId="TableBodyTextRight">
    <w:name w:val="Table Body Text Right"/>
    <w:basedOn w:val="TableBodyText"/>
    <w:rsid w:val="00750D18"/>
    <w:pPr>
      <w:widowControl w:val="0"/>
      <w:autoSpaceDE w:val="0"/>
      <w:autoSpaceDN w:val="0"/>
      <w:adjustRightInd w:val="0"/>
      <w:jc w:val="right"/>
    </w:pPr>
    <w:rPr>
      <w:rFonts w:cs="Arial"/>
      <w:szCs w:val="18"/>
    </w:rPr>
  </w:style>
  <w:style w:type="paragraph" w:customStyle="1" w:styleId="CopyrightText">
    <w:name w:val="Copyright Text"/>
    <w:basedOn w:val="BodyText"/>
    <w:rsid w:val="00750D18"/>
    <w:rPr>
      <w:sz w:val="18"/>
    </w:rPr>
  </w:style>
  <w:style w:type="paragraph" w:customStyle="1" w:styleId="BodySmallRight">
    <w:name w:val="Body Small Right"/>
    <w:basedOn w:val="BodyTextRight"/>
    <w:rsid w:val="00750D18"/>
    <w:rPr>
      <w:sz w:val="18"/>
      <w:szCs w:val="18"/>
    </w:rPr>
  </w:style>
  <w:style w:type="paragraph" w:customStyle="1" w:styleId="MarginEdition">
    <w:name w:val="Margin Edition"/>
    <w:basedOn w:val="MarginNote"/>
    <w:rsid w:val="00750D18"/>
    <w:pPr>
      <w:spacing w:before="0" w:after="0"/>
    </w:pPr>
    <w:rPr>
      <w:rFonts w:ascii="Times New Roman" w:hAnsi="Times New Roman"/>
      <w:color w:val="999999"/>
    </w:rPr>
  </w:style>
  <w:style w:type="paragraph" w:customStyle="1" w:styleId="Spacer">
    <w:name w:val="Spacer"/>
    <w:basedOn w:val="Normal"/>
    <w:rsid w:val="00750D18"/>
    <w:rPr>
      <w:sz w:val="2"/>
      <w:szCs w:val="2"/>
    </w:rPr>
  </w:style>
  <w:style w:type="character" w:customStyle="1" w:styleId="Small">
    <w:name w:val="Small"/>
    <w:basedOn w:val="DefaultParagraphFont"/>
    <w:rsid w:val="00750D18"/>
    <w:rPr>
      <w:sz w:val="16"/>
    </w:rPr>
  </w:style>
  <w:style w:type="paragraph" w:customStyle="1" w:styleId="WideTable">
    <w:name w:val="Wide Table"/>
    <w:basedOn w:val="Normal"/>
    <w:rsid w:val="00750D18"/>
    <w:pPr>
      <w:ind w:left="-1418"/>
    </w:pPr>
    <w:rPr>
      <w:sz w:val="2"/>
      <w:szCs w:val="2"/>
    </w:rPr>
  </w:style>
  <w:style w:type="character" w:styleId="PageNumber">
    <w:name w:val="page number"/>
    <w:basedOn w:val="DefaultParagraphFont"/>
    <w:rsid w:val="00750D18"/>
  </w:style>
  <w:style w:type="paragraph" w:styleId="Quote">
    <w:name w:val="Quote"/>
    <w:basedOn w:val="Heading1"/>
    <w:link w:val="QuoteChar"/>
    <w:qFormat/>
    <w:rsid w:val="00750D18"/>
    <w:rPr>
      <w:b w:val="0"/>
      <w:sz w:val="72"/>
      <w:szCs w:val="72"/>
      <w:lang w:val="en-NZ"/>
    </w:rPr>
  </w:style>
  <w:style w:type="character" w:customStyle="1" w:styleId="QuoteChar">
    <w:name w:val="Quote Char"/>
    <w:basedOn w:val="DefaultParagraphFont"/>
    <w:link w:val="Quote"/>
    <w:rsid w:val="00750D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0D18"/>
    <w:pPr>
      <w:pageBreakBefore/>
    </w:pPr>
  </w:style>
  <w:style w:type="paragraph" w:customStyle="1" w:styleId="Border">
    <w:name w:val="Border"/>
    <w:basedOn w:val="Normal"/>
    <w:qFormat/>
    <w:rsid w:val="00750D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0D18"/>
    <w:rPr>
      <w:b/>
      <w:bCs/>
      <w:i/>
      <w:iCs/>
      <w:color w:val="auto"/>
    </w:rPr>
  </w:style>
  <w:style w:type="paragraph" w:styleId="IntenseQuote">
    <w:name w:val="Intense Quote"/>
    <w:basedOn w:val="Normal"/>
    <w:next w:val="Normal"/>
    <w:link w:val="IntenseQuoteChar"/>
    <w:uiPriority w:val="30"/>
    <w:qFormat/>
    <w:rsid w:val="00750D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0D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0D18"/>
    <w:rPr>
      <w:smallCaps/>
      <w:color w:val="auto"/>
      <w:u w:val="single"/>
    </w:rPr>
  </w:style>
  <w:style w:type="character" w:styleId="IntenseReference">
    <w:name w:val="Intense Reference"/>
    <w:basedOn w:val="DefaultParagraphFont"/>
    <w:uiPriority w:val="32"/>
    <w:qFormat/>
    <w:rsid w:val="00750D18"/>
    <w:rPr>
      <w:b/>
      <w:bCs/>
      <w:smallCaps/>
      <w:color w:val="auto"/>
      <w:spacing w:val="5"/>
      <w:u w:val="single"/>
    </w:rPr>
  </w:style>
  <w:style w:type="paragraph" w:customStyle="1" w:styleId="2ColumnHeading">
    <w:name w:val="2Column Heading"/>
    <w:basedOn w:val="BodyText"/>
    <w:qFormat/>
    <w:rsid w:val="00750D18"/>
    <w:pPr>
      <w:spacing w:after="60"/>
      <w:ind w:left="-2268"/>
    </w:pPr>
    <w:rPr>
      <w:b/>
    </w:rPr>
  </w:style>
  <w:style w:type="paragraph" w:customStyle="1" w:styleId="Heading1TOC">
    <w:name w:val="Heading1 TOC"/>
    <w:basedOn w:val="Normal"/>
    <w:qFormat/>
    <w:rsid w:val="00750D18"/>
    <w:pPr>
      <w:spacing w:before="240" w:after="120"/>
    </w:pPr>
    <w:rPr>
      <w:rFonts w:ascii="Times New Roman" w:hAnsi="Times New Roman"/>
      <w:b/>
      <w:sz w:val="32"/>
    </w:rPr>
  </w:style>
  <w:style w:type="paragraph" w:customStyle="1" w:styleId="Heading2TOC">
    <w:name w:val="Heading2 TOC"/>
    <w:basedOn w:val="Normal"/>
    <w:qFormat/>
    <w:rsid w:val="00750D18"/>
    <w:pPr>
      <w:spacing w:before="240" w:after="60"/>
    </w:pPr>
    <w:rPr>
      <w:rFonts w:ascii="Times New Roman" w:hAnsi="Times New Roman"/>
      <w:b/>
      <w:sz w:val="28"/>
    </w:rPr>
  </w:style>
  <w:style w:type="character" w:customStyle="1" w:styleId="Underline">
    <w:name w:val="Underline"/>
    <w:basedOn w:val="DefaultParagraphFont"/>
    <w:qFormat/>
    <w:rsid w:val="00750D18"/>
    <w:rPr>
      <w:u w:val="single"/>
    </w:rPr>
  </w:style>
  <w:style w:type="paragraph" w:styleId="BalloonText">
    <w:name w:val="Balloon Text"/>
    <w:basedOn w:val="Normal"/>
    <w:link w:val="BalloonTextChar"/>
    <w:rsid w:val="00750D18"/>
    <w:rPr>
      <w:rFonts w:ascii="Tahoma" w:hAnsi="Tahoma" w:cs="Tahoma"/>
      <w:sz w:val="16"/>
      <w:szCs w:val="16"/>
    </w:rPr>
  </w:style>
  <w:style w:type="character" w:customStyle="1" w:styleId="BalloonTextChar">
    <w:name w:val="Balloon Text Char"/>
    <w:basedOn w:val="DefaultParagraphFont"/>
    <w:link w:val="BalloonText"/>
    <w:rsid w:val="00750D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0D1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50D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0D18"/>
    <w:rPr>
      <w:b/>
      <w:color w:val="660033"/>
      <w:spacing w:val="0"/>
    </w:rPr>
  </w:style>
  <w:style w:type="paragraph" w:customStyle="1" w:styleId="Nameditemlist">
    <w:name w:val="Named item list"/>
    <w:basedOn w:val="BodyText"/>
    <w:qFormat/>
    <w:rsid w:val="00750D1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851</Words>
  <Characters>5634</Characters>
  <Application>Microsoft Office Word</Application>
  <DocSecurity>0</DocSecurity>
  <Lines>255</Lines>
  <Paragraphs>151</Paragraphs>
  <ScaleCrop>false</ScaleCrop>
  <Company>Author-it Software Corporation Ltd.</Company>
  <LinksUpToDate>false</LinksUpToDate>
  <CharactersWithSpaces>6389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PUADEFPE004A Assist in the construction and maintenance of a nonpermanent bulk fuel installation</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2012-10-11T21:30:00Z</dcterms:created>
  <dcterms:modified xsi:type="dcterms:W3CDTF">2012-10-11T21:30:00Z</dcterms:modified>
</cp:coreProperties>
</file>