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AFB" w:rsidP="00FF3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PUADEFLS002B Maintain and fit helmets</w:t>
      </w:r>
      <w:r>
        <w:fldChar w:fldCharType="end"/>
      </w:r>
    </w:p>
    <w:p w:rsidR="00FF3AFB" w:rsidP="00FF3AFB">
      <w:pPr>
        <w:pStyle w:val="Version"/>
        <w:sectPr w:rsidSect="00223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23D12" w:rsidP="00223D12">
      <w:pPr>
        <w:pStyle w:val="SuperHeading"/>
      </w:pPr>
      <w:r w:rsidRPr="00223D12">
        <w:t>PUADEFLS002B Maintain and fit helmets</w:t>
      </w:r>
    </w:p>
    <w:p w:rsidR="00000000" w:rsidRPr="00223D12" w:rsidP="00223D12">
      <w:pPr>
        <w:pStyle w:val="SuperHeading"/>
      </w:pPr>
    </w:p>
    <w:p w:rsidR="00000000" w:rsidRPr="00223D12" w:rsidP="00223D12">
      <w:pPr>
        <w:pStyle w:val="Heading1"/>
      </w:pPr>
      <w:bookmarkStart w:id="1" w:name="O_121839"/>
      <w:bookmarkEnd w:id="1"/>
      <w:r w:rsidRPr="00223D12">
        <w:t>Modification History</w:t>
      </w:r>
    </w:p>
    <w:p w:rsidR="00000000" w:rsidRPr="00223D12" w:rsidP="00223D12">
      <w:pPr>
        <w:pStyle w:val="BodyText"/>
      </w:pPr>
      <w:r w:rsidRPr="00223D12">
        <w:t>Not applicable.</w:t>
      </w: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2" w:name="O_121840"/>
      <w:bookmarkEnd w:id="2"/>
      <w:r w:rsidRPr="00223D1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This unit covers the competency required to maintain and fit helmets that are capable of housing communications</w:t>
            </w:r>
            <w:r w:rsidRPr="00223D12">
              <w:t xml:space="preserve"> equipment.</w:t>
            </w:r>
          </w:p>
          <w:p w:rsidR="00000000" w:rsidRPr="00223D12" w:rsidP="00223D12">
            <w:pPr>
              <w:pStyle w:val="BodyText"/>
            </w:pPr>
            <w:r w:rsidRPr="00223D12">
              <w:t>Maintaining a helmet includes inspecting, testing, isolating faults, replacing or sending away for repair, cleaning and testing prior to placing the item back into service. Fitting a helmet includes adjusting the helmet to fit the individual be</w:t>
            </w:r>
            <w:r w:rsidRPr="00223D12">
              <w:t>cause the item is not an off-the-shelf issue.</w:t>
            </w:r>
          </w:p>
          <w:p w:rsidR="00000000" w:rsidRPr="00223D12" w:rsidP="00223D12">
            <w:pPr>
              <w:pStyle w:val="BodyText"/>
            </w:pPr>
            <w:r w:rsidRPr="00223D12">
              <w:t xml:space="preserve">Maintaining and fitting </w:t>
            </w:r>
            <w:r w:rsidRPr="00223D12">
              <w:rPr>
                <w:rStyle w:val="BoldandItalics"/>
              </w:rPr>
              <w:t>ancillary helmet equipment</w:t>
            </w:r>
            <w:r w:rsidRPr="00223D12">
              <w:t xml:space="preserve"> is undertaken independently of the helmet and consequently is not covered by this Unit of Competency.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3" w:name="O_121841"/>
      <w:bookmarkEnd w:id="3"/>
      <w:r w:rsidRPr="00223D12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This text will be useful for the pur</w:t>
            </w:r>
            <w:r w:rsidRPr="00223D12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4" w:name="O_121842"/>
      <w:bookmarkEnd w:id="4"/>
      <w:r w:rsidRPr="00223D12">
        <w:t>Licensing/Regulatory Information</w:t>
      </w:r>
    </w:p>
    <w:p w:rsidR="00000000" w:rsidRPr="00223D12" w:rsidP="00223D12">
      <w:pPr>
        <w:pStyle w:val="BodyText"/>
      </w:pPr>
      <w:r w:rsidRPr="00223D12">
        <w:t>Not a</w:t>
      </w:r>
      <w:r w:rsidRPr="00223D12">
        <w:t>pplicable.</w:t>
      </w: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5" w:name="O_121843"/>
      <w:bookmarkEnd w:id="5"/>
      <w:r w:rsidRPr="00223D12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Prerequisite Unit</w:t>
            </w:r>
            <w:r w:rsidRPr="00223D12">
              <w:t>/</w:t>
            </w:r>
            <w:r w:rsidRPr="00223D1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Nil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6" w:name="O_121844"/>
      <w:bookmarkEnd w:id="6"/>
      <w:r w:rsidRPr="00223D12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This unit contains employability skills.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7" w:name="O_121845"/>
      <w:bookmarkEnd w:id="7"/>
      <w:r w:rsidRPr="00223D1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Performance Criteria describe the required performance needed to demonstrate achievement of the element. Where bold italicised text is used, further information is detailed in the Required S</w:t>
            </w:r>
            <w:r w:rsidRPr="00223D12">
              <w:t>kills and Knowledge and/or the Range Statement. Assessment of performance is to be consistent with the Evidence Guide.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8" w:name="O_121846"/>
      <w:bookmarkEnd w:id="8"/>
      <w:r w:rsidRPr="00223D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PERFORMANCE CRITERIA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List"/>
              <w:rPr>
                <w:lang w:val="en-NZ"/>
              </w:rPr>
            </w:pPr>
            <w:r w:rsidRPr="00223D12">
              <w:t>1.</w:t>
            </w:r>
            <w:r w:rsidRPr="00223D12">
              <w:tab/>
            </w:r>
            <w:r w:rsidRPr="00223D12">
              <w:rPr>
                <w:rStyle w:val="SpecialBold"/>
              </w:rPr>
              <w:t>Maintain helmet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List2"/>
            </w:pPr>
            <w:r w:rsidRPr="00223D12">
              <w:t>1.1</w:t>
            </w:r>
            <w:r w:rsidRPr="00223D12">
              <w:tab/>
            </w:r>
            <w:r w:rsidRPr="00223D12">
              <w:t xml:space="preserve">Helmet is inspected for serviceability in accordance with </w:t>
            </w:r>
            <w:r w:rsidRPr="00223D12">
              <w:rPr>
                <w:rStyle w:val="BoldandItalics"/>
              </w:rPr>
              <w:t>standard procedures</w:t>
            </w:r>
          </w:p>
          <w:p w:rsidR="00000000" w:rsidRPr="00223D12" w:rsidP="00223D12">
            <w:pPr>
              <w:pStyle w:val="List2"/>
            </w:pPr>
            <w:r w:rsidRPr="00223D12">
              <w:t>1.2</w:t>
            </w:r>
            <w:r w:rsidRPr="00223D12">
              <w:tab/>
              <w:t>Helmet is tested for serviceability in accordance with standard procedures and manufacturers' specifications</w:t>
            </w:r>
          </w:p>
          <w:p w:rsidR="00000000" w:rsidRPr="00223D12" w:rsidP="00223D12">
            <w:pPr>
              <w:pStyle w:val="List2"/>
            </w:pPr>
            <w:r w:rsidRPr="00223D12">
              <w:t>1.3</w:t>
            </w:r>
            <w:r w:rsidRPr="00223D12">
              <w:tab/>
              <w:t xml:space="preserve">Identified </w:t>
            </w:r>
            <w:r w:rsidRPr="00223D12">
              <w:rPr>
                <w:rStyle w:val="BoldandItalics"/>
              </w:rPr>
              <w:t>faults</w:t>
            </w:r>
            <w:r w:rsidRPr="00223D12">
              <w:t xml:space="preserve"> beyond own authority to rectify are reporte</w:t>
            </w:r>
            <w:r w:rsidRPr="00223D12">
              <w:t>d to supervisor and faulty helmet is quarantined</w:t>
            </w:r>
          </w:p>
          <w:p w:rsidR="00000000" w:rsidRPr="00223D12" w:rsidP="00223D12">
            <w:pPr>
              <w:pStyle w:val="List2"/>
            </w:pPr>
            <w:r w:rsidRPr="00223D12">
              <w:t>1.4</w:t>
            </w:r>
            <w:r w:rsidRPr="00223D12">
              <w:tab/>
              <w:t xml:space="preserve">Unserviceable </w:t>
            </w:r>
            <w:r w:rsidRPr="00223D12">
              <w:rPr>
                <w:rStyle w:val="BoldandItalics"/>
              </w:rPr>
              <w:t>parts of the helmet</w:t>
            </w:r>
            <w:r w:rsidRPr="00223D12">
              <w:t xml:space="preserve"> are replaced to render helmet serviceable</w:t>
            </w:r>
          </w:p>
          <w:p w:rsidR="00000000" w:rsidRPr="00223D12" w:rsidP="00223D12">
            <w:pPr>
              <w:pStyle w:val="List2"/>
            </w:pPr>
            <w:r w:rsidRPr="00223D12">
              <w:t>1.5</w:t>
            </w:r>
            <w:r w:rsidRPr="00223D12">
              <w:tab/>
            </w:r>
            <w:r w:rsidRPr="00223D12">
              <w:rPr>
                <w:rStyle w:val="BoldandItalics"/>
              </w:rPr>
              <w:t>Communication system components</w:t>
            </w:r>
            <w:r w:rsidRPr="00223D12">
              <w:t xml:space="preserve"> are tested in accordance with standard procedures</w:t>
            </w:r>
          </w:p>
          <w:p w:rsidR="00000000" w:rsidRPr="00223D12" w:rsidP="00223D12">
            <w:pPr>
              <w:pStyle w:val="List2"/>
            </w:pPr>
            <w:r w:rsidRPr="00223D12">
              <w:t>1.6</w:t>
            </w:r>
            <w:r w:rsidRPr="00223D12">
              <w:tab/>
              <w:t xml:space="preserve">Helmet is cleaned in accordance with </w:t>
            </w:r>
            <w:r w:rsidRPr="00223D12">
              <w:t>standard procedures</w:t>
            </w:r>
          </w:p>
          <w:p w:rsidR="00000000" w:rsidRPr="00223D12" w:rsidP="00223D12">
            <w:pPr>
              <w:pStyle w:val="List2"/>
            </w:pPr>
            <w:r w:rsidRPr="00223D12">
              <w:t>1.7</w:t>
            </w:r>
            <w:r w:rsidRPr="00223D12">
              <w:tab/>
              <w:t>Helmet suit is presented for inspection by supervisor and work is not progressed until supervisor has completed inspections in accordance with standard procedures</w:t>
            </w:r>
          </w:p>
          <w:p w:rsidR="00000000" w:rsidP="00223D12">
            <w:pPr>
              <w:pStyle w:val="List2"/>
              <w:rPr>
                <w:lang w:val="en-NZ"/>
              </w:rPr>
            </w:pPr>
            <w:r w:rsidRPr="00223D12">
              <w:t>1.8</w:t>
            </w:r>
            <w:r w:rsidRPr="00223D12">
              <w:tab/>
              <w:t>Relevant documentation is completed in accordance with standard p</w:t>
            </w:r>
            <w:r w:rsidRPr="00223D12">
              <w:t>rocedures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List"/>
              <w:rPr>
                <w:lang w:val="en-NZ"/>
              </w:rPr>
            </w:pPr>
            <w:r w:rsidRPr="00223D12">
              <w:t>2.</w:t>
            </w:r>
            <w:r w:rsidRPr="00223D12">
              <w:tab/>
            </w:r>
            <w:r w:rsidRPr="00223D12">
              <w:rPr>
                <w:rStyle w:val="SpecialBold"/>
              </w:rPr>
              <w:t>Fit helmet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List2"/>
            </w:pPr>
            <w:r w:rsidRPr="00223D12">
              <w:t>2.1</w:t>
            </w:r>
            <w:r w:rsidRPr="00223D12">
              <w:tab/>
              <w:t>Fitting process is explained to the participant so that optimal fit can be achieved through relevant feedback</w:t>
            </w:r>
          </w:p>
          <w:p w:rsidR="00000000" w:rsidRPr="00223D12" w:rsidP="00223D12">
            <w:pPr>
              <w:pStyle w:val="List2"/>
            </w:pPr>
            <w:r w:rsidRPr="00223D12">
              <w:t>2.2</w:t>
            </w:r>
            <w:r w:rsidRPr="00223D12">
              <w:tab/>
              <w:t xml:space="preserve">Participant is measured to select appropriate size helmet </w:t>
            </w:r>
          </w:p>
          <w:p w:rsidR="00000000" w:rsidRPr="00223D12" w:rsidP="00223D12">
            <w:pPr>
              <w:pStyle w:val="List2"/>
            </w:pPr>
            <w:r w:rsidRPr="00223D12">
              <w:t>2.3</w:t>
            </w:r>
            <w:r w:rsidRPr="00223D12">
              <w:tab/>
            </w:r>
            <w:r w:rsidRPr="00223D12">
              <w:rPr>
                <w:rStyle w:val="BoldandItalics"/>
              </w:rPr>
              <w:t>Components</w:t>
            </w:r>
            <w:r w:rsidRPr="00223D12">
              <w:t xml:space="preserve"> of helmet are adjusted to optimise fit</w:t>
            </w:r>
          </w:p>
          <w:p w:rsidR="00000000" w:rsidRPr="00223D12" w:rsidP="00223D12">
            <w:pPr>
              <w:pStyle w:val="List2"/>
            </w:pPr>
            <w:r w:rsidRPr="00223D12">
              <w:t>2.4</w:t>
            </w:r>
            <w:r w:rsidRPr="00223D12">
              <w:tab/>
              <w:t>Helmet fit is verified through participant feedback and supervisor approval</w:t>
            </w:r>
          </w:p>
          <w:p w:rsidR="00000000" w:rsidP="00223D12">
            <w:pPr>
              <w:pStyle w:val="List2"/>
              <w:rPr>
                <w:lang w:val="en-NZ"/>
              </w:rPr>
            </w:pPr>
            <w:r w:rsidRPr="00223D12">
              <w:t>2.5</w:t>
            </w:r>
            <w:r w:rsidRPr="00223D12">
              <w:tab/>
              <w:t>Relevant documentation is completed in accordance with standard procedures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9" w:name="O_121847"/>
      <w:bookmarkEnd w:id="9"/>
      <w:r w:rsidRPr="00223D1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REQUIRED SKILLS AND KNOWLEDGE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This describes the essential skills and knowledge and their level, required for this unit.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Required Skills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ListBullet"/>
            </w:pPr>
            <w:r w:rsidRPr="00223D12">
              <w:t>ability to relate to people from a range of social, cultural and ethnic backgrounds, and physical and mental abilities</w:t>
            </w:r>
          </w:p>
          <w:p w:rsidR="00000000" w:rsidRPr="00223D12" w:rsidP="00223D12">
            <w:pPr>
              <w:pStyle w:val="ListBullet"/>
            </w:pPr>
            <w:r w:rsidRPr="00223D12">
              <w:t>calculate dimension and all</w:t>
            </w:r>
            <w:r w:rsidRPr="00223D12">
              <w:t>owable dimension variations</w:t>
            </w:r>
          </w:p>
          <w:p w:rsidR="00000000" w:rsidRPr="00223D12" w:rsidP="00223D12">
            <w:pPr>
              <w:pStyle w:val="ListBullet"/>
            </w:pPr>
            <w:r w:rsidRPr="00223D12">
              <w:t>deliver briefings to personnel in relation to operating, donning/doffing and fitting of helmets</w:t>
            </w:r>
          </w:p>
          <w:p w:rsidR="00000000" w:rsidRPr="00223D12" w:rsidP="00223D12">
            <w:pPr>
              <w:pStyle w:val="ListBullet"/>
            </w:pPr>
            <w:r w:rsidRPr="00223D12">
              <w:t>dispose of hazardous chemicals in accordance with approved methods and procedures</w:t>
            </w:r>
          </w:p>
          <w:p w:rsidR="00000000" w:rsidRPr="00223D12" w:rsidP="00223D12">
            <w:pPr>
              <w:pStyle w:val="ListBullet"/>
            </w:pPr>
            <w:r w:rsidRPr="00223D12">
              <w:t>handle, store and organise transport of equipment</w:t>
            </w:r>
          </w:p>
          <w:p w:rsidR="00000000" w:rsidRPr="00223D12" w:rsidP="00223D12">
            <w:pPr>
              <w:pStyle w:val="ListBullet"/>
            </w:pPr>
            <w:r w:rsidRPr="00223D12">
              <w:t>information technology skills to access and input to documentation</w:t>
            </w:r>
          </w:p>
          <w:p w:rsidR="00000000" w:rsidRPr="00223D12" w:rsidP="00223D12">
            <w:pPr>
              <w:pStyle w:val="ListBullet"/>
            </w:pPr>
            <w:r w:rsidRPr="00223D12">
              <w:t>liaise with outside agencies relating to maintenance activities</w:t>
            </w:r>
          </w:p>
          <w:p w:rsidR="00000000" w:rsidRPr="00223D12" w:rsidP="00223D12">
            <w:pPr>
              <w:pStyle w:val="ListBullet"/>
            </w:pPr>
            <w:r w:rsidRPr="00223D12">
              <w:t>literacy skills for comprehending and interpreting documentation which may include:</w:t>
            </w:r>
          </w:p>
          <w:p w:rsidR="00000000" w:rsidRPr="00223D12" w:rsidP="00223D12">
            <w:pPr>
              <w:pStyle w:val="ListBullet"/>
            </w:pPr>
            <w:r w:rsidRPr="00223D12">
              <w:t>aircraft documentation</w:t>
            </w:r>
          </w:p>
          <w:p w:rsidR="00000000" w:rsidRPr="00223D12" w:rsidP="00223D12">
            <w:pPr>
              <w:pStyle w:val="ListBullet"/>
            </w:pPr>
            <w:r w:rsidRPr="00223D12">
              <w:t>maintenance docume</w:t>
            </w:r>
            <w:r w:rsidRPr="00223D12">
              <w:t>ntation</w:t>
            </w:r>
          </w:p>
          <w:p w:rsidR="00000000" w:rsidRPr="00223D12" w:rsidP="00223D12">
            <w:pPr>
              <w:pStyle w:val="ListBullet"/>
            </w:pPr>
            <w:r w:rsidRPr="00223D12">
              <w:t>survival and distress pyrotechnic documentation</w:t>
            </w:r>
          </w:p>
          <w:p w:rsidR="00000000" w:rsidRPr="00223D12" w:rsidP="00223D12">
            <w:pPr>
              <w:pStyle w:val="ListBullet"/>
            </w:pPr>
            <w:r w:rsidRPr="00223D12">
              <w:t>maintenance and servicing schedules</w:t>
            </w:r>
          </w:p>
          <w:p w:rsidR="00000000" w:rsidRPr="00223D12" w:rsidP="00223D12">
            <w:pPr>
              <w:pStyle w:val="ListBullet"/>
            </w:pPr>
            <w:r w:rsidRPr="00223D12">
              <w:t>flying schedules</w:t>
            </w:r>
          </w:p>
          <w:p w:rsidR="00000000" w:rsidRPr="00223D12" w:rsidP="00223D12">
            <w:pPr>
              <w:pStyle w:val="ListBullet"/>
            </w:pPr>
            <w:r w:rsidRPr="00223D12">
              <w:t>technical publications</w:t>
            </w:r>
          </w:p>
          <w:p w:rsidR="00000000" w:rsidRPr="00223D12" w:rsidP="00223D12">
            <w:pPr>
              <w:pStyle w:val="ListBullet"/>
            </w:pPr>
            <w:r w:rsidRPr="00223D12">
              <w:t>technical drawings</w:t>
            </w:r>
          </w:p>
          <w:p w:rsidR="00000000" w:rsidRPr="00223D12" w:rsidP="00223D12">
            <w:pPr>
              <w:pStyle w:val="ListBullet"/>
            </w:pPr>
            <w:r w:rsidRPr="00223D12">
              <w:t>Material Safety Data Sheets (MSDS)</w:t>
            </w:r>
          </w:p>
          <w:p w:rsidR="00000000" w:rsidRPr="00223D12" w:rsidP="00223D12">
            <w:pPr>
              <w:pStyle w:val="ListBullet"/>
            </w:pPr>
            <w:r w:rsidRPr="00223D12">
              <w:t>operate and maintain personal protective equipment</w:t>
            </w:r>
          </w:p>
          <w:p w:rsidR="00000000" w:rsidRPr="00223D12" w:rsidP="00223D12">
            <w:pPr>
              <w:pStyle w:val="ListBullet"/>
            </w:pPr>
            <w:r w:rsidRPr="00223D12">
              <w:t>problem solving ski</w:t>
            </w:r>
            <w:r w:rsidRPr="00223D12">
              <w:t>lls for a limited range of differing procedural circumstances</w:t>
            </w:r>
          </w:p>
          <w:p w:rsidR="00000000" w:rsidRPr="00223D12" w:rsidP="00223D12">
            <w:pPr>
              <w:pStyle w:val="ListBullet"/>
            </w:pPr>
            <w:r w:rsidRPr="00223D12">
              <w:t>raise and complete maintenance documentation</w:t>
            </w:r>
          </w:p>
          <w:p w:rsidR="00000000" w:rsidRPr="00223D12" w:rsidP="00223D12">
            <w:pPr>
              <w:pStyle w:val="ListBullet"/>
            </w:pPr>
            <w:r w:rsidRPr="00223D12">
              <w:t>solder helmet electronic/electrical components</w:t>
            </w:r>
          </w:p>
          <w:p w:rsidR="00000000" w:rsidRPr="00223D12" w:rsidP="00223D12">
            <w:pPr>
              <w:pStyle w:val="ListBullet"/>
            </w:pPr>
            <w:r w:rsidRPr="00223D12">
              <w:t>test helmet electronic/electrical components</w:t>
            </w:r>
          </w:p>
          <w:p w:rsidR="00000000" w:rsidRPr="00223D12" w:rsidP="00223D12">
            <w:pPr>
              <w:pStyle w:val="ListBullet"/>
            </w:pPr>
            <w:r w:rsidRPr="00223D12">
              <w:t>tie various types of knots including:</w:t>
            </w:r>
          </w:p>
          <w:p w:rsidR="00000000" w:rsidRPr="00223D12" w:rsidP="00223D12">
            <w:pPr>
              <w:pStyle w:val="ListBullet"/>
            </w:pPr>
            <w:r w:rsidRPr="00223D12">
              <w:t>reef knot</w:t>
            </w:r>
          </w:p>
          <w:p w:rsidR="00000000" w:rsidRPr="00223D12" w:rsidP="00223D12">
            <w:pPr>
              <w:pStyle w:val="ListBullet"/>
            </w:pPr>
            <w:r w:rsidRPr="00223D12">
              <w:t>bowline</w:t>
            </w:r>
          </w:p>
          <w:p w:rsidR="00000000" w:rsidRPr="00223D12" w:rsidP="00223D12">
            <w:pPr>
              <w:pStyle w:val="ListBullet"/>
            </w:pPr>
            <w:r w:rsidRPr="00223D12">
              <w:t>t</w:t>
            </w:r>
            <w:r w:rsidRPr="00223D12">
              <w:t>humb knot</w:t>
            </w:r>
          </w:p>
          <w:p w:rsidR="00000000" w:rsidRPr="00223D12" w:rsidP="00223D12">
            <w:pPr>
              <w:pStyle w:val="ListBullet"/>
            </w:pPr>
            <w:r w:rsidRPr="00223D12">
              <w:t>half hitch</w:t>
            </w:r>
          </w:p>
          <w:p w:rsidR="00000000" w:rsidRPr="00223D12" w:rsidP="00223D12">
            <w:pPr>
              <w:pStyle w:val="ListBullet"/>
            </w:pPr>
            <w:r w:rsidRPr="00223D12">
              <w:t>use hand-sewing techniques</w:t>
            </w:r>
          </w:p>
          <w:p w:rsidR="00000000" w:rsidRPr="00223D12" w:rsidP="00223D12">
            <w:pPr>
              <w:pStyle w:val="ListBullet"/>
            </w:pPr>
            <w:r w:rsidRPr="00223D12">
              <w:t>use hazardous chemicals and adhesives in relation to maintenance of helmets</w:t>
            </w:r>
          </w:p>
          <w:p w:rsidR="00000000" w:rsidRPr="00223D12" w:rsidP="00223D12">
            <w:pPr>
              <w:pStyle w:val="ListBullet"/>
            </w:pPr>
            <w:r w:rsidRPr="00223D12">
              <w:t>use relevant hand tools</w:t>
            </w:r>
          </w:p>
          <w:p w:rsidR="00000000" w:rsidRPr="00223D12" w:rsidP="00223D12">
            <w:pPr>
              <w:pStyle w:val="ListBullet"/>
            </w:pPr>
            <w:r w:rsidRPr="00223D12">
              <w:t>use relevant power and machine tools</w:t>
            </w:r>
          </w:p>
          <w:p w:rsidR="00000000" w:rsidRPr="00223D12" w:rsidP="00223D12">
            <w:pPr>
              <w:pStyle w:val="ListBullet"/>
            </w:pPr>
            <w:r w:rsidRPr="00223D12">
              <w:t>use testing and measuring equipment in accordance with approved methods</w:t>
            </w:r>
          </w:p>
          <w:p w:rsidR="00000000" w:rsidP="00223D12">
            <w:pPr>
              <w:pStyle w:val="ListBullet"/>
              <w:rPr>
                <w:lang w:val="en-NZ"/>
              </w:rPr>
            </w:pPr>
            <w:r w:rsidRPr="00223D12">
              <w:t>work with others and in a team by recognising dependencies and using cooperative approaches to optimise workflow and productivity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Required Knowledge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ListBullet"/>
            </w:pPr>
            <w:r w:rsidRPr="00223D12">
              <w:t>aircraft crash dynamics</w:t>
            </w:r>
          </w:p>
          <w:p w:rsidR="00000000" w:rsidRPr="00223D12" w:rsidP="00223D12">
            <w:pPr>
              <w:pStyle w:val="ListBullet"/>
            </w:pPr>
            <w:r w:rsidRPr="00223D12">
              <w:t>approved cleaning methods for aviation life support equipment</w:t>
            </w:r>
          </w:p>
          <w:p w:rsidR="00000000" w:rsidRPr="00223D12" w:rsidP="00223D12">
            <w:pPr>
              <w:pStyle w:val="ListBullet"/>
            </w:pPr>
            <w:r w:rsidRPr="00223D12">
              <w:t>components of a h</w:t>
            </w:r>
            <w:r w:rsidRPr="00223D12">
              <w:t>elmet and their function</w:t>
            </w:r>
          </w:p>
          <w:p w:rsidR="00000000" w:rsidRPr="00223D12" w:rsidP="00223D12">
            <w:pPr>
              <w:pStyle w:val="ListBullet"/>
            </w:pPr>
            <w:r w:rsidRPr="00223D12">
              <w:t>critical nature of maintaining and fitting helmets</w:t>
            </w:r>
          </w:p>
          <w:p w:rsidR="00000000" w:rsidRPr="00223D12" w:rsidP="00223D12">
            <w:pPr>
              <w:pStyle w:val="ListBullet"/>
            </w:pPr>
            <w:r w:rsidRPr="00223D12">
              <w:t>different aviation trades and how they relate to each other Electrical principles</w:t>
            </w:r>
          </w:p>
          <w:p w:rsidR="00000000" w:rsidRPr="00223D12" w:rsidP="00223D12">
            <w:pPr>
              <w:pStyle w:val="ListBullet"/>
            </w:pPr>
            <w:r w:rsidRPr="00223D12">
              <w:t>environmental conditions that may affect helmets</w:t>
            </w:r>
          </w:p>
          <w:p w:rsidR="00000000" w:rsidRPr="00223D12" w:rsidP="00223D12">
            <w:pPr>
              <w:pStyle w:val="ListBullet"/>
            </w:pPr>
            <w:r w:rsidRPr="00223D12">
              <w:t>forces of ejection</w:t>
            </w:r>
          </w:p>
          <w:p w:rsidR="00000000" w:rsidRPr="00223D12" w:rsidP="00223D12">
            <w:pPr>
              <w:pStyle w:val="ListBullet"/>
            </w:pPr>
            <w:r w:rsidRPr="00223D12">
              <w:t>'G' forces</w:t>
            </w:r>
          </w:p>
          <w:p w:rsidR="00000000" w:rsidRPr="00223D12" w:rsidP="00223D12">
            <w:pPr>
              <w:pStyle w:val="ListBullet"/>
            </w:pPr>
            <w:r w:rsidRPr="00223D12">
              <w:t>hand-sewing techniques</w:t>
            </w:r>
          </w:p>
          <w:p w:rsidR="00000000" w:rsidRPr="00223D12" w:rsidP="00223D12">
            <w:pPr>
              <w:pStyle w:val="ListBullet"/>
            </w:pPr>
            <w:r w:rsidRPr="00223D12">
              <w:t>handling, storage and transit procedures relating to life support equipment</w:t>
            </w:r>
          </w:p>
          <w:p w:rsidR="00000000" w:rsidRPr="00223D12" w:rsidP="00223D12">
            <w:pPr>
              <w:pStyle w:val="ListBullet"/>
            </w:pPr>
            <w:r w:rsidRPr="00223D12">
              <w:t>helmet operation in relation to flight</w:t>
            </w:r>
          </w:p>
          <w:p w:rsidR="00000000" w:rsidRPr="00223D12" w:rsidP="00223D12">
            <w:pPr>
              <w:pStyle w:val="ListBullet"/>
            </w:pPr>
            <w:r w:rsidRPr="00223D12">
              <w:t>legal responsibilities</w:t>
            </w:r>
          </w:p>
          <w:p w:rsidR="00000000" w:rsidRPr="00223D12" w:rsidP="00223D12">
            <w:pPr>
              <w:pStyle w:val="ListBullet"/>
            </w:pPr>
            <w:r w:rsidRPr="00223D12">
              <w:t>modification requirements for helmets</w:t>
            </w:r>
          </w:p>
          <w:p w:rsidR="00000000" w:rsidRPr="00223D12" w:rsidP="00223D12">
            <w:pPr>
              <w:pStyle w:val="ListBullet"/>
            </w:pPr>
            <w:r w:rsidRPr="00223D12">
              <w:t>need to regularly assess correct fitment of helmets to pe</w:t>
            </w:r>
            <w:r w:rsidRPr="00223D12">
              <w:t xml:space="preserve">rsonnel </w:t>
            </w:r>
          </w:p>
          <w:p w:rsidR="00000000" w:rsidRPr="00223D12" w:rsidP="00223D12">
            <w:pPr>
              <w:pStyle w:val="ListBullet"/>
            </w:pPr>
            <w:r w:rsidRPr="00223D12">
              <w:t>operation of a thermal oven</w:t>
            </w:r>
          </w:p>
          <w:p w:rsidR="00000000" w:rsidRPr="00223D12" w:rsidP="00223D12">
            <w:pPr>
              <w:pStyle w:val="ListBullet"/>
            </w:pPr>
            <w:r w:rsidRPr="00223D12">
              <w:t>operation of testing and measuring equipment and tools used to maintain helmets</w:t>
            </w:r>
          </w:p>
          <w:p w:rsidR="00000000" w:rsidRPr="00223D12" w:rsidP="00223D12">
            <w:pPr>
              <w:pStyle w:val="ListBullet"/>
            </w:pPr>
            <w:r w:rsidRPr="00223D12">
              <w:t>physiological effects of flight</w:t>
            </w:r>
          </w:p>
          <w:p w:rsidR="00000000" w:rsidRPr="00223D12" w:rsidP="00223D12">
            <w:pPr>
              <w:pStyle w:val="ListBullet"/>
            </w:pPr>
            <w:r w:rsidRPr="00223D12">
              <w:t>procedures in relation to organisation and aviation industry</w:t>
            </w:r>
          </w:p>
          <w:p w:rsidR="00000000" w:rsidRPr="00223D12" w:rsidP="00223D12">
            <w:pPr>
              <w:pStyle w:val="ListBullet"/>
            </w:pPr>
            <w:r w:rsidRPr="00223D12">
              <w:t>quality systems and standards</w:t>
            </w:r>
          </w:p>
          <w:p w:rsidR="00000000" w:rsidRPr="00223D12" w:rsidP="00223D12">
            <w:pPr>
              <w:pStyle w:val="ListBullet"/>
            </w:pPr>
            <w:r w:rsidRPr="00223D12">
              <w:t>reading and inte</w:t>
            </w:r>
            <w:r w:rsidRPr="00223D12">
              <w:t>rpreting specifications</w:t>
            </w:r>
          </w:p>
          <w:p w:rsidR="00000000" w:rsidRPr="00223D12" w:rsidP="00223D12">
            <w:pPr>
              <w:pStyle w:val="ListBullet"/>
            </w:pPr>
            <w:r w:rsidRPr="00223D12">
              <w:t>relevant legislation and procedures in relation to the aviation industry</w:t>
            </w:r>
          </w:p>
          <w:p w:rsidR="00000000" w:rsidRPr="00223D12" w:rsidP="00223D12">
            <w:pPr>
              <w:pStyle w:val="ListBullet"/>
            </w:pPr>
            <w:r w:rsidRPr="00223D12">
              <w:t>relevant OH&amp;S regulations/requirements, precautions, equipment, material and personal safety requirements</w:t>
            </w:r>
          </w:p>
          <w:p w:rsidR="00000000" w:rsidRPr="00223D12" w:rsidP="00223D12">
            <w:pPr>
              <w:pStyle w:val="ListBullet"/>
            </w:pPr>
            <w:r w:rsidRPr="00223D12">
              <w:t>repair limitations for helmets</w:t>
            </w:r>
          </w:p>
          <w:p w:rsidR="00000000" w:rsidRPr="00223D12" w:rsidP="00223D12">
            <w:pPr>
              <w:pStyle w:val="ListBullet"/>
            </w:pPr>
            <w:r w:rsidRPr="00223D12">
              <w:t>safety precautions ass</w:t>
            </w:r>
            <w:r w:rsidRPr="00223D12">
              <w:t>ociated with:</w:t>
            </w:r>
          </w:p>
          <w:p w:rsidR="00000000" w:rsidRPr="00223D12" w:rsidP="00223D12">
            <w:pPr>
              <w:pStyle w:val="ListBullet"/>
            </w:pPr>
            <w:r w:rsidRPr="00223D12">
              <w:t>working with composite materials (i.e. Kevlar and fibreglass helmet shells)</w:t>
            </w:r>
          </w:p>
          <w:p w:rsidR="00000000" w:rsidRPr="00223D12" w:rsidP="00223D12">
            <w:pPr>
              <w:pStyle w:val="ListBullet"/>
            </w:pPr>
            <w:r w:rsidRPr="00223D12">
              <w:t>use of adhesives</w:t>
            </w:r>
          </w:p>
          <w:p w:rsidR="00000000" w:rsidRPr="00223D12" w:rsidP="00223D12">
            <w:pPr>
              <w:pStyle w:val="ListBullet"/>
            </w:pPr>
            <w:r w:rsidRPr="00223D12">
              <w:t>use of a thermal oven (i.e. fitment of helmet thermoplastic liners)</w:t>
            </w:r>
          </w:p>
          <w:p w:rsidR="00000000" w:rsidRPr="00223D12" w:rsidP="00223D12">
            <w:pPr>
              <w:pStyle w:val="ListBullet"/>
            </w:pPr>
            <w:r w:rsidRPr="00223D12">
              <w:t>soldering techniques</w:t>
            </w:r>
          </w:p>
          <w:p w:rsidR="00000000" w:rsidRPr="00223D12" w:rsidP="00223D12">
            <w:pPr>
              <w:pStyle w:val="ListBullet"/>
            </w:pPr>
            <w:r w:rsidRPr="00223D12">
              <w:t>storing adhesives</w:t>
            </w:r>
          </w:p>
          <w:p w:rsidR="00000000" w:rsidRPr="00223D12" w:rsidP="00223D12">
            <w:pPr>
              <w:pStyle w:val="ListBullet"/>
            </w:pPr>
            <w:r w:rsidRPr="00223D12">
              <w:t>techniques used to fit helmets</w:t>
            </w:r>
          </w:p>
          <w:p w:rsidR="00000000" w:rsidRPr="00223D12" w:rsidP="00223D12">
            <w:pPr>
              <w:pStyle w:val="ListBullet"/>
            </w:pPr>
            <w:r w:rsidRPr="00223D12">
              <w:t>tool control procedures</w:t>
            </w:r>
          </w:p>
          <w:p w:rsidR="00000000" w:rsidRPr="00223D12" w:rsidP="00223D12">
            <w:pPr>
              <w:pStyle w:val="ListBullet"/>
            </w:pPr>
            <w:r w:rsidRPr="00223D12">
              <w:t>types of corrosion and contamination that may affect helmets</w:t>
            </w:r>
          </w:p>
          <w:p w:rsidR="00000000" w:rsidRPr="00223D12" w:rsidP="00223D12">
            <w:pPr>
              <w:pStyle w:val="ListBullet"/>
            </w:pPr>
            <w:r w:rsidRPr="00223D12">
              <w:t>use of aviation industry documentation</w:t>
            </w:r>
          </w:p>
          <w:p w:rsidR="00000000" w:rsidRPr="00223D12" w:rsidP="00223D12">
            <w:pPr>
              <w:pStyle w:val="ListBullet"/>
            </w:pPr>
            <w:r w:rsidRPr="00223D12">
              <w:t>use of helmets</w:t>
            </w:r>
          </w:p>
          <w:p w:rsidR="00000000" w:rsidRPr="00223D12" w:rsidP="00223D12">
            <w:pPr>
              <w:pStyle w:val="ListBullet"/>
            </w:pPr>
            <w:r w:rsidRPr="00223D12">
              <w:t>use of maintenance documentation</w:t>
            </w:r>
          </w:p>
          <w:p w:rsidR="00000000" w:rsidP="00223D12">
            <w:pPr>
              <w:pStyle w:val="ListBullet"/>
              <w:rPr>
                <w:lang w:val="en-NZ"/>
              </w:rPr>
            </w:pPr>
            <w:r w:rsidRPr="00223D12">
              <w:t>various types of helmet shell composition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10" w:name="O_121848"/>
      <w:bookmarkEnd w:id="10"/>
      <w:r w:rsidRPr="00223D1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EVIDEN</w:t>
            </w:r>
            <w:r w:rsidRPr="00223D12">
              <w:rPr>
                <w:rStyle w:val="SpecialBold"/>
              </w:rPr>
              <w:t>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 xml:space="preserve">Assessment must confirm the ability to correctly fit helmets to a minimum of three different people with no corrective action required by supervisor; to recognise limits of own authority; to recognise a range of faults including incorrect manufacture; and </w:t>
            </w:r>
            <w:r w:rsidRPr="00223D12">
              <w:t>to correct a minimum of three unserviceable helmets.</w:t>
            </w:r>
          </w:p>
          <w:p w:rsidR="00000000" w:rsidRPr="00223D12" w:rsidP="00223D12">
            <w:pPr>
              <w:pStyle w:val="BodyText"/>
            </w:pPr>
          </w:p>
          <w:p w:rsidR="00000000" w:rsidRPr="00223D12" w:rsidP="00223D12">
            <w:pPr>
              <w:pStyle w:val="BodyText"/>
            </w:pPr>
            <w:r w:rsidRPr="00223D12">
              <w:rPr>
                <w:rStyle w:val="SpecialBold"/>
              </w:rPr>
              <w:t>Consistency in performance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Competency should be demonstrated over time with a range of different fittings and maintenance activities.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rPr>
                <w:rStyle w:val="SpecialBold"/>
              </w:rPr>
              <w:t>Context of assessm</w:t>
            </w:r>
            <w:r w:rsidRPr="00223D12">
              <w:rPr>
                <w:rStyle w:val="SpecialBold"/>
              </w:rPr>
              <w:t>ent</w:t>
            </w:r>
          </w:p>
          <w:p w:rsidR="00000000" w:rsidRPr="00223D12" w:rsidP="00223D12">
            <w:pPr>
              <w:pStyle w:val="BodyText"/>
            </w:pPr>
            <w:r w:rsidRPr="00223D12">
              <w:t>Competency should be assessed in the workplace or in a simulated workplace environment.</w:t>
            </w:r>
          </w:p>
          <w:p w:rsidR="00000000" w:rsidRPr="00223D12" w:rsidP="00223D12">
            <w:pPr>
              <w:pStyle w:val="BodyText"/>
            </w:pPr>
            <w:r w:rsidRPr="00223D12">
              <w:rPr>
                <w:rStyle w:val="SpecialBold"/>
              </w:rPr>
              <w:t>Specific resources for assessment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Access to helmets, three live participants, ancillary equipment, tools and equipment for fitting and maintaining helmets.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Guidance information for assessment</w:t>
            </w:r>
            <w:r w:rsidRPr="00223D12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11" w:name="O_121849"/>
      <w:bookmarkEnd w:id="11"/>
      <w:r w:rsidRPr="00223D1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RANGE STATEMENT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The Range Statement relate</w:t>
            </w:r>
            <w:r w:rsidRPr="00223D12">
              <w:t xml:space="preserve">s to the Unit of Competency as a whole. It allows for different work environments and situations that may affect performance. </w:t>
            </w:r>
            <w:r w:rsidRPr="00223D12">
              <w:rPr>
                <w:rStyle w:val="BoldandItalics"/>
              </w:rPr>
              <w:t>Bold italicised</w:t>
            </w:r>
            <w:r w:rsidRPr="00223D12">
              <w:t xml:space="preserve"> wording in the Performance Criteria is detailed below.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Ancillary helmet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Illumination systems</w:t>
            </w:r>
          </w:p>
          <w:p w:rsidR="00000000" w:rsidRPr="00223D12" w:rsidP="00223D12">
            <w:pPr>
              <w:pStyle w:val="BodyText"/>
            </w:pPr>
            <w:r w:rsidRPr="00223D12">
              <w:t>Night vision equipment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Oxygen masks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Australian Standards</w:t>
            </w:r>
          </w:p>
          <w:p w:rsidR="00000000" w:rsidRPr="00223D12" w:rsidP="00223D12">
            <w:pPr>
              <w:pStyle w:val="BodyText"/>
            </w:pPr>
            <w:r w:rsidRPr="00223D12">
              <w:t>Equipment manufacturers' specifications and procedures</w:t>
            </w:r>
          </w:p>
          <w:p w:rsidR="00000000" w:rsidRPr="00223D12" w:rsidP="00223D12">
            <w:pPr>
              <w:pStyle w:val="BodyText"/>
            </w:pPr>
            <w:r w:rsidRPr="00223D12">
              <w:t>Industry practices</w:t>
            </w:r>
          </w:p>
          <w:p w:rsidR="00000000" w:rsidRPr="00223D12" w:rsidP="00223D12">
            <w:pPr>
              <w:pStyle w:val="BodyText"/>
            </w:pPr>
            <w:r w:rsidRPr="00223D12">
              <w:t>Maintenance schedules</w:t>
            </w:r>
          </w:p>
          <w:p w:rsidR="00000000" w:rsidRPr="00223D12" w:rsidP="00223D12">
            <w:pPr>
              <w:pStyle w:val="BodyText"/>
            </w:pPr>
            <w:r w:rsidRPr="00223D12">
              <w:t>Occupational health and safety (OH&amp;S) requirement</w:t>
            </w:r>
            <w:r w:rsidRPr="00223D12">
              <w:t>s</w:t>
            </w:r>
          </w:p>
          <w:p w:rsidR="00000000" w:rsidRPr="00223D12" w:rsidP="00223D12">
            <w:pPr>
              <w:pStyle w:val="BodyText"/>
            </w:pPr>
            <w:r w:rsidRPr="00223D12">
              <w:t>Organisational instructions/journals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Regulatory requirements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Contamination</w:t>
            </w:r>
          </w:p>
          <w:p w:rsidR="00000000" w:rsidRPr="00223D12" w:rsidP="00223D12">
            <w:pPr>
              <w:pStyle w:val="BodyText"/>
            </w:pPr>
            <w:r w:rsidRPr="00223D12">
              <w:t>Corrosion</w:t>
            </w:r>
          </w:p>
          <w:p w:rsidR="00000000" w:rsidRPr="00223D12" w:rsidP="00223D12">
            <w:pPr>
              <w:pStyle w:val="BodyText"/>
            </w:pPr>
            <w:r w:rsidRPr="00223D12">
              <w:t>Cracks</w:t>
            </w:r>
          </w:p>
          <w:p w:rsidR="00000000" w:rsidRPr="00223D12" w:rsidP="00223D12">
            <w:pPr>
              <w:pStyle w:val="BodyText"/>
            </w:pPr>
            <w:r w:rsidRPr="00223D12">
              <w:t>Delamination</w:t>
            </w:r>
          </w:p>
          <w:p w:rsidR="00000000" w:rsidRPr="00223D12" w:rsidP="00223D12">
            <w:pPr>
              <w:pStyle w:val="BodyText"/>
            </w:pPr>
            <w:r w:rsidRPr="00223D12">
              <w:t>Fraying</w:t>
            </w:r>
          </w:p>
          <w:p w:rsidR="00000000" w:rsidRPr="00223D12" w:rsidP="00223D12">
            <w:pPr>
              <w:pStyle w:val="BodyText"/>
            </w:pPr>
            <w:r w:rsidRPr="00223D12">
              <w:t>Incorrect manufacture</w:t>
            </w:r>
          </w:p>
          <w:p w:rsidR="00000000" w:rsidRPr="00223D12" w:rsidP="00223D12">
            <w:pPr>
              <w:pStyle w:val="BodyText"/>
            </w:pPr>
            <w:r w:rsidRPr="00223D12">
              <w:t>Intermittent communication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Scores/scratches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Parts of the helmet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Comfort pads</w:t>
            </w:r>
          </w:p>
          <w:p w:rsidR="00000000" w:rsidRPr="00223D12" w:rsidP="00223D12">
            <w:pPr>
              <w:pStyle w:val="BodyText"/>
            </w:pPr>
            <w:r w:rsidRPr="00223D12">
              <w:t>Ear cup</w:t>
            </w:r>
          </w:p>
          <w:p w:rsidR="00000000" w:rsidRPr="00223D12" w:rsidP="00223D12">
            <w:pPr>
              <w:pStyle w:val="BodyText"/>
            </w:pPr>
            <w:r w:rsidRPr="00223D12">
              <w:t>Ear cup pads</w:t>
            </w:r>
          </w:p>
          <w:p w:rsidR="00000000" w:rsidRPr="00223D12" w:rsidP="00223D12">
            <w:pPr>
              <w:pStyle w:val="BodyText"/>
            </w:pPr>
            <w:r w:rsidRPr="00223D12">
              <w:t>Liner</w:t>
            </w:r>
          </w:p>
          <w:p w:rsidR="00000000" w:rsidRPr="00223D12" w:rsidP="00223D12">
            <w:pPr>
              <w:pStyle w:val="BodyText"/>
            </w:pPr>
            <w:r w:rsidRPr="00223D12">
              <w:t>Retention straps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Visor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Communication system 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Earphones</w:t>
            </w:r>
          </w:p>
          <w:p w:rsidR="00000000" w:rsidRPr="00223D12" w:rsidP="00223D12">
            <w:pPr>
              <w:pStyle w:val="BodyText"/>
            </w:pPr>
            <w:r w:rsidRPr="00223D12">
              <w:t>Electric cables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Switches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Components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Communication system (e.g. ear cup)</w:t>
            </w:r>
          </w:p>
          <w:p w:rsidR="00000000" w:rsidRPr="00223D12" w:rsidP="00223D12">
            <w:pPr>
              <w:pStyle w:val="BodyText"/>
            </w:pPr>
            <w:r w:rsidRPr="00223D12">
              <w:t>Comfort system (e.g. pads)</w:t>
            </w:r>
          </w:p>
          <w:p w:rsidR="00000000" w:rsidRPr="00223D12" w:rsidP="00223D12">
            <w:pPr>
              <w:pStyle w:val="BodyText"/>
            </w:pPr>
            <w:r w:rsidRPr="00223D12">
              <w:t>Retention system (e.g. strap)</w:t>
            </w:r>
          </w:p>
          <w:p w:rsidR="00000000" w:rsidRPr="00223D12" w:rsidP="00223D12">
            <w:pPr>
              <w:pStyle w:val="BodyText"/>
            </w:pPr>
            <w:r w:rsidRPr="00223D12">
              <w:t>Sizing system (e.g. liner)</w:t>
            </w:r>
          </w:p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t>Visor system</w:t>
            </w:r>
          </w:p>
        </w:tc>
      </w:tr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</w:p>
        </w:tc>
      </w:tr>
    </w:tbl>
    <w:p w:rsidR="00000000" w:rsidRPr="00223D12" w:rsidP="00223D12">
      <w:pPr>
        <w:pStyle w:val="BodyText"/>
      </w:pP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12" w:name="O_121850"/>
      <w:bookmarkEnd w:id="12"/>
      <w:r w:rsidRPr="00223D12">
        <w:t>Unit Sector(s)</w:t>
      </w:r>
    </w:p>
    <w:p w:rsidR="00000000" w:rsidRPr="00223D12" w:rsidP="00223D12">
      <w:pPr>
        <w:pStyle w:val="BodyText"/>
      </w:pPr>
      <w:r w:rsidRPr="00223D12">
        <w:t>Not applicable.</w:t>
      </w:r>
    </w:p>
    <w:p w:rsidR="00000000" w:rsidRPr="00223D12" w:rsidP="00223D12">
      <w:pPr>
        <w:pStyle w:val="AllowPageBreak"/>
      </w:pPr>
    </w:p>
    <w:p w:rsidR="00000000" w:rsidRPr="00223D12" w:rsidP="00223D12">
      <w:pPr>
        <w:pStyle w:val="Heading1"/>
      </w:pPr>
      <w:bookmarkStart w:id="13" w:name="O_174909"/>
      <w:bookmarkEnd w:id="13"/>
      <w:r w:rsidRPr="00223D12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F3A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D12">
            <w:pPr>
              <w:pStyle w:val="BodyText"/>
              <w:rPr>
                <w:lang w:val="en-NZ"/>
              </w:rPr>
            </w:pPr>
            <w:r w:rsidRPr="00223D12">
              <w:rPr>
                <w:rStyle w:val="SpecialBold"/>
              </w:rPr>
              <w:t>Co-requisite Unit</w:t>
            </w:r>
            <w:r w:rsidRPr="00223D12">
              <w:t>/</w:t>
            </w:r>
            <w:r w:rsidRPr="00223D12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D12" w:rsidP="00223D12">
            <w:pPr>
              <w:pStyle w:val="BodyText"/>
            </w:pPr>
            <w:r w:rsidRPr="00223D12">
              <w:t>Nil</w:t>
            </w:r>
          </w:p>
        </w:tc>
      </w:tr>
    </w:tbl>
    <w:p w:rsidR="00000000" w:rsidRPr="00223D12" w:rsidP="00223D12">
      <w:pPr>
        <w:pStyle w:val="BodyText"/>
      </w:pPr>
    </w:p>
    <w:p w:rsidR="00000000" w:rsidRPr="00223D12" w:rsidP="00223D12"/>
    <w:sectPr w:rsidSect="00223D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3AFB" w:rsidP="00FF3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FB" w:rsidP="00223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F3AFB" w:rsidP="00223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F3AFB" w:rsidP="00223D1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F3AFB" w:rsidP="00FF3AF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AFB" w:rsidP="00223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PUADEFLS002B Maintain and fit helmets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F3AFB" w:rsidP="00223D1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BA7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D4B4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23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D12"/>
  </w:style>
  <w:style w:type="character" w:customStyle="1" w:styleId="Heading1Char">
    <w:name w:val="Heading 1 Char"/>
    <w:basedOn w:val="DefaultParagraphFont"/>
    <w:link w:val="Heading1"/>
    <w:rsid w:val="00223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D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D1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23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D1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23D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3D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D12"/>
    <w:rPr>
      <w:b/>
      <w:spacing w:val="0"/>
    </w:rPr>
  </w:style>
  <w:style w:type="paragraph" w:styleId="Header">
    <w:name w:val="header"/>
    <w:basedOn w:val="Normal"/>
    <w:link w:val="HeaderChar"/>
    <w:rsid w:val="00223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23D1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23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23D12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23D1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23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D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23D1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23D1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23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23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D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23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D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D1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23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D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3D12"/>
    <w:rPr>
      <w:i/>
    </w:rPr>
  </w:style>
  <w:style w:type="paragraph" w:styleId="Caption">
    <w:name w:val="caption"/>
    <w:basedOn w:val="BodyText"/>
    <w:next w:val="Normal"/>
    <w:qFormat/>
    <w:rsid w:val="00223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D12"/>
  </w:style>
  <w:style w:type="paragraph" w:styleId="TableofFigures">
    <w:name w:val="table of figures"/>
    <w:basedOn w:val="Normal"/>
    <w:next w:val="Normal"/>
    <w:semiHidden/>
    <w:rsid w:val="00223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D12"/>
    <w:pPr>
      <w:numPr>
        <w:numId w:val="10"/>
      </w:numPr>
    </w:pPr>
  </w:style>
  <w:style w:type="character" w:customStyle="1" w:styleId="WingdingSymbols">
    <w:name w:val="Wingding Symbols"/>
    <w:rsid w:val="00223D12"/>
    <w:rPr>
      <w:rFonts w:ascii="Wingdings" w:hAnsi="Wingdings"/>
    </w:rPr>
  </w:style>
  <w:style w:type="paragraph" w:customStyle="1" w:styleId="TableHeading">
    <w:name w:val="Table Heading"/>
    <w:basedOn w:val="HeadingBase"/>
    <w:rsid w:val="00223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D12"/>
    <w:rPr>
      <w:color w:val="0033CC"/>
      <w:u w:val="none"/>
    </w:rPr>
  </w:style>
  <w:style w:type="paragraph" w:customStyle="1" w:styleId="BodyTextRight">
    <w:name w:val="Body Text Right"/>
    <w:basedOn w:val="BodyText"/>
    <w:rsid w:val="00223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D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D1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23D12"/>
    <w:rPr>
      <w:sz w:val="32"/>
    </w:rPr>
  </w:style>
  <w:style w:type="paragraph" w:customStyle="1" w:styleId="HeadingProcedure">
    <w:name w:val="Heading Procedure"/>
    <w:basedOn w:val="HeadingBase"/>
    <w:next w:val="Normal"/>
    <w:rsid w:val="00223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D12"/>
    <w:pPr>
      <w:spacing w:before="60" w:after="60"/>
    </w:pPr>
  </w:style>
  <w:style w:type="paragraph" w:styleId="ListContinue">
    <w:name w:val="List Continue"/>
    <w:basedOn w:val="List"/>
    <w:rsid w:val="00223D12"/>
    <w:pPr>
      <w:ind w:firstLine="0"/>
    </w:pPr>
  </w:style>
  <w:style w:type="paragraph" w:customStyle="1" w:styleId="ListNote">
    <w:name w:val="List Note"/>
    <w:basedOn w:val="List"/>
    <w:rsid w:val="00223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D12"/>
    <w:rPr>
      <w:rFonts w:ascii="Courier New" w:hAnsi="Courier New"/>
    </w:rPr>
  </w:style>
  <w:style w:type="paragraph" w:customStyle="1" w:styleId="NoteBullet">
    <w:name w:val="Note Bullet"/>
    <w:basedOn w:val="Note"/>
    <w:rsid w:val="00223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D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3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D1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23D12"/>
    <w:rPr>
      <w:b/>
      <w:smallCaps/>
    </w:rPr>
  </w:style>
  <w:style w:type="paragraph" w:customStyle="1" w:styleId="TableListNumber">
    <w:name w:val="Table List Number"/>
    <w:basedOn w:val="ListNumber"/>
    <w:rsid w:val="00223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D12"/>
    <w:pPr>
      <w:numPr>
        <w:numId w:val="8"/>
      </w:numPr>
    </w:pPr>
  </w:style>
  <w:style w:type="paragraph" w:customStyle="1" w:styleId="ListAlpha2">
    <w:name w:val="List Alpha 2"/>
    <w:basedOn w:val="List2"/>
    <w:rsid w:val="00223D12"/>
    <w:pPr>
      <w:numPr>
        <w:numId w:val="7"/>
      </w:numPr>
    </w:pPr>
  </w:style>
  <w:style w:type="paragraph" w:styleId="List3">
    <w:name w:val="List 3"/>
    <w:basedOn w:val="BodyText"/>
    <w:rsid w:val="00223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D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D12"/>
    <w:pPr>
      <w:numPr>
        <w:numId w:val="2"/>
      </w:numPr>
    </w:pPr>
  </w:style>
  <w:style w:type="paragraph" w:styleId="ListBullet5">
    <w:name w:val="List Bullet 5"/>
    <w:basedOn w:val="List5"/>
    <w:rsid w:val="00223D12"/>
    <w:pPr>
      <w:numPr>
        <w:numId w:val="3"/>
      </w:numPr>
    </w:pPr>
  </w:style>
  <w:style w:type="paragraph" w:styleId="ListContinue2">
    <w:name w:val="List Continue 2"/>
    <w:basedOn w:val="List2"/>
    <w:rsid w:val="00223D12"/>
    <w:pPr>
      <w:ind w:firstLine="0"/>
    </w:pPr>
  </w:style>
  <w:style w:type="paragraph" w:styleId="ListContinue3">
    <w:name w:val="List Continue 3"/>
    <w:basedOn w:val="List3"/>
    <w:rsid w:val="00223D12"/>
    <w:pPr>
      <w:ind w:left="1021" w:firstLine="0"/>
    </w:pPr>
  </w:style>
  <w:style w:type="paragraph" w:styleId="ListContinue4">
    <w:name w:val="List Continue 4"/>
    <w:basedOn w:val="List4"/>
    <w:rsid w:val="00223D12"/>
    <w:pPr>
      <w:ind w:firstLine="0"/>
    </w:pPr>
  </w:style>
  <w:style w:type="paragraph" w:styleId="ListContinue5">
    <w:name w:val="List Continue 5"/>
    <w:basedOn w:val="List5"/>
    <w:rsid w:val="00223D12"/>
    <w:pPr>
      <w:ind w:firstLine="0"/>
    </w:pPr>
  </w:style>
  <w:style w:type="paragraph" w:styleId="ListNumber3">
    <w:name w:val="List Number 3"/>
    <w:basedOn w:val="List3"/>
    <w:rsid w:val="00223D12"/>
    <w:pPr>
      <w:numPr>
        <w:numId w:val="4"/>
      </w:numPr>
    </w:pPr>
  </w:style>
  <w:style w:type="paragraph" w:styleId="ListNumber4">
    <w:name w:val="List Number 4"/>
    <w:basedOn w:val="List4"/>
    <w:rsid w:val="00223D12"/>
    <w:pPr>
      <w:numPr>
        <w:numId w:val="5"/>
      </w:numPr>
    </w:pPr>
  </w:style>
  <w:style w:type="paragraph" w:styleId="ListNumber5">
    <w:name w:val="List Number 5"/>
    <w:basedOn w:val="List5"/>
    <w:rsid w:val="00223D12"/>
    <w:pPr>
      <w:numPr>
        <w:numId w:val="6"/>
      </w:numPr>
    </w:pPr>
  </w:style>
  <w:style w:type="paragraph" w:styleId="BlockText">
    <w:name w:val="Block Text"/>
    <w:basedOn w:val="Normal"/>
    <w:rsid w:val="00223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D12"/>
    <w:rPr>
      <w:sz w:val="16"/>
      <w:vertAlign w:val="superscript"/>
    </w:rPr>
  </w:style>
  <w:style w:type="character" w:customStyle="1" w:styleId="Symbols">
    <w:name w:val="Symbols"/>
    <w:basedOn w:val="DefaultParagraphFont"/>
    <w:rsid w:val="00223D12"/>
    <w:rPr>
      <w:rFonts w:ascii="Symbol" w:hAnsi="Symbol"/>
    </w:rPr>
  </w:style>
  <w:style w:type="character" w:customStyle="1" w:styleId="MenuOptions">
    <w:name w:val="Menu Options"/>
    <w:basedOn w:val="DefaultParagraphFont"/>
    <w:rsid w:val="00223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D12"/>
    <w:rPr>
      <w:b/>
    </w:rPr>
  </w:style>
  <w:style w:type="character" w:customStyle="1" w:styleId="Underlined">
    <w:name w:val="Underlined"/>
    <w:basedOn w:val="DefaultParagraphFont"/>
    <w:rsid w:val="00223D12"/>
    <w:rPr>
      <w:u w:val="single"/>
    </w:rPr>
  </w:style>
  <w:style w:type="paragraph" w:customStyle="1" w:styleId="TableBodyTextRight">
    <w:name w:val="Table Body Text Right"/>
    <w:basedOn w:val="TableBodyText"/>
    <w:rsid w:val="00223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D12"/>
    <w:rPr>
      <w:sz w:val="18"/>
    </w:rPr>
  </w:style>
  <w:style w:type="paragraph" w:customStyle="1" w:styleId="BodySmallRight">
    <w:name w:val="Body Small Right"/>
    <w:basedOn w:val="BodyTextRight"/>
    <w:rsid w:val="00223D12"/>
    <w:rPr>
      <w:sz w:val="18"/>
      <w:szCs w:val="18"/>
    </w:rPr>
  </w:style>
  <w:style w:type="paragraph" w:customStyle="1" w:styleId="MarginEdition">
    <w:name w:val="Margin Edition"/>
    <w:basedOn w:val="MarginNote"/>
    <w:rsid w:val="00223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D12"/>
    <w:rPr>
      <w:sz w:val="2"/>
      <w:szCs w:val="2"/>
    </w:rPr>
  </w:style>
  <w:style w:type="character" w:customStyle="1" w:styleId="Small">
    <w:name w:val="Small"/>
    <w:basedOn w:val="DefaultParagraphFont"/>
    <w:rsid w:val="00223D12"/>
    <w:rPr>
      <w:sz w:val="16"/>
    </w:rPr>
  </w:style>
  <w:style w:type="paragraph" w:customStyle="1" w:styleId="WideTable">
    <w:name w:val="Wide Table"/>
    <w:basedOn w:val="Normal"/>
    <w:rsid w:val="00223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D12"/>
  </w:style>
  <w:style w:type="paragraph" w:styleId="Quote">
    <w:name w:val="Quote"/>
    <w:basedOn w:val="Heading1"/>
    <w:link w:val="QuoteChar"/>
    <w:qFormat/>
    <w:rsid w:val="00223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D12"/>
    <w:pPr>
      <w:pageBreakBefore/>
    </w:pPr>
  </w:style>
  <w:style w:type="paragraph" w:customStyle="1" w:styleId="Border">
    <w:name w:val="Border"/>
    <w:basedOn w:val="Normal"/>
    <w:qFormat/>
    <w:rsid w:val="00223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D1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23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D12"/>
    <w:rPr>
      <w:u w:val="single"/>
    </w:rPr>
  </w:style>
  <w:style w:type="paragraph" w:styleId="BalloonText">
    <w:name w:val="Balloon Text"/>
    <w:basedOn w:val="Normal"/>
    <w:link w:val="BalloonTextChar"/>
    <w:rsid w:val="00223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D1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23D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D1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1174</Words>
  <Characters>7490</Characters>
  <Application>Microsoft Office Word</Application>
  <DocSecurity>0</DocSecurity>
  <Lines>280</Lines>
  <Paragraphs>175</Paragraphs>
  <ScaleCrop>false</ScaleCrop>
  <Company>Author-it Software Corporation Ltd.</Company>
  <LinksUpToDate>false</LinksUpToDate>
  <CharactersWithSpaces>8559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PUADEFLS002B Maintain and fit helmets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2012-05-26T04:23:00Z</dcterms:created>
  <dcterms:modified xsi:type="dcterms:W3CDTF">2012-05-26T04:23:00Z</dcterms:modified>
</cp:coreProperties>
</file>