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3AA" w:rsidP="00F323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PUADEFLS001B Maintain and fit Anti-G suits</w:t>
      </w:r>
      <w:r>
        <w:fldChar w:fldCharType="end"/>
      </w:r>
    </w:p>
    <w:p w:rsidR="00F323AA" w:rsidP="00F323AA">
      <w:pPr>
        <w:pStyle w:val="Version"/>
        <w:sectPr w:rsidSect="006C58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C5823" w:rsidP="006C5823">
      <w:pPr>
        <w:pStyle w:val="SuperHeading"/>
      </w:pPr>
      <w:r w:rsidRPr="006C5823">
        <w:t>PUADEFLS001B Maintain and fit Anti-G suits</w:t>
      </w:r>
    </w:p>
    <w:p w:rsidR="00000000" w:rsidRPr="006C5823" w:rsidP="006C5823">
      <w:pPr>
        <w:pStyle w:val="SuperHeading"/>
      </w:pPr>
    </w:p>
    <w:p w:rsidR="00000000" w:rsidRPr="006C5823" w:rsidP="006C5823">
      <w:pPr>
        <w:pStyle w:val="Heading1"/>
      </w:pPr>
      <w:bookmarkStart w:id="1" w:name="O_121827"/>
      <w:bookmarkEnd w:id="1"/>
      <w:r w:rsidRPr="006C5823">
        <w:t>Modification History</w:t>
      </w:r>
    </w:p>
    <w:p w:rsidR="00000000" w:rsidRPr="006C5823" w:rsidP="006C5823">
      <w:pPr>
        <w:pStyle w:val="BodyText"/>
      </w:pPr>
      <w:r w:rsidRPr="006C5823">
        <w:t>Not applicable.</w:t>
      </w:r>
    </w:p>
    <w:p w:rsidR="00000000" w:rsidRPr="006C5823" w:rsidP="006C5823">
      <w:pPr>
        <w:pStyle w:val="AllowPageBreak"/>
      </w:pPr>
    </w:p>
    <w:p w:rsidR="00000000" w:rsidRPr="006C5823" w:rsidP="006C5823">
      <w:pPr>
        <w:pStyle w:val="Heading1"/>
      </w:pPr>
      <w:bookmarkStart w:id="2" w:name="O_121828"/>
      <w:bookmarkEnd w:id="2"/>
      <w:r w:rsidRPr="006C582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823" w:rsidP="006C5823">
            <w:pPr>
              <w:pStyle w:val="BodyText"/>
            </w:pPr>
            <w:r w:rsidRPr="006C5823">
              <w:t>This unit covers the competency required to maintain, repair and fit an Anti-G suit. Anti-G suits are usua</w:t>
            </w:r>
            <w:r w:rsidRPr="006C5823">
              <w:t>lly worn by aircrew or aircraft passengers.</w:t>
            </w:r>
          </w:p>
          <w:p w:rsidR="00000000" w:rsidRPr="006C5823" w:rsidP="006C5823">
            <w:pPr>
              <w:pStyle w:val="BodyText"/>
            </w:pPr>
            <w:r w:rsidRPr="006C5823">
              <w:t xml:space="preserve">Maintaining an Anti-G suit includes inspecting, testing, isolating faults, replacing, repairing and cleaning prior to placing the item back into service. Repairing an Anti-G suit is limited to fabric repairs and </w:t>
            </w:r>
            <w:r w:rsidRPr="006C5823">
              <w:t>re-attachment of component parts consequently it excludes inflatable components.</w:t>
            </w:r>
          </w:p>
          <w:p w:rsidR="00000000" w:rsidRPr="006C5823" w:rsidP="006C5823">
            <w:pPr>
              <w:pStyle w:val="BodyText"/>
            </w:pPr>
            <w:r w:rsidRPr="006C5823">
              <w:t>Fitting an Anti-G suit includes adjusting the Anti-G suit to fit the individual because the item is not an off-the-shelf issue.</w:t>
            </w:r>
          </w:p>
        </w:tc>
      </w:tr>
    </w:tbl>
    <w:p w:rsidR="00000000" w:rsidRPr="006C5823" w:rsidP="006C5823">
      <w:pPr>
        <w:pStyle w:val="BodyText"/>
      </w:pPr>
    </w:p>
    <w:p w:rsidR="00000000" w:rsidRPr="006C5823" w:rsidP="006C5823">
      <w:pPr>
        <w:pStyle w:val="AllowPageBreak"/>
      </w:pPr>
    </w:p>
    <w:p w:rsidR="00000000" w:rsidRPr="006C5823" w:rsidP="006C5823">
      <w:pPr>
        <w:pStyle w:val="Heading1"/>
      </w:pPr>
      <w:bookmarkStart w:id="3" w:name="O_121829"/>
      <w:bookmarkEnd w:id="3"/>
      <w:r w:rsidRPr="006C582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823" w:rsidP="006C5823">
            <w:pPr>
              <w:pStyle w:val="BodyText"/>
            </w:pPr>
            <w:r w:rsidRPr="006C5823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t>This text will be useful for the pur</w:t>
            </w:r>
            <w:r w:rsidRPr="006C5823">
              <w:t>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823" w:rsidP="006C5823">
            <w:pPr>
              <w:pStyle w:val="BodyText"/>
            </w:pPr>
          </w:p>
        </w:tc>
      </w:tr>
    </w:tbl>
    <w:p w:rsidR="00000000" w:rsidRPr="006C5823" w:rsidP="006C5823">
      <w:pPr>
        <w:pStyle w:val="BodyText"/>
      </w:pPr>
    </w:p>
    <w:p w:rsidR="00000000" w:rsidRPr="006C5823" w:rsidP="006C5823">
      <w:pPr>
        <w:pStyle w:val="AllowPageBreak"/>
      </w:pPr>
    </w:p>
    <w:p w:rsidR="00000000" w:rsidRPr="006C5823" w:rsidP="006C5823">
      <w:pPr>
        <w:pStyle w:val="Heading1"/>
      </w:pPr>
      <w:bookmarkStart w:id="4" w:name="O_121830"/>
      <w:bookmarkEnd w:id="4"/>
      <w:r w:rsidRPr="006C5823">
        <w:t>Licensing/Regulatory Information</w:t>
      </w:r>
    </w:p>
    <w:p w:rsidR="00000000" w:rsidRPr="006C5823" w:rsidP="006C5823">
      <w:pPr>
        <w:pStyle w:val="BodyText"/>
      </w:pPr>
      <w:r w:rsidRPr="006C5823">
        <w:t>Not a</w:t>
      </w:r>
      <w:r w:rsidRPr="006C5823">
        <w:t>pplicable.</w:t>
      </w:r>
    </w:p>
    <w:p w:rsidR="00000000" w:rsidRPr="006C5823" w:rsidP="006C5823">
      <w:pPr>
        <w:pStyle w:val="AllowPageBreak"/>
      </w:pPr>
    </w:p>
    <w:p w:rsidR="00000000" w:rsidRPr="006C5823" w:rsidP="006C5823">
      <w:pPr>
        <w:pStyle w:val="Heading1"/>
      </w:pPr>
      <w:bookmarkStart w:id="5" w:name="O_121831"/>
      <w:bookmarkEnd w:id="5"/>
      <w:r w:rsidRPr="006C5823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rPr>
                <w:rStyle w:val="SpecialBold"/>
              </w:rPr>
              <w:t>Prerequisite Unit</w:t>
            </w:r>
            <w:r w:rsidRPr="006C5823">
              <w:t>/</w:t>
            </w:r>
            <w:r w:rsidRPr="006C582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823" w:rsidP="006C5823">
            <w:pPr>
              <w:pStyle w:val="BodyText"/>
            </w:pPr>
            <w:r w:rsidRPr="006C5823">
              <w:t>Nil</w:t>
            </w:r>
          </w:p>
        </w:tc>
      </w:tr>
    </w:tbl>
    <w:p w:rsidR="00000000" w:rsidRPr="006C5823" w:rsidP="006C5823">
      <w:pPr>
        <w:pStyle w:val="BodyText"/>
      </w:pPr>
    </w:p>
    <w:p w:rsidR="00000000" w:rsidRPr="006C5823" w:rsidP="006C5823">
      <w:pPr>
        <w:pStyle w:val="AllowPageBreak"/>
      </w:pPr>
    </w:p>
    <w:p w:rsidR="00000000" w:rsidRPr="006C5823" w:rsidP="006C5823">
      <w:pPr>
        <w:pStyle w:val="Heading1"/>
      </w:pPr>
      <w:bookmarkStart w:id="6" w:name="O_121832"/>
      <w:bookmarkEnd w:id="6"/>
      <w:r w:rsidRPr="006C582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823" w:rsidP="006C5823">
            <w:pPr>
              <w:pStyle w:val="BodyText"/>
            </w:pPr>
            <w:r w:rsidRPr="006C5823">
              <w:t>This unit contains employability skills.</w:t>
            </w:r>
          </w:p>
        </w:tc>
      </w:tr>
    </w:tbl>
    <w:p w:rsidR="00000000" w:rsidRPr="006C5823" w:rsidP="006C5823">
      <w:pPr>
        <w:pStyle w:val="BodyText"/>
      </w:pPr>
    </w:p>
    <w:p w:rsidR="00000000" w:rsidRPr="006C5823" w:rsidP="006C5823">
      <w:pPr>
        <w:pStyle w:val="AllowPageBreak"/>
      </w:pPr>
    </w:p>
    <w:p w:rsidR="00000000" w:rsidRPr="006C5823" w:rsidP="006C5823">
      <w:pPr>
        <w:pStyle w:val="Heading1"/>
      </w:pPr>
      <w:bookmarkStart w:id="7" w:name="O_121833"/>
      <w:bookmarkEnd w:id="7"/>
      <w:r w:rsidRPr="006C582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823" w:rsidP="006C5823">
            <w:pPr>
              <w:pStyle w:val="BodyText"/>
            </w:pPr>
            <w:r w:rsidRPr="006C5823">
              <w:t>Performance Criteria describe the required performance needed to demonstrate achievement of the element. Where bold italicised text is used, further information is detailed in the Required S</w:t>
            </w:r>
            <w:r w:rsidRPr="006C5823">
              <w:t>kills and Knowledge and/or the Range Statement. Assessment of performance is to be consistent with the Evidence Guide.</w:t>
            </w:r>
          </w:p>
        </w:tc>
      </w:tr>
    </w:tbl>
    <w:p w:rsidR="00000000" w:rsidRPr="006C5823" w:rsidP="006C5823">
      <w:pPr>
        <w:pStyle w:val="BodyText"/>
      </w:pPr>
    </w:p>
    <w:p w:rsidR="00000000" w:rsidRPr="006C5823" w:rsidP="006C5823">
      <w:pPr>
        <w:pStyle w:val="AllowPageBreak"/>
      </w:pPr>
    </w:p>
    <w:p w:rsidR="00000000" w:rsidRPr="006C5823" w:rsidP="006C5823">
      <w:pPr>
        <w:pStyle w:val="Heading1"/>
      </w:pPr>
      <w:bookmarkStart w:id="8" w:name="O_121834"/>
      <w:bookmarkEnd w:id="8"/>
      <w:r w:rsidRPr="006C58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t>PERFORMANCE CRITERIA</w:t>
            </w:r>
          </w:p>
        </w:tc>
      </w:tr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List"/>
              <w:rPr>
                <w:lang w:val="en-NZ"/>
              </w:rPr>
            </w:pPr>
            <w:r w:rsidRPr="006C5823">
              <w:t>1.</w:t>
            </w:r>
            <w:r w:rsidRPr="006C5823">
              <w:tab/>
            </w:r>
            <w:r w:rsidRPr="006C5823">
              <w:rPr>
                <w:rStyle w:val="SpecialBold"/>
              </w:rPr>
              <w:t>Maintain Anti-G suit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823" w:rsidP="006C5823">
            <w:pPr>
              <w:pStyle w:val="List2"/>
            </w:pPr>
            <w:r w:rsidRPr="006C5823">
              <w:t>1.1</w:t>
            </w:r>
            <w:r w:rsidRPr="006C5823">
              <w:tab/>
            </w:r>
            <w:r w:rsidRPr="006C5823">
              <w:t xml:space="preserve">Anti-G suit is inspected for serviceability in accordance with </w:t>
            </w:r>
            <w:r w:rsidRPr="006C5823">
              <w:rPr>
                <w:rStyle w:val="BoldandItalics"/>
              </w:rPr>
              <w:t>standard procedures</w:t>
            </w:r>
          </w:p>
          <w:p w:rsidR="00000000" w:rsidRPr="006C5823" w:rsidP="006C5823">
            <w:pPr>
              <w:pStyle w:val="List2"/>
            </w:pPr>
            <w:r w:rsidRPr="006C5823">
              <w:t>1.2</w:t>
            </w:r>
            <w:r w:rsidRPr="006C5823">
              <w:tab/>
              <w:t>Anti-G suit is tested for serviceability in accordance with standard procedures and manufacturers' specifications</w:t>
            </w:r>
          </w:p>
          <w:p w:rsidR="00000000" w:rsidRPr="006C5823" w:rsidP="006C5823">
            <w:pPr>
              <w:pStyle w:val="List2"/>
            </w:pPr>
            <w:r w:rsidRPr="006C5823">
              <w:t>1.3</w:t>
            </w:r>
            <w:r w:rsidRPr="006C5823">
              <w:tab/>
              <w:t xml:space="preserve">Identified </w:t>
            </w:r>
            <w:r w:rsidRPr="006C5823">
              <w:rPr>
                <w:rStyle w:val="BoldandItalics"/>
              </w:rPr>
              <w:t>faults</w:t>
            </w:r>
            <w:r w:rsidRPr="006C5823">
              <w:t xml:space="preserve"> beyond own authority to rectify a</w:t>
            </w:r>
            <w:r w:rsidRPr="006C5823">
              <w:t>re reported to supervisor and faulty Anti-G suit is quarantined</w:t>
            </w:r>
          </w:p>
          <w:p w:rsidR="00000000" w:rsidRPr="006C5823" w:rsidP="006C5823">
            <w:pPr>
              <w:pStyle w:val="List2"/>
            </w:pPr>
            <w:r w:rsidRPr="006C5823">
              <w:t>1.4</w:t>
            </w:r>
            <w:r w:rsidRPr="006C5823">
              <w:tab/>
              <w:t xml:space="preserve">Unserviceable </w:t>
            </w:r>
            <w:r w:rsidRPr="006C5823">
              <w:rPr>
                <w:rStyle w:val="BoldandItalics"/>
              </w:rPr>
              <w:t>parts of the Anti</w:t>
            </w:r>
            <w:r w:rsidRPr="006C5823">
              <w:t>-</w:t>
            </w:r>
            <w:r w:rsidRPr="006C5823">
              <w:rPr>
                <w:rStyle w:val="BoldandItalics"/>
              </w:rPr>
              <w:t>G suit</w:t>
            </w:r>
            <w:r w:rsidRPr="006C5823">
              <w:t xml:space="preserve"> are replaced to render suit serviceable</w:t>
            </w:r>
          </w:p>
          <w:p w:rsidR="00000000" w:rsidRPr="006C5823" w:rsidP="006C5823">
            <w:pPr>
              <w:pStyle w:val="List2"/>
            </w:pPr>
            <w:r w:rsidRPr="006C5823">
              <w:t>1.5</w:t>
            </w:r>
            <w:r w:rsidRPr="006C5823">
              <w:tab/>
              <w:t>Fabric repairs are completed in accordance with standard procedures</w:t>
            </w:r>
          </w:p>
          <w:p w:rsidR="00000000" w:rsidRPr="006C5823" w:rsidP="006C5823">
            <w:pPr>
              <w:pStyle w:val="List2"/>
            </w:pPr>
            <w:r w:rsidRPr="006C5823">
              <w:t>1.6</w:t>
            </w:r>
            <w:r w:rsidRPr="006C5823">
              <w:tab/>
              <w:t>Anti-G suit is cleaned in accorda</w:t>
            </w:r>
            <w:r w:rsidRPr="006C5823">
              <w:t>nce with standard procedures</w:t>
            </w:r>
          </w:p>
          <w:p w:rsidR="00000000" w:rsidRPr="006C5823" w:rsidP="006C5823">
            <w:pPr>
              <w:pStyle w:val="List2"/>
            </w:pPr>
            <w:r w:rsidRPr="006C5823">
              <w:t>1.7</w:t>
            </w:r>
            <w:r w:rsidRPr="006C5823">
              <w:tab/>
              <w:t>Anti-G suit is presented for inspection by supervisor and work is not progressed until supervisor has completed inspections in accordance with standard procedures</w:t>
            </w:r>
          </w:p>
          <w:p w:rsidR="00000000" w:rsidP="006C5823">
            <w:pPr>
              <w:pStyle w:val="List2"/>
              <w:rPr>
                <w:lang w:val="en-NZ"/>
              </w:rPr>
            </w:pPr>
            <w:r w:rsidRPr="006C5823">
              <w:t>1.8</w:t>
            </w:r>
            <w:r w:rsidRPr="006C5823">
              <w:tab/>
              <w:t>Relevant documentation is completed in accordance with s</w:t>
            </w:r>
            <w:r w:rsidRPr="006C5823">
              <w:t>tandard procedures</w:t>
            </w:r>
          </w:p>
        </w:tc>
      </w:tr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List"/>
              <w:rPr>
                <w:lang w:val="en-NZ"/>
              </w:rPr>
            </w:pPr>
            <w:r w:rsidRPr="006C5823">
              <w:t>2.</w:t>
            </w:r>
            <w:r w:rsidRPr="006C5823">
              <w:tab/>
            </w:r>
            <w:r w:rsidRPr="006C5823">
              <w:rPr>
                <w:rStyle w:val="SpecialBold"/>
              </w:rPr>
              <w:t>Fit Anti-G suit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823" w:rsidP="006C5823">
            <w:pPr>
              <w:pStyle w:val="List2"/>
            </w:pPr>
            <w:r w:rsidRPr="006C5823">
              <w:t>2.1</w:t>
            </w:r>
            <w:r w:rsidRPr="006C5823">
              <w:tab/>
              <w:t>Fitting process is explained to the participant so that optimal fit can be achieved</w:t>
            </w:r>
          </w:p>
          <w:p w:rsidR="00000000" w:rsidRPr="006C5823" w:rsidP="006C5823">
            <w:pPr>
              <w:pStyle w:val="List2"/>
            </w:pPr>
            <w:r w:rsidRPr="006C5823">
              <w:t>2.2</w:t>
            </w:r>
            <w:r w:rsidRPr="006C5823">
              <w:tab/>
              <w:t>Participant is measured to select appropriate size Anti-G suit</w:t>
            </w:r>
          </w:p>
          <w:p w:rsidR="00000000" w:rsidRPr="006C5823" w:rsidP="006C5823">
            <w:pPr>
              <w:pStyle w:val="List2"/>
            </w:pPr>
            <w:r w:rsidRPr="006C5823">
              <w:t>2.3</w:t>
            </w:r>
            <w:r w:rsidRPr="006C5823">
              <w:tab/>
              <w:t xml:space="preserve">Anti-G suit is </w:t>
            </w:r>
            <w:r w:rsidRPr="006C5823">
              <w:rPr>
                <w:rStyle w:val="BoldandItalics"/>
              </w:rPr>
              <w:t>adjusted</w:t>
            </w:r>
            <w:r w:rsidRPr="006C5823">
              <w:t xml:space="preserve"> to optimise fit in conjunction with participant feedback</w:t>
            </w:r>
          </w:p>
          <w:p w:rsidR="00000000" w:rsidRPr="006C5823" w:rsidP="006C5823">
            <w:pPr>
              <w:pStyle w:val="List2"/>
            </w:pPr>
            <w:r w:rsidRPr="006C5823">
              <w:t>2.4</w:t>
            </w:r>
            <w:r w:rsidRPr="006C5823">
              <w:tab/>
              <w:t>Anti-G suit fit is verified by the supervisor</w:t>
            </w:r>
          </w:p>
          <w:p w:rsidR="00000000" w:rsidP="006C5823">
            <w:pPr>
              <w:pStyle w:val="List2"/>
              <w:rPr>
                <w:lang w:val="en-NZ"/>
              </w:rPr>
            </w:pPr>
            <w:r w:rsidRPr="006C5823">
              <w:t>2.5</w:t>
            </w:r>
            <w:r w:rsidRPr="006C5823">
              <w:tab/>
              <w:t>Relevant documentation is completed in accordance with standard procedures</w:t>
            </w:r>
          </w:p>
        </w:tc>
      </w:tr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823" w:rsidP="006C5823">
            <w:pPr>
              <w:pStyle w:val="BodyText"/>
            </w:pPr>
          </w:p>
        </w:tc>
      </w:tr>
    </w:tbl>
    <w:p w:rsidR="00000000" w:rsidRPr="006C5823" w:rsidP="006C5823">
      <w:pPr>
        <w:pStyle w:val="BodyText"/>
      </w:pPr>
    </w:p>
    <w:p w:rsidR="00000000" w:rsidRPr="006C5823" w:rsidP="006C5823">
      <w:pPr>
        <w:pStyle w:val="AllowPageBreak"/>
      </w:pPr>
    </w:p>
    <w:p w:rsidR="00000000" w:rsidRPr="006C5823" w:rsidP="006C5823">
      <w:pPr>
        <w:pStyle w:val="Heading1"/>
      </w:pPr>
      <w:bookmarkStart w:id="9" w:name="O_121835"/>
      <w:bookmarkEnd w:id="9"/>
      <w:r w:rsidRPr="006C582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rPr>
                <w:rStyle w:val="SpecialBold"/>
              </w:rPr>
              <w:t>REQUIRED SKILLS A</w:t>
            </w:r>
            <w:r w:rsidRPr="006C5823">
              <w:rPr>
                <w:rStyle w:val="SpecialBold"/>
              </w:rPr>
              <w:t>ND KNOWLEDGE</w:t>
            </w:r>
          </w:p>
        </w:tc>
      </w:tr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t>This describes the essential skills and knowledge and their level, required for this unit.</w:t>
            </w:r>
          </w:p>
        </w:tc>
      </w:tr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rPr>
                <w:rStyle w:val="SpecialBold"/>
              </w:rPr>
              <w:t>Required Skills</w:t>
            </w:r>
          </w:p>
        </w:tc>
      </w:tr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823" w:rsidP="006C5823">
            <w:pPr>
              <w:pStyle w:val="ListBullet"/>
            </w:pPr>
            <w:r w:rsidRPr="006C5823">
              <w:t>ability to relate to people from a range of social, cultural and ethnic backgrounds, and physical and mental abilities</w:t>
            </w:r>
          </w:p>
          <w:p w:rsidR="00000000" w:rsidRPr="006C5823" w:rsidP="006C5823">
            <w:pPr>
              <w:pStyle w:val="ListBullet"/>
            </w:pPr>
            <w:r w:rsidRPr="006C5823">
              <w:t>calculate dimension and allowable dimension variations</w:t>
            </w:r>
          </w:p>
          <w:p w:rsidR="00000000" w:rsidRPr="006C5823" w:rsidP="006C5823">
            <w:pPr>
              <w:pStyle w:val="ListBullet"/>
            </w:pPr>
            <w:r w:rsidRPr="006C5823">
              <w:t>deliver briefings to personnel in relation to operating, donning/doffing and fitting of Anti-G garments</w:t>
            </w:r>
          </w:p>
          <w:p w:rsidR="00000000" w:rsidRPr="006C5823" w:rsidP="006C5823">
            <w:pPr>
              <w:pStyle w:val="ListBullet"/>
            </w:pPr>
            <w:r w:rsidRPr="006C5823">
              <w:t>handle, store and organise transport of equipment</w:t>
            </w:r>
          </w:p>
          <w:p w:rsidR="00000000" w:rsidRPr="006C5823" w:rsidP="006C5823">
            <w:pPr>
              <w:pStyle w:val="ListBullet"/>
            </w:pPr>
            <w:r w:rsidRPr="006C5823">
              <w:t>inflate/deflate Anti-G garments for maintenance</w:t>
            </w:r>
          </w:p>
          <w:p w:rsidR="00000000" w:rsidRPr="006C5823" w:rsidP="006C5823">
            <w:pPr>
              <w:pStyle w:val="ListBullet"/>
            </w:pPr>
            <w:r w:rsidRPr="006C5823">
              <w:t>information technology skills to access and input to documentation</w:t>
            </w:r>
          </w:p>
          <w:p w:rsidR="00000000" w:rsidRPr="006C5823" w:rsidP="006C5823">
            <w:pPr>
              <w:pStyle w:val="ListBullet"/>
            </w:pPr>
            <w:r w:rsidRPr="006C5823">
              <w:t>interpret technical requirements</w:t>
            </w:r>
          </w:p>
          <w:p w:rsidR="00000000" w:rsidRPr="006C5823" w:rsidP="006C5823">
            <w:pPr>
              <w:pStyle w:val="ListBullet"/>
            </w:pPr>
            <w:r w:rsidRPr="006C5823">
              <w:t>liaise with outside agencies relating to maintenance activities</w:t>
            </w:r>
          </w:p>
          <w:p w:rsidR="00000000" w:rsidRPr="006C5823" w:rsidP="006C5823">
            <w:pPr>
              <w:pStyle w:val="ListBullet"/>
            </w:pPr>
            <w:r w:rsidRPr="006C5823">
              <w:t>literacy skills for comprehending and interpreting documentation which may include:</w:t>
            </w:r>
          </w:p>
          <w:p w:rsidR="00000000" w:rsidRPr="006C5823" w:rsidP="006C5823">
            <w:pPr>
              <w:pStyle w:val="ListBullet"/>
            </w:pPr>
            <w:r w:rsidRPr="006C5823">
              <w:t>aircraft documentation</w:t>
            </w:r>
          </w:p>
          <w:p w:rsidR="00000000" w:rsidRPr="006C5823" w:rsidP="006C5823">
            <w:pPr>
              <w:pStyle w:val="ListBullet"/>
            </w:pPr>
            <w:r w:rsidRPr="006C5823">
              <w:t>maintenance documentation</w:t>
            </w:r>
          </w:p>
          <w:p w:rsidR="00000000" w:rsidRPr="006C5823" w:rsidP="006C5823">
            <w:pPr>
              <w:pStyle w:val="ListBullet"/>
            </w:pPr>
            <w:r w:rsidRPr="006C5823">
              <w:t>survival and distress pyrotechnic documentation</w:t>
            </w:r>
          </w:p>
          <w:p w:rsidR="00000000" w:rsidRPr="006C5823" w:rsidP="006C5823">
            <w:pPr>
              <w:pStyle w:val="ListBullet"/>
            </w:pPr>
            <w:r w:rsidRPr="006C5823">
              <w:t>maintenance and servicing schedules</w:t>
            </w:r>
          </w:p>
          <w:p w:rsidR="00000000" w:rsidRPr="006C5823" w:rsidP="006C5823">
            <w:pPr>
              <w:pStyle w:val="ListBullet"/>
            </w:pPr>
            <w:r w:rsidRPr="006C5823">
              <w:t>flying schedules</w:t>
            </w:r>
          </w:p>
          <w:p w:rsidR="00000000" w:rsidRPr="006C5823" w:rsidP="006C5823">
            <w:pPr>
              <w:pStyle w:val="ListBullet"/>
            </w:pPr>
            <w:r w:rsidRPr="006C5823">
              <w:t>technical publications</w:t>
            </w:r>
          </w:p>
          <w:p w:rsidR="00000000" w:rsidRPr="006C5823" w:rsidP="006C5823">
            <w:pPr>
              <w:pStyle w:val="ListBullet"/>
            </w:pPr>
            <w:r w:rsidRPr="006C5823">
              <w:t>technical drawings</w:t>
            </w:r>
          </w:p>
          <w:p w:rsidR="00000000" w:rsidRPr="006C5823" w:rsidP="006C5823">
            <w:pPr>
              <w:pStyle w:val="ListBullet"/>
            </w:pPr>
            <w:r w:rsidRPr="006C5823">
              <w:t>Material Safety Data Sheets (MSDS)</w:t>
            </w:r>
          </w:p>
          <w:p w:rsidR="00000000" w:rsidRPr="006C5823" w:rsidP="006C5823">
            <w:pPr>
              <w:pStyle w:val="ListBullet"/>
            </w:pPr>
            <w:r w:rsidRPr="006C5823">
              <w:t xml:space="preserve">operate an industrial sewing </w:t>
            </w:r>
            <w:r w:rsidRPr="006C5823">
              <w:t>machine</w:t>
            </w:r>
          </w:p>
          <w:p w:rsidR="00000000" w:rsidRPr="006C5823" w:rsidP="006C5823">
            <w:pPr>
              <w:pStyle w:val="ListBullet"/>
            </w:pPr>
            <w:r w:rsidRPr="006C5823">
              <w:t>operate and maintain personal protective equipment</w:t>
            </w:r>
          </w:p>
          <w:p w:rsidR="00000000" w:rsidRPr="006C5823" w:rsidP="006C5823">
            <w:pPr>
              <w:pStyle w:val="ListBullet"/>
            </w:pPr>
            <w:r w:rsidRPr="006C5823">
              <w:t>problem solving skills for a limited range of differing procedural circumstances</w:t>
            </w:r>
          </w:p>
          <w:p w:rsidR="00000000" w:rsidRPr="006C5823" w:rsidP="006C5823">
            <w:pPr>
              <w:pStyle w:val="ListBullet"/>
            </w:pPr>
            <w:r w:rsidRPr="006C5823">
              <w:t>raise and complete maintenance documentation</w:t>
            </w:r>
          </w:p>
          <w:p w:rsidR="00000000" w:rsidRPr="006C5823" w:rsidP="006C5823">
            <w:pPr>
              <w:pStyle w:val="ListBullet"/>
            </w:pPr>
            <w:r w:rsidRPr="006C5823">
              <w:t>read technical drawings</w:t>
            </w:r>
          </w:p>
          <w:p w:rsidR="00000000" w:rsidRPr="006C5823" w:rsidP="006C5823">
            <w:pPr>
              <w:pStyle w:val="ListBullet"/>
            </w:pPr>
            <w:r w:rsidRPr="006C5823">
              <w:t>tie various types of knots including:</w:t>
            </w:r>
          </w:p>
          <w:p w:rsidR="00000000" w:rsidRPr="006C5823" w:rsidP="006C5823">
            <w:pPr>
              <w:pStyle w:val="ListBullet"/>
            </w:pPr>
            <w:r w:rsidRPr="006C5823">
              <w:t>reef knot</w:t>
            </w:r>
          </w:p>
          <w:p w:rsidR="00000000" w:rsidRPr="006C5823" w:rsidP="006C5823">
            <w:pPr>
              <w:pStyle w:val="ListBullet"/>
            </w:pPr>
            <w:r w:rsidRPr="006C5823">
              <w:t>bowline</w:t>
            </w:r>
          </w:p>
          <w:p w:rsidR="00000000" w:rsidRPr="006C5823" w:rsidP="006C5823">
            <w:pPr>
              <w:pStyle w:val="ListBullet"/>
            </w:pPr>
            <w:r w:rsidRPr="006C5823">
              <w:t>thumb knot</w:t>
            </w:r>
          </w:p>
          <w:p w:rsidR="00000000" w:rsidRPr="006C5823" w:rsidP="006C5823">
            <w:pPr>
              <w:pStyle w:val="ListBullet"/>
            </w:pPr>
            <w:r w:rsidRPr="006C5823">
              <w:t>daisy chain</w:t>
            </w:r>
          </w:p>
          <w:p w:rsidR="00000000" w:rsidRPr="006C5823" w:rsidP="006C5823">
            <w:pPr>
              <w:pStyle w:val="ListBullet"/>
            </w:pPr>
            <w:r w:rsidRPr="006C5823">
              <w:t>half hitch</w:t>
            </w:r>
          </w:p>
          <w:p w:rsidR="00000000" w:rsidRPr="006C5823" w:rsidP="006C5823">
            <w:pPr>
              <w:pStyle w:val="ListBullet"/>
            </w:pPr>
            <w:r w:rsidRPr="006C5823">
              <w:t>use basic sewing techniques</w:t>
            </w:r>
          </w:p>
          <w:p w:rsidR="00000000" w:rsidRPr="006C5823" w:rsidP="006C5823">
            <w:pPr>
              <w:pStyle w:val="ListBullet"/>
            </w:pPr>
            <w:r w:rsidRPr="006C5823">
              <w:t>use relevant hand tools</w:t>
            </w:r>
          </w:p>
          <w:p w:rsidR="00000000" w:rsidRPr="006C5823" w:rsidP="006C5823">
            <w:pPr>
              <w:pStyle w:val="ListBullet"/>
            </w:pPr>
            <w:r w:rsidRPr="006C5823">
              <w:t>use relevant power and machine tools</w:t>
            </w:r>
          </w:p>
          <w:p w:rsidR="00000000" w:rsidRPr="006C5823" w:rsidP="006C5823">
            <w:pPr>
              <w:pStyle w:val="ListBullet"/>
            </w:pPr>
            <w:r w:rsidRPr="006C5823">
              <w:t>use testing and measuring equipment in accordance with approved methods</w:t>
            </w:r>
          </w:p>
          <w:p w:rsidR="00000000" w:rsidP="006C5823">
            <w:pPr>
              <w:pStyle w:val="ListBullet"/>
              <w:rPr>
                <w:lang w:val="en-NZ"/>
              </w:rPr>
            </w:pPr>
            <w:r w:rsidRPr="006C5823">
              <w:t xml:space="preserve">work with others and in a team by recognising dependencies and using cooperative </w:t>
            </w:r>
            <w:r w:rsidRPr="006C5823">
              <w:t>approaches to optimise workflow and productivity</w:t>
            </w:r>
          </w:p>
        </w:tc>
      </w:tr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rPr>
                <w:rStyle w:val="SpecialBold"/>
              </w:rPr>
              <w:t>Required Knowledge</w:t>
            </w:r>
          </w:p>
        </w:tc>
      </w:tr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823" w:rsidP="006C5823">
            <w:pPr>
              <w:pStyle w:val="ListBullet"/>
            </w:pPr>
            <w:r w:rsidRPr="006C5823">
              <w:t>Anti-G garment operation in relation to flight</w:t>
            </w:r>
          </w:p>
          <w:p w:rsidR="00000000" w:rsidRPr="006C5823" w:rsidP="006C5823">
            <w:pPr>
              <w:pStyle w:val="ListBullet"/>
            </w:pPr>
            <w:r w:rsidRPr="006C5823">
              <w:t>approved cleaning techniques for aviation life support eq</w:t>
            </w:r>
            <w:r w:rsidRPr="006C5823">
              <w:t>uipment</w:t>
            </w:r>
          </w:p>
          <w:p w:rsidR="00000000" w:rsidRPr="006C5823" w:rsidP="006C5823">
            <w:pPr>
              <w:pStyle w:val="ListBullet"/>
            </w:pPr>
            <w:r w:rsidRPr="006C5823">
              <w:t>basic sewing techniques</w:t>
            </w:r>
          </w:p>
          <w:p w:rsidR="00000000" w:rsidRPr="006C5823" w:rsidP="006C5823">
            <w:pPr>
              <w:pStyle w:val="ListBullet"/>
            </w:pPr>
            <w:r w:rsidRPr="006C5823">
              <w:t>components of an Anti-G garment and their function</w:t>
            </w:r>
          </w:p>
          <w:p w:rsidR="00000000" w:rsidRPr="006C5823" w:rsidP="006C5823">
            <w:pPr>
              <w:pStyle w:val="ListBullet"/>
            </w:pPr>
            <w:r w:rsidRPr="006C5823">
              <w:t>critical nature of maintaining and fitting Anti-G garments</w:t>
            </w:r>
          </w:p>
          <w:p w:rsidR="00000000" w:rsidRPr="006C5823" w:rsidP="006C5823">
            <w:pPr>
              <w:pStyle w:val="ListBullet"/>
            </w:pPr>
            <w:r w:rsidRPr="006C5823">
              <w:t>different aviation trades and how they relate to each other</w:t>
            </w:r>
          </w:p>
          <w:p w:rsidR="00000000" w:rsidRPr="006C5823" w:rsidP="006C5823">
            <w:pPr>
              <w:pStyle w:val="ListBullet"/>
            </w:pPr>
            <w:r w:rsidRPr="006C5823">
              <w:t>environmental conditions that may affect Anti-G garments</w:t>
            </w:r>
          </w:p>
          <w:p w:rsidR="00000000" w:rsidRPr="006C5823" w:rsidP="006C5823">
            <w:pPr>
              <w:pStyle w:val="ListBullet"/>
            </w:pPr>
            <w:r w:rsidRPr="006C5823">
              <w:t>forces of ejection</w:t>
            </w:r>
          </w:p>
          <w:p w:rsidR="00000000" w:rsidRPr="006C5823" w:rsidP="006C5823">
            <w:pPr>
              <w:pStyle w:val="ListBullet"/>
            </w:pPr>
            <w:r w:rsidRPr="006C5823">
              <w:t>'G' forces</w:t>
            </w:r>
          </w:p>
          <w:p w:rsidR="00000000" w:rsidRPr="006C5823" w:rsidP="006C5823">
            <w:pPr>
              <w:pStyle w:val="ListBullet"/>
            </w:pPr>
            <w:r w:rsidRPr="006C5823">
              <w:t>handling, storage and transit procedures relating to aviation life support equipment</w:t>
            </w:r>
          </w:p>
          <w:p w:rsidR="00000000" w:rsidRPr="006C5823" w:rsidP="006C5823">
            <w:pPr>
              <w:pStyle w:val="ListBullet"/>
            </w:pPr>
            <w:r w:rsidRPr="006C5823">
              <w:t>industrial sewing machine operation</w:t>
            </w:r>
          </w:p>
          <w:p w:rsidR="00000000" w:rsidRPr="006C5823" w:rsidP="006C5823">
            <w:pPr>
              <w:pStyle w:val="ListBullet"/>
            </w:pPr>
            <w:r w:rsidRPr="006C5823">
              <w:t>inflation methods used to maintain Anti-G garmen</w:t>
            </w:r>
            <w:r w:rsidRPr="006C5823">
              <w:t>ts</w:t>
            </w:r>
          </w:p>
          <w:p w:rsidR="00000000" w:rsidRPr="006C5823" w:rsidP="006C5823">
            <w:pPr>
              <w:pStyle w:val="ListBullet"/>
            </w:pPr>
            <w:r w:rsidRPr="006C5823">
              <w:t>lacing techniques used in the fitting of Anti-G suits</w:t>
            </w:r>
          </w:p>
          <w:p w:rsidR="00000000" w:rsidRPr="006C5823" w:rsidP="006C5823">
            <w:pPr>
              <w:pStyle w:val="ListBullet"/>
            </w:pPr>
            <w:r w:rsidRPr="006C5823">
              <w:t>legal responsibilities</w:t>
            </w:r>
          </w:p>
          <w:p w:rsidR="00000000" w:rsidRPr="006C5823" w:rsidP="006C5823">
            <w:pPr>
              <w:pStyle w:val="ListBullet"/>
            </w:pPr>
            <w:r w:rsidRPr="006C5823">
              <w:t>modification requirements for Anti-G garments</w:t>
            </w:r>
          </w:p>
          <w:p w:rsidR="00000000" w:rsidRPr="006C5823" w:rsidP="006C5823">
            <w:pPr>
              <w:pStyle w:val="ListBullet"/>
            </w:pPr>
            <w:r w:rsidRPr="006C5823">
              <w:t>operation of testing and measuring equipment, and tools used to maintain Anti-G garments</w:t>
            </w:r>
          </w:p>
          <w:p w:rsidR="00000000" w:rsidRPr="006C5823" w:rsidP="006C5823">
            <w:pPr>
              <w:pStyle w:val="ListBullet"/>
            </w:pPr>
            <w:r w:rsidRPr="006C5823">
              <w:t>physiological effects of flight</w:t>
            </w:r>
          </w:p>
          <w:p w:rsidR="00000000" w:rsidRPr="006C5823" w:rsidP="006C5823">
            <w:pPr>
              <w:pStyle w:val="ListBullet"/>
            </w:pPr>
            <w:r w:rsidRPr="006C5823">
              <w:t>procedure</w:t>
            </w:r>
            <w:r w:rsidRPr="006C5823">
              <w:t>s in relation to organisation and aviation industry</w:t>
            </w:r>
          </w:p>
          <w:p w:rsidR="00000000" w:rsidRPr="006C5823" w:rsidP="006C5823">
            <w:pPr>
              <w:pStyle w:val="ListBullet"/>
            </w:pPr>
            <w:r w:rsidRPr="006C5823">
              <w:t>quality systems and standards</w:t>
            </w:r>
          </w:p>
          <w:p w:rsidR="00000000" w:rsidRPr="006C5823" w:rsidP="006C5823">
            <w:pPr>
              <w:pStyle w:val="ListBullet"/>
            </w:pPr>
            <w:r w:rsidRPr="006C5823">
              <w:t>reading and interpreting specifications</w:t>
            </w:r>
          </w:p>
          <w:p w:rsidR="00000000" w:rsidRPr="006C5823" w:rsidP="006C5823">
            <w:pPr>
              <w:pStyle w:val="ListBullet"/>
            </w:pPr>
            <w:r w:rsidRPr="006C5823">
              <w:t>relevant legislation and procedures in relation to the aviation industry</w:t>
            </w:r>
          </w:p>
          <w:p w:rsidR="00000000" w:rsidRPr="006C5823" w:rsidP="006C5823">
            <w:pPr>
              <w:pStyle w:val="ListBullet"/>
            </w:pPr>
            <w:r w:rsidRPr="006C5823">
              <w:t>relevant OH&amp;S regulations/requirements, precautions equipment</w:t>
            </w:r>
            <w:r w:rsidRPr="006C5823">
              <w:t>, material and personal safety requirements</w:t>
            </w:r>
          </w:p>
          <w:p w:rsidR="00000000" w:rsidRPr="006C5823" w:rsidP="006C5823">
            <w:pPr>
              <w:pStyle w:val="ListBullet"/>
            </w:pPr>
            <w:r w:rsidRPr="006C5823">
              <w:t>repair limitations for Anti-G garments</w:t>
            </w:r>
          </w:p>
          <w:p w:rsidR="00000000" w:rsidRPr="006C5823" w:rsidP="006C5823">
            <w:pPr>
              <w:pStyle w:val="ListBullet"/>
            </w:pPr>
            <w:r w:rsidRPr="006C5823">
              <w:t>tool control procedures</w:t>
            </w:r>
          </w:p>
          <w:p w:rsidR="00000000" w:rsidRPr="006C5823" w:rsidP="006C5823">
            <w:pPr>
              <w:pStyle w:val="ListBullet"/>
            </w:pPr>
            <w:r w:rsidRPr="006C5823">
              <w:t>types of corrosion and contamination that may affect Anti-G garments</w:t>
            </w:r>
          </w:p>
          <w:p w:rsidR="00000000" w:rsidRPr="006C5823" w:rsidP="006C5823">
            <w:pPr>
              <w:pStyle w:val="ListBullet"/>
            </w:pPr>
            <w:r w:rsidRPr="006C5823">
              <w:t>use of aviation industry documentation</w:t>
            </w:r>
          </w:p>
          <w:p w:rsidR="00000000" w:rsidRPr="006C5823" w:rsidP="006C5823">
            <w:pPr>
              <w:pStyle w:val="ListBullet"/>
            </w:pPr>
            <w:r w:rsidRPr="006C5823">
              <w:t>use of maintenance documentation</w:t>
            </w:r>
          </w:p>
          <w:p w:rsidR="00000000" w:rsidP="006C5823">
            <w:pPr>
              <w:pStyle w:val="ListBullet"/>
              <w:rPr>
                <w:lang w:val="en-NZ"/>
              </w:rPr>
            </w:pPr>
            <w:r w:rsidRPr="006C5823">
              <w:t>use of A</w:t>
            </w:r>
            <w:r w:rsidRPr="006C5823">
              <w:t>nti-G garments</w:t>
            </w:r>
          </w:p>
        </w:tc>
      </w:tr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823" w:rsidP="006C5823">
            <w:pPr>
              <w:pStyle w:val="BodyText"/>
            </w:pPr>
          </w:p>
        </w:tc>
      </w:tr>
    </w:tbl>
    <w:p w:rsidR="00000000" w:rsidRPr="006C5823" w:rsidP="006C5823">
      <w:pPr>
        <w:pStyle w:val="BodyText"/>
      </w:pPr>
    </w:p>
    <w:p w:rsidR="00000000" w:rsidRPr="006C5823" w:rsidP="006C5823">
      <w:pPr>
        <w:pStyle w:val="AllowPageBreak"/>
      </w:pPr>
    </w:p>
    <w:p w:rsidR="00000000" w:rsidRPr="006C5823" w:rsidP="006C5823">
      <w:pPr>
        <w:pStyle w:val="Heading1"/>
      </w:pPr>
      <w:bookmarkStart w:id="10" w:name="O_121836"/>
      <w:bookmarkEnd w:id="10"/>
      <w:r w:rsidRPr="006C582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BodyText"/>
              <w:rPr>
                <w:lang w:val="en-NZ"/>
              </w:rPr>
            </w:pPr>
          </w:p>
        </w:tc>
      </w:tr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BodyText"/>
              <w:rPr>
                <w:lang w:val="en-NZ"/>
              </w:rPr>
            </w:pPr>
          </w:p>
        </w:tc>
      </w:tr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823" w:rsidP="006C5823">
            <w:pPr>
              <w:pStyle w:val="BodyText"/>
            </w:pPr>
            <w:r w:rsidRPr="006C5823">
              <w:t>Assessment must confirm the ability to correctly fit Anti-G suits to at least three different sized individuals with no corrective action required by supervisor; to recognise a range of faults, including incorrect manufacture; and to recognise limits of ow</w:t>
            </w:r>
            <w:r w:rsidRPr="006C5823">
              <w:t>n authority.</w:t>
            </w:r>
          </w:p>
          <w:p w:rsidR="00000000" w:rsidRPr="006C5823" w:rsidP="006C5823">
            <w:pPr>
              <w:pStyle w:val="BodyText"/>
            </w:pPr>
          </w:p>
          <w:p w:rsidR="00000000" w:rsidRPr="006C5823" w:rsidP="006C5823">
            <w:pPr>
              <w:pStyle w:val="BodyText"/>
            </w:pPr>
            <w:r w:rsidRPr="006C5823">
              <w:rPr>
                <w:rStyle w:val="SpecialBold"/>
              </w:rPr>
              <w:t>Consistency in performance</w:t>
            </w:r>
          </w:p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t>Competency should be demonstrated over time with a range of fitments and maintenance of Anti-G suits.</w:t>
            </w:r>
          </w:p>
        </w:tc>
      </w:tr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823" w:rsidP="006C5823">
            <w:pPr>
              <w:pStyle w:val="BodyText"/>
            </w:pPr>
            <w:r w:rsidRPr="006C582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823" w:rsidP="006C5823">
            <w:pPr>
              <w:pStyle w:val="BodyText"/>
            </w:pPr>
            <w:r w:rsidRPr="006C5823">
              <w:rPr>
                <w:rStyle w:val="SpecialBold"/>
              </w:rPr>
              <w:t>Context of assessment</w:t>
            </w:r>
          </w:p>
          <w:p w:rsidR="00000000" w:rsidRPr="006C5823" w:rsidP="006C5823">
            <w:pPr>
              <w:pStyle w:val="BodyText"/>
            </w:pPr>
            <w:r w:rsidRPr="006C5823">
              <w:t>Competency should be assessed in the work</w:t>
            </w:r>
            <w:r w:rsidRPr="006C5823">
              <w:t>place or in a simulated workplace environment.</w:t>
            </w:r>
          </w:p>
          <w:p w:rsidR="00000000" w:rsidRPr="006C5823" w:rsidP="006C5823">
            <w:pPr>
              <w:pStyle w:val="BodyText"/>
            </w:pPr>
            <w:r w:rsidRPr="006C5823">
              <w:rPr>
                <w:rStyle w:val="SpecialBold"/>
              </w:rPr>
              <w:t>Specific resources for assessment</w:t>
            </w:r>
          </w:p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t>Access to Anti-G suit; a live participant; and sewing machine tools and equipment for fitting and maintaining Anti-G suits.</w:t>
            </w:r>
          </w:p>
        </w:tc>
      </w:tr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rPr>
                <w:rStyle w:val="SpecialBold"/>
              </w:rPr>
              <w:t>Guidance information for assessment</w:t>
            </w:r>
            <w:r w:rsidRPr="006C5823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823" w:rsidP="006C5823">
            <w:pPr>
              <w:pStyle w:val="BodyText"/>
            </w:pPr>
            <w:r w:rsidRPr="006C5823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6C5823" w:rsidP="006C5823">
      <w:pPr>
        <w:pStyle w:val="BodyText"/>
      </w:pPr>
    </w:p>
    <w:p w:rsidR="00000000" w:rsidRPr="006C5823" w:rsidP="006C5823">
      <w:pPr>
        <w:pStyle w:val="AllowPageBreak"/>
      </w:pPr>
    </w:p>
    <w:p w:rsidR="00000000" w:rsidRPr="006C5823" w:rsidP="006C5823">
      <w:pPr>
        <w:pStyle w:val="Heading1"/>
      </w:pPr>
      <w:bookmarkStart w:id="11" w:name="O_121837"/>
      <w:bookmarkEnd w:id="11"/>
      <w:r w:rsidRPr="006C582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rPr>
                <w:rStyle w:val="SpecialBold"/>
              </w:rPr>
              <w:t>RANGE STATEMENT</w:t>
            </w:r>
          </w:p>
        </w:tc>
      </w:tr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t>The Range Statement relates to the Unit of Competency as a whol</w:t>
            </w:r>
            <w:r w:rsidRPr="006C5823">
              <w:t xml:space="preserve">e. It allows for different work environments and situations that may affect performance. </w:t>
            </w:r>
            <w:r w:rsidRPr="006C5823">
              <w:rPr>
                <w:rStyle w:val="BoldandItalics"/>
              </w:rPr>
              <w:t>Bold italicised</w:t>
            </w:r>
            <w:r w:rsidRPr="006C5823">
              <w:t xml:space="preserve"> wording in the Performance Criteria is detailed below.</w:t>
            </w:r>
          </w:p>
        </w:tc>
      </w:tr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823" w:rsidP="006C5823">
            <w:pPr>
              <w:pStyle w:val="BodyText"/>
            </w:pPr>
            <w:r w:rsidRPr="006C5823">
              <w:t>Australian Standards</w:t>
            </w:r>
          </w:p>
          <w:p w:rsidR="00000000" w:rsidRPr="006C5823" w:rsidP="006C5823">
            <w:pPr>
              <w:pStyle w:val="BodyText"/>
            </w:pPr>
            <w:r w:rsidRPr="006C5823">
              <w:t>Equipment manufacturer's specifications and procedures</w:t>
            </w:r>
          </w:p>
          <w:p w:rsidR="00000000" w:rsidRPr="006C5823" w:rsidP="006C5823">
            <w:pPr>
              <w:pStyle w:val="BodyText"/>
            </w:pPr>
            <w:r w:rsidRPr="006C5823">
              <w:t>Industry practices</w:t>
            </w:r>
          </w:p>
          <w:p w:rsidR="00000000" w:rsidRPr="006C5823" w:rsidP="006C5823">
            <w:pPr>
              <w:pStyle w:val="BodyText"/>
            </w:pPr>
            <w:r w:rsidRPr="006C5823">
              <w:t>Maintenance schedules</w:t>
            </w:r>
          </w:p>
          <w:p w:rsidR="00000000" w:rsidRPr="006C5823" w:rsidP="006C5823">
            <w:pPr>
              <w:pStyle w:val="BodyText"/>
            </w:pPr>
            <w:r w:rsidRPr="006C5823">
              <w:t>Occupational Health and Safety (OH&amp;S) requirements</w:t>
            </w:r>
          </w:p>
          <w:p w:rsidR="00000000" w:rsidRPr="006C5823" w:rsidP="006C5823">
            <w:pPr>
              <w:pStyle w:val="BodyText"/>
            </w:pPr>
            <w:r w:rsidRPr="006C5823">
              <w:t>Organisational instructions/journals</w:t>
            </w:r>
          </w:p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t>Regulatory requirements</w:t>
            </w:r>
          </w:p>
        </w:tc>
      </w:tr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rPr>
                <w:rStyle w:val="SpecialBold"/>
              </w:rPr>
              <w:t>Faults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823" w:rsidP="006C5823">
            <w:pPr>
              <w:pStyle w:val="BodyText"/>
            </w:pPr>
            <w:r w:rsidRPr="006C5823">
              <w:t>Broken zips and stitching</w:t>
            </w:r>
          </w:p>
          <w:p w:rsidR="00000000" w:rsidRPr="006C5823" w:rsidP="006C5823">
            <w:pPr>
              <w:pStyle w:val="BodyText"/>
            </w:pPr>
            <w:r w:rsidRPr="006C5823">
              <w:t>Co</w:t>
            </w:r>
            <w:r w:rsidRPr="006C5823">
              <w:t>ntamination</w:t>
            </w:r>
          </w:p>
          <w:p w:rsidR="00000000" w:rsidRPr="006C5823" w:rsidP="006C5823">
            <w:pPr>
              <w:pStyle w:val="BodyText"/>
            </w:pPr>
            <w:r w:rsidRPr="006C5823">
              <w:t>Corrosion (e.g. zipper)</w:t>
            </w:r>
          </w:p>
          <w:p w:rsidR="00000000" w:rsidRPr="006C5823" w:rsidP="006C5823">
            <w:pPr>
              <w:pStyle w:val="BodyText"/>
            </w:pPr>
            <w:r w:rsidRPr="006C5823">
              <w:t>Damaged hardware</w:t>
            </w:r>
          </w:p>
          <w:p w:rsidR="00000000" w:rsidRPr="006C5823" w:rsidP="006C5823">
            <w:pPr>
              <w:pStyle w:val="BodyText"/>
            </w:pPr>
            <w:r w:rsidRPr="006C5823">
              <w:t>Excessive wear</w:t>
            </w:r>
          </w:p>
          <w:p w:rsidR="00000000" w:rsidRPr="006C5823" w:rsidP="006C5823">
            <w:pPr>
              <w:pStyle w:val="BodyText"/>
            </w:pPr>
            <w:r w:rsidRPr="006C5823">
              <w:t>Incorrect manufacture</w:t>
            </w:r>
          </w:p>
          <w:p w:rsidR="00000000" w:rsidRPr="006C5823" w:rsidP="006C5823">
            <w:pPr>
              <w:pStyle w:val="BodyText"/>
            </w:pPr>
            <w:r w:rsidRPr="006C5823">
              <w:t>Leaks</w:t>
            </w:r>
          </w:p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t>Tears</w:t>
            </w:r>
          </w:p>
        </w:tc>
      </w:tr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rPr>
                <w:rStyle w:val="SpecialBold"/>
              </w:rPr>
              <w:t>Parts of the Anti-G suit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823" w:rsidP="006C5823">
            <w:pPr>
              <w:pStyle w:val="BodyText"/>
            </w:pPr>
            <w:r w:rsidRPr="006C5823">
              <w:t>Eyelets</w:t>
            </w:r>
          </w:p>
          <w:p w:rsidR="00000000" w:rsidRPr="006C5823" w:rsidP="006C5823">
            <w:pPr>
              <w:pStyle w:val="BodyText"/>
            </w:pPr>
            <w:r w:rsidRPr="006C5823">
              <w:t>Press studs</w:t>
            </w:r>
          </w:p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t>Zips</w:t>
            </w:r>
          </w:p>
        </w:tc>
      </w:tr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rPr>
                <w:rStyle w:val="SpecialBold"/>
              </w:rPr>
              <w:t>Adjustment of the Anti-G suit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823" w:rsidP="006C5823">
            <w:pPr>
              <w:pStyle w:val="BodyText"/>
            </w:pPr>
            <w:r w:rsidRPr="006C5823">
              <w:t>Lacing of torso and legs</w:t>
            </w:r>
          </w:p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t>Waist extension/reduction</w:t>
            </w:r>
          </w:p>
        </w:tc>
      </w:tr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823" w:rsidP="006C5823">
            <w:pPr>
              <w:pStyle w:val="BodyText"/>
            </w:pPr>
          </w:p>
        </w:tc>
      </w:tr>
    </w:tbl>
    <w:p w:rsidR="00000000" w:rsidRPr="006C5823" w:rsidP="006C5823">
      <w:pPr>
        <w:pStyle w:val="BodyText"/>
      </w:pPr>
    </w:p>
    <w:p w:rsidR="00000000" w:rsidRPr="006C5823" w:rsidP="006C5823">
      <w:pPr>
        <w:pStyle w:val="AllowPageBreak"/>
      </w:pPr>
    </w:p>
    <w:p w:rsidR="00000000" w:rsidRPr="006C5823" w:rsidP="006C5823">
      <w:pPr>
        <w:pStyle w:val="Heading1"/>
      </w:pPr>
      <w:bookmarkStart w:id="12" w:name="O_121838"/>
      <w:bookmarkEnd w:id="12"/>
      <w:r w:rsidRPr="006C5823">
        <w:t>Unit Sector(s)</w:t>
      </w:r>
    </w:p>
    <w:p w:rsidR="00000000" w:rsidRPr="006C5823" w:rsidP="006C5823">
      <w:pPr>
        <w:pStyle w:val="BodyText"/>
      </w:pPr>
      <w:r w:rsidRPr="006C5823">
        <w:t>Not applicable.</w:t>
      </w:r>
    </w:p>
    <w:p w:rsidR="00000000" w:rsidRPr="006C5823" w:rsidP="006C5823">
      <w:pPr>
        <w:pStyle w:val="AllowPageBreak"/>
      </w:pPr>
    </w:p>
    <w:p w:rsidR="00000000" w:rsidRPr="006C5823" w:rsidP="006C5823">
      <w:pPr>
        <w:pStyle w:val="Heading1"/>
      </w:pPr>
      <w:bookmarkStart w:id="13" w:name="O_174908"/>
      <w:bookmarkEnd w:id="13"/>
      <w:r w:rsidRPr="006C5823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32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823">
            <w:pPr>
              <w:pStyle w:val="BodyText"/>
              <w:rPr>
                <w:lang w:val="en-NZ"/>
              </w:rPr>
            </w:pPr>
            <w:r w:rsidRPr="006C5823">
              <w:rPr>
                <w:rStyle w:val="SpecialBold"/>
              </w:rPr>
              <w:t>Co-requisite Unit</w:t>
            </w:r>
            <w:r w:rsidRPr="006C5823">
              <w:t>/</w:t>
            </w:r>
            <w:r w:rsidRPr="006C582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823" w:rsidP="006C5823">
            <w:pPr>
              <w:pStyle w:val="BodyText"/>
            </w:pPr>
            <w:r w:rsidRPr="006C5823">
              <w:t>Nil</w:t>
            </w:r>
          </w:p>
        </w:tc>
      </w:tr>
    </w:tbl>
    <w:p w:rsidR="00000000" w:rsidRPr="006C5823" w:rsidP="006C5823">
      <w:pPr>
        <w:pStyle w:val="BodyText"/>
      </w:pPr>
    </w:p>
    <w:p w:rsidR="00000000" w:rsidRPr="006C5823" w:rsidP="006C5823"/>
    <w:sectPr w:rsidSect="006C58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323AA" w:rsidP="00F323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3AA" w:rsidP="006C58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323AA" w:rsidP="006C58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323AA" w:rsidP="006C582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323AA" w:rsidP="00F323A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3AA" w:rsidP="006C58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PUADEFLS001B Maintain and fit Anti-G suits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F323AA" w:rsidP="006C582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860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7E3F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8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C58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58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58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58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58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58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58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58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58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58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823"/>
  </w:style>
  <w:style w:type="character" w:customStyle="1" w:styleId="Heading1Char">
    <w:name w:val="Heading 1 Char"/>
    <w:basedOn w:val="DefaultParagraphFont"/>
    <w:link w:val="Heading1"/>
    <w:rsid w:val="006C58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582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582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C58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582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C58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58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5823"/>
    <w:rPr>
      <w:b/>
      <w:spacing w:val="0"/>
    </w:rPr>
  </w:style>
  <w:style w:type="paragraph" w:styleId="Header">
    <w:name w:val="header"/>
    <w:basedOn w:val="Normal"/>
    <w:link w:val="HeaderChar"/>
    <w:rsid w:val="006C58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58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C582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C58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C582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C582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C58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58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58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5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5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582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C582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C582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C58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58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58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58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58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C58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58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58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58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58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58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58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582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58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582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C58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58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58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58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58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5823"/>
    <w:rPr>
      <w:i/>
    </w:rPr>
  </w:style>
  <w:style w:type="paragraph" w:styleId="Caption">
    <w:name w:val="caption"/>
    <w:basedOn w:val="BodyText"/>
    <w:next w:val="Normal"/>
    <w:qFormat/>
    <w:rsid w:val="006C58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58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58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5823"/>
  </w:style>
  <w:style w:type="paragraph" w:styleId="TableofFigures">
    <w:name w:val="table of figures"/>
    <w:basedOn w:val="Normal"/>
    <w:next w:val="Normal"/>
    <w:semiHidden/>
    <w:rsid w:val="006C58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5823"/>
    <w:pPr>
      <w:numPr>
        <w:numId w:val="10"/>
      </w:numPr>
    </w:pPr>
  </w:style>
  <w:style w:type="character" w:customStyle="1" w:styleId="WingdingSymbols">
    <w:name w:val="Wingding Symbols"/>
    <w:rsid w:val="006C5823"/>
    <w:rPr>
      <w:rFonts w:ascii="Wingdings" w:hAnsi="Wingdings"/>
    </w:rPr>
  </w:style>
  <w:style w:type="paragraph" w:customStyle="1" w:styleId="TableHeading">
    <w:name w:val="Table Heading"/>
    <w:basedOn w:val="HeadingBase"/>
    <w:rsid w:val="006C58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5823"/>
    <w:rPr>
      <w:color w:val="0033CC"/>
      <w:u w:val="none"/>
    </w:rPr>
  </w:style>
  <w:style w:type="paragraph" w:customStyle="1" w:styleId="BodyTextRight">
    <w:name w:val="Body Text Right"/>
    <w:basedOn w:val="BodyText"/>
    <w:rsid w:val="006C58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58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58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58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58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582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C5823"/>
    <w:rPr>
      <w:sz w:val="32"/>
    </w:rPr>
  </w:style>
  <w:style w:type="paragraph" w:customStyle="1" w:styleId="HeadingProcedure">
    <w:name w:val="Heading Procedure"/>
    <w:basedOn w:val="HeadingBase"/>
    <w:next w:val="Normal"/>
    <w:rsid w:val="006C58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5823"/>
    <w:pPr>
      <w:spacing w:before="60" w:after="60"/>
    </w:pPr>
  </w:style>
  <w:style w:type="paragraph" w:styleId="ListContinue">
    <w:name w:val="List Continue"/>
    <w:basedOn w:val="List"/>
    <w:rsid w:val="006C5823"/>
    <w:pPr>
      <w:ind w:firstLine="0"/>
    </w:pPr>
  </w:style>
  <w:style w:type="paragraph" w:customStyle="1" w:styleId="ListNote">
    <w:name w:val="List Note"/>
    <w:basedOn w:val="List"/>
    <w:rsid w:val="006C58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58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58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5823"/>
    <w:rPr>
      <w:rFonts w:ascii="Courier New" w:hAnsi="Courier New"/>
    </w:rPr>
  </w:style>
  <w:style w:type="paragraph" w:customStyle="1" w:styleId="NoteBullet">
    <w:name w:val="Note Bullet"/>
    <w:basedOn w:val="Note"/>
    <w:rsid w:val="006C58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58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58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58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58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58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582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C5823"/>
    <w:rPr>
      <w:b/>
      <w:smallCaps/>
    </w:rPr>
  </w:style>
  <w:style w:type="paragraph" w:customStyle="1" w:styleId="TableListNumber">
    <w:name w:val="Table List Number"/>
    <w:basedOn w:val="ListNumber"/>
    <w:rsid w:val="006C58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58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5823"/>
    <w:pPr>
      <w:numPr>
        <w:numId w:val="8"/>
      </w:numPr>
    </w:pPr>
  </w:style>
  <w:style w:type="paragraph" w:customStyle="1" w:styleId="ListAlpha2">
    <w:name w:val="List Alpha 2"/>
    <w:basedOn w:val="List2"/>
    <w:rsid w:val="006C5823"/>
    <w:pPr>
      <w:numPr>
        <w:numId w:val="7"/>
      </w:numPr>
    </w:pPr>
  </w:style>
  <w:style w:type="paragraph" w:styleId="List3">
    <w:name w:val="List 3"/>
    <w:basedOn w:val="BodyText"/>
    <w:rsid w:val="006C58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58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58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58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5823"/>
    <w:pPr>
      <w:numPr>
        <w:numId w:val="2"/>
      </w:numPr>
    </w:pPr>
  </w:style>
  <w:style w:type="paragraph" w:styleId="ListBullet5">
    <w:name w:val="List Bullet 5"/>
    <w:basedOn w:val="List5"/>
    <w:rsid w:val="006C5823"/>
    <w:pPr>
      <w:numPr>
        <w:numId w:val="3"/>
      </w:numPr>
    </w:pPr>
  </w:style>
  <w:style w:type="paragraph" w:styleId="ListContinue2">
    <w:name w:val="List Continue 2"/>
    <w:basedOn w:val="List2"/>
    <w:rsid w:val="006C5823"/>
    <w:pPr>
      <w:ind w:firstLine="0"/>
    </w:pPr>
  </w:style>
  <w:style w:type="paragraph" w:styleId="ListContinue3">
    <w:name w:val="List Continue 3"/>
    <w:basedOn w:val="List3"/>
    <w:rsid w:val="006C5823"/>
    <w:pPr>
      <w:ind w:left="1021" w:firstLine="0"/>
    </w:pPr>
  </w:style>
  <w:style w:type="paragraph" w:styleId="ListContinue4">
    <w:name w:val="List Continue 4"/>
    <w:basedOn w:val="List4"/>
    <w:rsid w:val="006C5823"/>
    <w:pPr>
      <w:ind w:firstLine="0"/>
    </w:pPr>
  </w:style>
  <w:style w:type="paragraph" w:styleId="ListContinue5">
    <w:name w:val="List Continue 5"/>
    <w:basedOn w:val="List5"/>
    <w:rsid w:val="006C5823"/>
    <w:pPr>
      <w:ind w:firstLine="0"/>
    </w:pPr>
  </w:style>
  <w:style w:type="paragraph" w:styleId="ListNumber3">
    <w:name w:val="List Number 3"/>
    <w:basedOn w:val="List3"/>
    <w:rsid w:val="006C5823"/>
    <w:pPr>
      <w:numPr>
        <w:numId w:val="4"/>
      </w:numPr>
    </w:pPr>
  </w:style>
  <w:style w:type="paragraph" w:styleId="ListNumber4">
    <w:name w:val="List Number 4"/>
    <w:basedOn w:val="List4"/>
    <w:rsid w:val="006C5823"/>
    <w:pPr>
      <w:numPr>
        <w:numId w:val="5"/>
      </w:numPr>
    </w:pPr>
  </w:style>
  <w:style w:type="paragraph" w:styleId="ListNumber5">
    <w:name w:val="List Number 5"/>
    <w:basedOn w:val="List5"/>
    <w:rsid w:val="006C5823"/>
    <w:pPr>
      <w:numPr>
        <w:numId w:val="6"/>
      </w:numPr>
    </w:pPr>
  </w:style>
  <w:style w:type="paragraph" w:styleId="BlockText">
    <w:name w:val="Block Text"/>
    <w:basedOn w:val="Normal"/>
    <w:rsid w:val="006C58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58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5823"/>
    <w:rPr>
      <w:sz w:val="16"/>
      <w:vertAlign w:val="superscript"/>
    </w:rPr>
  </w:style>
  <w:style w:type="character" w:customStyle="1" w:styleId="Symbols">
    <w:name w:val="Symbols"/>
    <w:basedOn w:val="DefaultParagraphFont"/>
    <w:rsid w:val="006C5823"/>
    <w:rPr>
      <w:rFonts w:ascii="Symbol" w:hAnsi="Symbol"/>
    </w:rPr>
  </w:style>
  <w:style w:type="character" w:customStyle="1" w:styleId="MenuOptions">
    <w:name w:val="Menu Options"/>
    <w:basedOn w:val="DefaultParagraphFont"/>
    <w:rsid w:val="006C58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5823"/>
    <w:rPr>
      <w:b/>
    </w:rPr>
  </w:style>
  <w:style w:type="character" w:customStyle="1" w:styleId="Underlined">
    <w:name w:val="Underlined"/>
    <w:basedOn w:val="DefaultParagraphFont"/>
    <w:rsid w:val="006C5823"/>
    <w:rPr>
      <w:u w:val="single"/>
    </w:rPr>
  </w:style>
  <w:style w:type="paragraph" w:customStyle="1" w:styleId="TableBodyTextRight">
    <w:name w:val="Table Body Text Right"/>
    <w:basedOn w:val="TableBodyText"/>
    <w:rsid w:val="006C58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5823"/>
    <w:rPr>
      <w:sz w:val="18"/>
    </w:rPr>
  </w:style>
  <w:style w:type="paragraph" w:customStyle="1" w:styleId="BodySmallRight">
    <w:name w:val="Body Small Right"/>
    <w:basedOn w:val="BodyTextRight"/>
    <w:rsid w:val="006C5823"/>
    <w:rPr>
      <w:sz w:val="18"/>
      <w:szCs w:val="18"/>
    </w:rPr>
  </w:style>
  <w:style w:type="paragraph" w:customStyle="1" w:styleId="MarginEdition">
    <w:name w:val="Margin Edition"/>
    <w:basedOn w:val="MarginNote"/>
    <w:rsid w:val="006C58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5823"/>
    <w:rPr>
      <w:sz w:val="2"/>
      <w:szCs w:val="2"/>
    </w:rPr>
  </w:style>
  <w:style w:type="character" w:customStyle="1" w:styleId="Small">
    <w:name w:val="Small"/>
    <w:basedOn w:val="DefaultParagraphFont"/>
    <w:rsid w:val="006C5823"/>
    <w:rPr>
      <w:sz w:val="16"/>
    </w:rPr>
  </w:style>
  <w:style w:type="paragraph" w:customStyle="1" w:styleId="WideTable">
    <w:name w:val="Wide Table"/>
    <w:basedOn w:val="Normal"/>
    <w:rsid w:val="006C58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5823"/>
  </w:style>
  <w:style w:type="paragraph" w:styleId="Quote">
    <w:name w:val="Quote"/>
    <w:basedOn w:val="Heading1"/>
    <w:link w:val="QuoteChar"/>
    <w:qFormat/>
    <w:rsid w:val="006C58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58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5823"/>
    <w:pPr>
      <w:pageBreakBefore/>
    </w:pPr>
  </w:style>
  <w:style w:type="paragraph" w:customStyle="1" w:styleId="Border">
    <w:name w:val="Border"/>
    <w:basedOn w:val="Normal"/>
    <w:qFormat/>
    <w:rsid w:val="006C58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58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8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82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C58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58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58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58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58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5823"/>
    <w:rPr>
      <w:u w:val="single"/>
    </w:rPr>
  </w:style>
  <w:style w:type="paragraph" w:styleId="BalloonText">
    <w:name w:val="Balloon Text"/>
    <w:basedOn w:val="Normal"/>
    <w:link w:val="BalloonTextChar"/>
    <w:rsid w:val="006C58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82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C582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582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1109</Words>
  <Characters>6952</Characters>
  <Application>Microsoft Office Word</Application>
  <DocSecurity>0</DocSecurity>
  <Lines>255</Lines>
  <Paragraphs>154</Paragraphs>
  <ScaleCrop>false</ScaleCrop>
  <Company>Author-it Software Corporation Ltd.</Company>
  <LinksUpToDate>false</LinksUpToDate>
  <CharactersWithSpaces>7968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PUADEFLS001B Maintain and fit Anti-G suits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2012-05-26T04:23:00Z</dcterms:created>
  <dcterms:modified xsi:type="dcterms:W3CDTF">2012-05-26T04:23:00Z</dcterms:modified>
</cp:coreProperties>
</file>