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1DD" w:rsidP="008701DD">
      <w:pPr>
        <w:pStyle w:val="Title"/>
      </w:pPr>
      <w:r>
        <w:fldChar w:fldCharType="begin"/>
      </w:r>
      <w:r>
        <w:instrText xml:space="preserve"> TITLE   \* MERGEFORMAT </w:instrText>
      </w:r>
      <w:r>
        <w:fldChar w:fldCharType="separate"/>
      </w:r>
      <w:r>
        <w:t>PUADEFIN002A Process voice communications</w:t>
      </w:r>
      <w:r>
        <w:fldChar w:fldCharType="end"/>
      </w:r>
    </w:p>
    <w:p w:rsidR="008701DD" w:rsidP="008701DD">
      <w:pPr>
        <w:pStyle w:val="Version"/>
        <w:sectPr w:rsidSect="00777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728D" w:rsidP="0077728D">
      <w:pPr>
        <w:pStyle w:val="SuperHeading"/>
      </w:pPr>
      <w:r w:rsidRPr="0077728D">
        <w:t>PUADEFIN002A Process voice communications</w:t>
      </w:r>
    </w:p>
    <w:p w:rsidR="00000000" w:rsidRPr="0077728D" w:rsidP="0077728D">
      <w:pPr>
        <w:pStyle w:val="SuperHeading"/>
      </w:pPr>
    </w:p>
    <w:p w:rsidR="00000000" w:rsidRPr="0077728D" w:rsidP="0077728D">
      <w:pPr>
        <w:pStyle w:val="Heading1"/>
      </w:pPr>
      <w:bookmarkStart w:id="1" w:name="O_121671"/>
      <w:bookmarkEnd w:id="1"/>
      <w:r w:rsidRPr="0077728D">
        <w:t>Modification History</w:t>
      </w:r>
    </w:p>
    <w:p w:rsidR="00000000" w:rsidRPr="0077728D" w:rsidP="0077728D">
      <w:pPr>
        <w:pStyle w:val="BodyText"/>
      </w:pPr>
      <w:r w:rsidRPr="0077728D">
        <w:t>Not applicable.</w:t>
      </w:r>
    </w:p>
    <w:p w:rsidR="00000000" w:rsidRPr="0077728D" w:rsidP="0077728D">
      <w:pPr>
        <w:pStyle w:val="AllowPageBreak"/>
      </w:pPr>
    </w:p>
    <w:p w:rsidR="00000000" w:rsidRPr="0077728D" w:rsidP="0077728D">
      <w:pPr>
        <w:pStyle w:val="Heading1"/>
      </w:pPr>
      <w:bookmarkStart w:id="2" w:name="O_121672"/>
      <w:bookmarkEnd w:id="2"/>
      <w:r w:rsidRPr="0077728D">
        <w:t>Unit Descriptor</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7728D" w:rsidP="0077728D">
            <w:pPr>
              <w:pStyle w:val="BodyText"/>
            </w:pPr>
            <w:r w:rsidRPr="0077728D">
              <w:t>This unit covers the competency required to process communications in a language other than En</w:t>
            </w:r>
            <w:r w:rsidRPr="0077728D">
              <w:t>glish to enable information to be reported to appropriate personnel for further analysis and reporting.</w:t>
            </w: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3" w:name="O_121673"/>
      <w:bookmarkEnd w:id="3"/>
      <w:r w:rsidRPr="0077728D">
        <w:t>Application of the Unit</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t xml:space="preserve">Workers normally perform this activity within routines, methods and procedures, which require some discretion and judgement. The majority of work is performed under supervision, at the same time maintaining high levels of accuracy, personal accountability </w:t>
            </w:r>
            <w:r w:rsidRPr="0077728D">
              <w:t>and security.</w:t>
            </w:r>
          </w:p>
        </w:tc>
      </w:tr>
      <w:tr w:rsidTr="008701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7728D" w:rsidP="0077728D">
            <w:pPr>
              <w:pStyle w:val="BodyText"/>
            </w:pP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4" w:name="O_121674"/>
      <w:bookmarkEnd w:id="4"/>
      <w:r w:rsidRPr="0077728D">
        <w:t>Licensing/Regulatory Information</w:t>
      </w:r>
    </w:p>
    <w:p w:rsidR="00000000" w:rsidRPr="0077728D" w:rsidP="0077728D">
      <w:pPr>
        <w:pStyle w:val="BodyText"/>
      </w:pPr>
      <w:r w:rsidRPr="0077728D">
        <w:t>Not applicable.</w:t>
      </w:r>
    </w:p>
    <w:p w:rsidR="00000000" w:rsidRPr="0077728D" w:rsidP="0077728D">
      <w:pPr>
        <w:pStyle w:val="AllowPageBreak"/>
      </w:pPr>
    </w:p>
    <w:p w:rsidR="00000000" w:rsidRPr="0077728D" w:rsidP="0077728D">
      <w:pPr>
        <w:pStyle w:val="Heading1"/>
      </w:pPr>
      <w:bookmarkStart w:id="5" w:name="O_121676"/>
      <w:bookmarkEnd w:id="5"/>
      <w:r w:rsidRPr="0077728D">
        <w:t>Pre-Requisites</w:t>
      </w:r>
    </w:p>
    <w:p w:rsidR="00000000" w:rsidRPr="0077728D" w:rsidP="0077728D">
      <w:pPr>
        <w:pStyle w:val="BodyText"/>
      </w:pPr>
      <w:r w:rsidRPr="0077728D">
        <w:t>Not applicable.</w:t>
      </w:r>
    </w:p>
    <w:p w:rsidR="00000000" w:rsidRPr="0077728D" w:rsidP="0077728D">
      <w:pPr>
        <w:pStyle w:val="AllowPageBreak"/>
      </w:pPr>
    </w:p>
    <w:p w:rsidR="00000000" w:rsidRPr="0077728D" w:rsidP="0077728D">
      <w:pPr>
        <w:pStyle w:val="Heading1"/>
      </w:pPr>
      <w:bookmarkStart w:id="6" w:name="O_121675"/>
      <w:bookmarkEnd w:id="6"/>
      <w:r w:rsidRPr="0077728D">
        <w:t>Employability Skills Information</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t>This unit contains employability skills.</w:t>
            </w:r>
          </w:p>
        </w:tc>
      </w:tr>
      <w:tr w:rsidTr="008701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Pre-requisite Unit</w:t>
            </w:r>
            <w:r w:rsidRPr="0077728D">
              <w:t>/</w:t>
            </w:r>
            <w:r w:rsidRPr="0077728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7728D" w:rsidP="0077728D">
            <w:pPr>
              <w:pStyle w:val="BodyText"/>
            </w:pPr>
            <w:r w:rsidRPr="0077728D">
              <w:t>Nil</w:t>
            </w: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7" w:name="O_121677"/>
      <w:bookmarkEnd w:id="7"/>
      <w:r w:rsidRPr="0077728D">
        <w:t>Elements and Performance Criteria Pre-Content</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Performance Criteria describe the required performance needed to demonstrate achievement of the elem</w:t>
            </w:r>
            <w:r w:rsidRPr="0077728D">
              <w:t>ent. Where bold italicised text is used, further information is detailed in the Required Skills and Knowledge and/or the Range Statement. Assessment of performance is to be consistent with the Evidence Guide.</w:t>
            </w: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8" w:name="O_121678"/>
      <w:bookmarkEnd w:id="8"/>
      <w:r w:rsidRPr="0077728D">
        <w:t>Elements and Performan</w:t>
      </w:r>
      <w:r w:rsidRPr="0077728D">
        <w:t>ce Criteria</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7728D" w:rsidP="0077728D">
            <w:pPr>
              <w:pStyle w:val="BodyText"/>
            </w:pPr>
            <w:r w:rsidRPr="0077728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PERFORMANCE CRITERIA</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List"/>
              <w:rPr>
                <w:lang w:val="en-NZ"/>
              </w:rPr>
            </w:pPr>
            <w:r w:rsidRPr="0077728D">
              <w:t>1.</w:t>
            </w:r>
            <w:r w:rsidRPr="0077728D">
              <w:tab/>
            </w:r>
            <w:r w:rsidRPr="0077728D">
              <w:rPr>
                <w:rStyle w:val="SpecialBold"/>
              </w:rPr>
              <w:t>Create target text file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List2"/>
            </w:pPr>
            <w:r w:rsidRPr="0077728D">
              <w:t>1.1</w:t>
            </w:r>
            <w:r w:rsidRPr="0077728D">
              <w:tab/>
              <w:t xml:space="preserve">Target text file is accessed in accordance with </w:t>
            </w:r>
            <w:r w:rsidRPr="0077728D">
              <w:rPr>
                <w:rStyle w:val="BoldandItalics"/>
              </w:rPr>
              <w:t>standard procedures</w:t>
            </w:r>
          </w:p>
          <w:p w:rsidR="00000000" w:rsidP="0077728D">
            <w:pPr>
              <w:pStyle w:val="List2"/>
              <w:rPr>
                <w:lang w:val="en-NZ"/>
              </w:rPr>
            </w:pPr>
            <w:r w:rsidRPr="0077728D">
              <w:t>1.2</w:t>
            </w:r>
            <w:r w:rsidRPr="0077728D">
              <w:tab/>
              <w:t>Text file and message formatting procedures are applied in accordance with standard procedures</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7728D">
            <w:pPr>
              <w:pStyle w:val="BodyText"/>
              <w:rPr>
                <w:lang w:val="en-NZ"/>
              </w:rPr>
            </w:pP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List"/>
              <w:rPr>
                <w:lang w:val="en-NZ"/>
              </w:rPr>
            </w:pPr>
            <w:r w:rsidRPr="0077728D">
              <w:t>2.</w:t>
            </w:r>
            <w:r w:rsidRPr="0077728D">
              <w:tab/>
            </w:r>
            <w:r w:rsidRPr="0077728D">
              <w:rPr>
                <w:rStyle w:val="SpecialBold"/>
              </w:rPr>
              <w:t>Annotate intercept details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List2"/>
            </w:pPr>
            <w:r w:rsidRPr="0077728D">
              <w:t>2.1</w:t>
            </w:r>
            <w:r w:rsidRPr="0077728D">
              <w:tab/>
            </w:r>
            <w:r w:rsidRPr="0077728D">
              <w:rPr>
                <w:rStyle w:val="BoldandItalics"/>
              </w:rPr>
              <w:t>Intercept details</w:t>
            </w:r>
            <w:r w:rsidRPr="0077728D">
              <w:t xml:space="preserve"> and </w:t>
            </w:r>
            <w:r w:rsidRPr="0077728D">
              <w:rPr>
                <w:rStyle w:val="BoldandItalics"/>
              </w:rPr>
              <w:t>peripheral information</w:t>
            </w:r>
            <w:r w:rsidRPr="0077728D">
              <w:t xml:space="preserve"> are logged in accordance with standard procedures</w:t>
            </w:r>
          </w:p>
          <w:p w:rsidR="00000000" w:rsidRPr="0077728D" w:rsidP="0077728D">
            <w:pPr>
              <w:pStyle w:val="List2"/>
            </w:pPr>
            <w:r w:rsidRPr="0077728D">
              <w:t>2.2</w:t>
            </w:r>
            <w:r w:rsidRPr="0077728D">
              <w:tab/>
            </w:r>
            <w:r w:rsidRPr="0077728D">
              <w:rPr>
                <w:rStyle w:val="BoldandItalics"/>
              </w:rPr>
              <w:t>Organisational abbreviations</w:t>
            </w:r>
            <w:r w:rsidRPr="0077728D">
              <w:t xml:space="preserve"> are used for brevity in accordance with standard procedures</w:t>
            </w:r>
          </w:p>
          <w:p w:rsidR="00000000" w:rsidRPr="0077728D" w:rsidP="0077728D">
            <w:pPr>
              <w:pStyle w:val="List2"/>
            </w:pPr>
            <w:r w:rsidRPr="0077728D">
              <w:t>2.3</w:t>
            </w:r>
            <w:r w:rsidRPr="0077728D">
              <w:tab/>
            </w:r>
            <w:r w:rsidRPr="0077728D">
              <w:rPr>
                <w:rStyle w:val="BoldandItalics"/>
              </w:rPr>
              <w:t>Information from emission</w:t>
            </w:r>
            <w:r w:rsidRPr="0077728D">
              <w:t xml:space="preserve"> is tran</w:t>
            </w:r>
            <w:r w:rsidRPr="0077728D">
              <w:t>scribed without losing its original meaning or intent, in accordance with standard procedures</w:t>
            </w:r>
          </w:p>
          <w:p w:rsidR="00000000" w:rsidRPr="0077728D" w:rsidP="0077728D">
            <w:pPr>
              <w:pStyle w:val="List2"/>
            </w:pPr>
            <w:r w:rsidRPr="0077728D">
              <w:t>2.4</w:t>
            </w:r>
            <w:r w:rsidRPr="0077728D">
              <w:tab/>
            </w:r>
            <w:r w:rsidRPr="0077728D">
              <w:rPr>
                <w:rStyle w:val="BoldandItalics"/>
              </w:rPr>
              <w:t>Message type</w:t>
            </w:r>
            <w:r w:rsidRPr="0077728D">
              <w:t xml:space="preserve"> is identified and annotated in accordance with standard procedures</w:t>
            </w:r>
          </w:p>
          <w:p w:rsidR="00000000" w:rsidRPr="0077728D" w:rsidP="0077728D">
            <w:pPr>
              <w:pStyle w:val="List2"/>
            </w:pPr>
            <w:r w:rsidRPr="0077728D">
              <w:t>2.5</w:t>
            </w:r>
            <w:r w:rsidRPr="0077728D">
              <w:tab/>
              <w:t>Problems encountered during the transcription process are analysed and app</w:t>
            </w:r>
            <w:r w:rsidRPr="0077728D">
              <w:t>ropriate actions are taken in accordance with standard procedures</w:t>
            </w:r>
          </w:p>
          <w:p w:rsidR="00000000" w:rsidRPr="0077728D" w:rsidP="0077728D">
            <w:pPr>
              <w:pStyle w:val="List2"/>
            </w:pPr>
            <w:r w:rsidRPr="0077728D">
              <w:t>2.6</w:t>
            </w:r>
            <w:r w:rsidRPr="0077728D">
              <w:tab/>
              <w:t>Security of information is maintained in accordance with standard procedures</w:t>
            </w:r>
          </w:p>
          <w:p w:rsidR="00000000" w:rsidRPr="0077728D" w:rsidP="0077728D">
            <w:pPr>
              <w:pStyle w:val="List2"/>
            </w:pPr>
            <w:r w:rsidRPr="0077728D">
              <w:t>2.7</w:t>
            </w:r>
            <w:r w:rsidRPr="0077728D">
              <w:tab/>
              <w:t>Occupational health and safety (OH&amp;S) requirements and safety precautions are applied throughout the proc</w:t>
            </w:r>
            <w:r w:rsidRPr="0077728D">
              <w:t>ess</w:t>
            </w:r>
          </w:p>
          <w:p w:rsidR="00000000" w:rsidP="0077728D">
            <w:pPr>
              <w:pStyle w:val="List2"/>
              <w:rPr>
                <w:lang w:val="en-NZ"/>
              </w:rPr>
            </w:pPr>
            <w:r w:rsidRPr="0077728D">
              <w:t>2.8</w:t>
            </w:r>
            <w:r w:rsidRPr="0077728D">
              <w:tab/>
            </w:r>
            <w:r w:rsidRPr="0077728D">
              <w:rPr>
                <w:rStyle w:val="BoldandItalics"/>
              </w:rPr>
              <w:t>Legal requirements</w:t>
            </w:r>
            <w:r w:rsidRPr="0077728D">
              <w:t xml:space="preserve"> for activities are identified and applied during the process</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7728D">
            <w:pPr>
              <w:pStyle w:val="BodyText"/>
              <w:rPr>
                <w:lang w:val="en-NZ"/>
              </w:rPr>
            </w:pP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List"/>
              <w:rPr>
                <w:lang w:val="en-NZ"/>
              </w:rPr>
            </w:pPr>
            <w:r w:rsidRPr="0077728D">
              <w:t>3.</w:t>
            </w:r>
            <w:r w:rsidRPr="0077728D">
              <w:tab/>
            </w:r>
            <w:r w:rsidRPr="0077728D">
              <w:rPr>
                <w:rStyle w:val="SpecialBold"/>
              </w:rPr>
              <w:t>Report items of interest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List2"/>
            </w:pPr>
            <w:r w:rsidRPr="0077728D">
              <w:t>3.1</w:t>
            </w:r>
            <w:r w:rsidRPr="0077728D">
              <w:tab/>
              <w:t xml:space="preserve">Basic analysis of information is conducted and significant items of interest are identified in accordance with organisational </w:t>
            </w:r>
            <w:r w:rsidRPr="0077728D">
              <w:t>requirements</w:t>
            </w:r>
          </w:p>
          <w:p w:rsidR="00000000" w:rsidRPr="0077728D" w:rsidP="0077728D">
            <w:pPr>
              <w:pStyle w:val="List2"/>
            </w:pPr>
            <w:r w:rsidRPr="0077728D">
              <w:t>3.2</w:t>
            </w:r>
            <w:r w:rsidRPr="0077728D">
              <w:tab/>
              <w:t xml:space="preserve">Significant items of interest are prioritised in accordance with standard procedures and reported to </w:t>
            </w:r>
            <w:r w:rsidRPr="0077728D">
              <w:rPr>
                <w:rStyle w:val="BoldandItalics"/>
              </w:rPr>
              <w:t>appropriate personnel</w:t>
            </w:r>
            <w:r w:rsidRPr="0077728D">
              <w:t xml:space="preserve"> </w:t>
            </w:r>
          </w:p>
          <w:p w:rsidR="00000000" w:rsidP="0077728D">
            <w:pPr>
              <w:pStyle w:val="List2"/>
              <w:rPr>
                <w:lang w:val="en-NZ"/>
              </w:rPr>
            </w:pPr>
            <w:r w:rsidRPr="0077728D">
              <w:t>3.3</w:t>
            </w:r>
            <w:r w:rsidRPr="0077728D">
              <w:tab/>
              <w:t>Completed text file is forwarded to appropriate personnel for checking</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9" w:name="O_121679"/>
      <w:bookmarkEnd w:id="9"/>
      <w:r w:rsidRPr="0077728D">
        <w:t>Required Skills an</w:t>
      </w:r>
      <w:r w:rsidRPr="0077728D">
        <w:t>d Knowledge</w:t>
      </w:r>
    </w:p>
    <w:tbl>
      <w:tblPr>
        <w:tblW w:w="0" w:type="auto"/>
        <w:tblLayout w:type="fixed"/>
        <w:tblCellMar>
          <w:left w:w="62" w:type="dxa"/>
          <w:right w:w="62" w:type="dxa"/>
        </w:tblCellMar>
        <w:tblLook w:val="0000"/>
      </w:tblPr>
      <w:tblGrid>
        <w:gridCol w:w="8640"/>
      </w:tblGrid>
      <w:tr w:rsidTr="008701D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REQUIRED SKILLS AND KNOWLEDGE</w:t>
            </w:r>
          </w:p>
        </w:tc>
      </w:tr>
      <w:tr w:rsidTr="008701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t>This describes the essential skills and knowledge and their level, required for this unit.</w:t>
            </w:r>
          </w:p>
        </w:tc>
      </w:tr>
      <w:tr w:rsidTr="008701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Required Skills</w:t>
            </w:r>
          </w:p>
        </w:tc>
      </w:tr>
      <w:tr w:rsidTr="008701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728D" w:rsidP="0077728D">
            <w:pPr>
              <w:pStyle w:val="ListBullet"/>
            </w:pPr>
            <w:r w:rsidRPr="0077728D">
              <w:t>assess languages in order to determine the language skills required for transcription to occur</w:t>
            </w:r>
          </w:p>
          <w:p w:rsidR="00000000" w:rsidRPr="0077728D" w:rsidP="0077728D">
            <w:pPr>
              <w:pStyle w:val="ListBullet"/>
            </w:pPr>
            <w:r w:rsidRPr="0077728D">
              <w:t>communicateeffectively within the workplace</w:t>
            </w:r>
          </w:p>
          <w:p w:rsidR="00000000" w:rsidRPr="0077728D" w:rsidP="0077728D">
            <w:pPr>
              <w:pStyle w:val="ListBullet"/>
            </w:pPr>
            <w:r w:rsidRPr="0077728D">
              <w:t>follow instructions/directives and report information</w:t>
            </w:r>
          </w:p>
          <w:p w:rsidR="00000000" w:rsidRPr="0077728D" w:rsidP="0077728D">
            <w:pPr>
              <w:pStyle w:val="ListBullet"/>
            </w:pPr>
            <w:r w:rsidRPr="0077728D">
              <w:t xml:space="preserve">listen effectively </w:t>
            </w:r>
          </w:p>
          <w:p w:rsidR="00000000" w:rsidRPr="0077728D" w:rsidP="0077728D">
            <w:pPr>
              <w:pStyle w:val="ListBullet"/>
            </w:pPr>
            <w:r w:rsidRPr="0077728D">
              <w:t>maintain records and make timely reports</w:t>
            </w:r>
          </w:p>
          <w:p w:rsidR="00000000" w:rsidRPr="0077728D" w:rsidP="0077728D">
            <w:pPr>
              <w:pStyle w:val="ListBullet"/>
            </w:pPr>
            <w:r w:rsidRPr="0077728D">
              <w:t>manage personal work priorities and professional development</w:t>
            </w:r>
          </w:p>
          <w:p w:rsidR="00000000" w:rsidRPr="0077728D" w:rsidP="0077728D">
            <w:pPr>
              <w:pStyle w:val="ListBullet"/>
            </w:pPr>
            <w:r w:rsidRPr="0077728D">
              <w:t>type with a minimum speed of 35 words per minute and an accuracy of 98 percent</w:t>
            </w:r>
          </w:p>
          <w:p w:rsidR="00000000" w:rsidRPr="0077728D" w:rsidP="0077728D">
            <w:pPr>
              <w:pStyle w:val="ListBullet"/>
            </w:pPr>
            <w:r w:rsidRPr="0077728D">
              <w:t>use organisational computer equipment and applications to produce simple workplace documents and for communications intercept</w:t>
            </w:r>
          </w:p>
          <w:p w:rsidR="00000000" w:rsidP="0077728D">
            <w:pPr>
              <w:pStyle w:val="ListBullet"/>
              <w:rPr>
                <w:lang w:val="en-NZ"/>
              </w:rPr>
            </w:pPr>
            <w:r w:rsidRPr="0077728D">
              <w:t>use workplace and language publications and other r</w:t>
            </w:r>
            <w:r w:rsidRPr="0077728D">
              <w:t>eference material to conduct research</w:t>
            </w:r>
          </w:p>
        </w:tc>
      </w:tr>
      <w:tr w:rsidTr="008701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Required Knowledge</w:t>
            </w:r>
          </w:p>
        </w:tc>
      </w:tr>
      <w:tr w:rsidTr="008701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728D" w:rsidP="0077728D">
            <w:pPr>
              <w:pStyle w:val="ListBullet"/>
            </w:pPr>
            <w:r w:rsidRPr="0077728D">
              <w:t>antenna theory</w:t>
            </w:r>
          </w:p>
          <w:p w:rsidR="00000000" w:rsidRPr="0077728D" w:rsidP="0077728D">
            <w:pPr>
              <w:pStyle w:val="ListBullet"/>
            </w:pPr>
            <w:r w:rsidRPr="0077728D">
              <w:t>communications procedures</w:t>
            </w:r>
          </w:p>
          <w:p w:rsidR="00000000" w:rsidRPr="0077728D" w:rsidP="0077728D">
            <w:pPr>
              <w:pStyle w:val="ListBullet"/>
            </w:pPr>
            <w:r w:rsidRPr="0077728D">
              <w:t>electromagnetic spectrum</w:t>
            </w:r>
          </w:p>
          <w:p w:rsidR="00000000" w:rsidRPr="0077728D" w:rsidP="0077728D">
            <w:pPr>
              <w:pStyle w:val="ListBullet"/>
            </w:pPr>
            <w:r w:rsidRPr="0077728D">
              <w:t>international 'Q' and 'Z' codes including phonetic alphabet</w:t>
            </w:r>
          </w:p>
          <w:p w:rsidR="00000000" w:rsidRPr="0077728D" w:rsidP="0077728D">
            <w:pPr>
              <w:pStyle w:val="ListBullet"/>
            </w:pPr>
            <w:r w:rsidRPr="0077728D">
              <w:t>international time zones and datelines</w:t>
            </w:r>
          </w:p>
          <w:p w:rsidR="00000000" w:rsidRPr="0077728D" w:rsidP="0077728D">
            <w:pPr>
              <w:pStyle w:val="ListBullet"/>
            </w:pPr>
            <w:r w:rsidRPr="0077728D">
              <w:t>military and organisational abb</w:t>
            </w:r>
            <w:r w:rsidRPr="0077728D">
              <w:t>reviations</w:t>
            </w:r>
          </w:p>
          <w:p w:rsidR="00000000" w:rsidRPr="0077728D" w:rsidP="0077728D">
            <w:pPr>
              <w:pStyle w:val="ListBullet"/>
            </w:pPr>
            <w:r w:rsidRPr="0077728D">
              <w:t>relevant organisational policies and legislation</w:t>
            </w:r>
          </w:p>
          <w:p w:rsidR="00000000" w:rsidRPr="0077728D" w:rsidP="0077728D">
            <w:pPr>
              <w:pStyle w:val="ListBullet"/>
            </w:pPr>
            <w:r w:rsidRPr="0077728D">
              <w:t>reporting procedures and formats</w:t>
            </w:r>
          </w:p>
          <w:p w:rsidR="00000000" w:rsidRPr="0077728D" w:rsidP="0077728D">
            <w:pPr>
              <w:pStyle w:val="ListBullet"/>
            </w:pPr>
            <w:r w:rsidRPr="0077728D">
              <w:t>security procedures</w:t>
            </w:r>
          </w:p>
          <w:p w:rsidR="00000000" w:rsidRPr="0077728D" w:rsidP="0077728D">
            <w:pPr>
              <w:pStyle w:val="ListBullet"/>
            </w:pPr>
            <w:r w:rsidRPr="0077728D">
              <w:t>sound understanding of computer equipment and applications in accordance with workplace procedures</w:t>
            </w:r>
          </w:p>
          <w:p w:rsidR="00000000" w:rsidRPr="0077728D" w:rsidP="0077728D">
            <w:pPr>
              <w:pStyle w:val="ListBullet"/>
            </w:pPr>
            <w:r w:rsidRPr="0077728D">
              <w:t>target language including recognising key words, numbers and phrases in context at an intermediate level</w:t>
            </w:r>
          </w:p>
          <w:p w:rsidR="00000000" w:rsidRPr="0077728D" w:rsidP="0077728D">
            <w:pPr>
              <w:pStyle w:val="ListBullet"/>
            </w:pPr>
            <w:r w:rsidRPr="0077728D">
              <w:t>work environment layout</w:t>
            </w:r>
          </w:p>
          <w:p w:rsidR="00000000" w:rsidP="0077728D">
            <w:pPr>
              <w:pStyle w:val="ListBullet"/>
              <w:rPr>
                <w:lang w:val="en-NZ"/>
              </w:rPr>
            </w:pPr>
            <w:r w:rsidRPr="0077728D">
              <w:t>workplace orientation and induction procedures</w:t>
            </w:r>
          </w:p>
        </w:tc>
      </w:tr>
      <w:tr w:rsidTr="008701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728D" w:rsidP="0077728D">
            <w:pPr>
              <w:pStyle w:val="BodyText"/>
            </w:pP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10" w:name="O_121680"/>
      <w:bookmarkEnd w:id="10"/>
      <w:r w:rsidRPr="0077728D">
        <w:t>Evidence Guide</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7728D">
            <w:pPr>
              <w:pStyle w:val="BodyText"/>
              <w:rPr>
                <w:lang w:val="en-NZ"/>
              </w:rPr>
            </w:pP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ListBullet"/>
            </w:pPr>
            <w:r w:rsidRPr="0077728D">
              <w:t>Assessment must confirm the ability to transcribe verbal information in the target language, including recognising key words and phrases, and prioritising these s</w:t>
            </w:r>
            <w:r w:rsidRPr="0077728D">
              <w:t>ignificant items of interest as defined by the workplace.</w:t>
            </w:r>
          </w:p>
          <w:p w:rsidR="00000000" w:rsidRPr="0077728D" w:rsidP="0077728D">
            <w:pPr>
              <w:pStyle w:val="ListBullet"/>
            </w:pPr>
            <w:r w:rsidRPr="0077728D">
              <w:t>In particular assessment must confirm the ability to use the correct workplace text file and message formatting procedures to produce a completed text file for further analysis.</w:t>
            </w:r>
          </w:p>
          <w:p w:rsidR="00000000" w:rsidRPr="0077728D" w:rsidP="0077728D">
            <w:pPr>
              <w:pStyle w:val="BodyText"/>
            </w:pPr>
            <w:r w:rsidRPr="0077728D">
              <w:rPr>
                <w:rStyle w:val="SpecialBold"/>
              </w:rPr>
              <w:t>Consistency in performance</w:t>
            </w:r>
          </w:p>
          <w:p w:rsidR="00000000" w:rsidP="0077728D">
            <w:pPr>
              <w:pStyle w:val="BodyText"/>
              <w:rPr>
                <w:lang w:val="en-NZ"/>
              </w:rPr>
            </w:pPr>
            <w:r w:rsidRPr="0077728D">
              <w:t>Competency should be demonstrated over time and should be observed in a range of actual or simulated work contexts.</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7728D">
            <w:pPr>
              <w:pStyle w:val="BodyText"/>
              <w:rPr>
                <w:lang w:val="en-NZ"/>
              </w:rPr>
            </w:pP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7728D" w:rsidP="0077728D">
            <w:pPr>
              <w:pStyle w:val="BodyText"/>
            </w:pPr>
            <w:r w:rsidRPr="0077728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rPr>
                <w:rStyle w:val="SpecialBold"/>
              </w:rPr>
              <w:t>Context of assessment</w:t>
            </w:r>
          </w:p>
          <w:p w:rsidR="00000000" w:rsidRPr="0077728D" w:rsidP="0077728D">
            <w:pPr>
              <w:pStyle w:val="BodyText"/>
            </w:pPr>
            <w:r w:rsidRPr="0077728D">
              <w:t>Competency should be assessed under di</w:t>
            </w:r>
            <w:r w:rsidRPr="0077728D">
              <w:t>rect supervision and should focus on the individual's ability to:</w:t>
            </w:r>
          </w:p>
          <w:p w:rsidR="00000000" w:rsidRPr="0077728D" w:rsidP="0077728D">
            <w:pPr>
              <w:pStyle w:val="ListBullet"/>
            </w:pPr>
            <w:r w:rsidRPr="0077728D">
              <w:t>demonstrate basic practical skills, such as the use of relevant tools/systems</w:t>
            </w:r>
          </w:p>
          <w:p w:rsidR="00000000" w:rsidRPr="0077728D" w:rsidP="0077728D">
            <w:pPr>
              <w:pStyle w:val="ListBullet"/>
            </w:pPr>
            <w:r w:rsidRPr="0077728D">
              <w:t>perform a sequence of routine tasks given clear direction</w:t>
            </w:r>
          </w:p>
          <w:p w:rsidR="00000000" w:rsidRPr="0077728D" w:rsidP="0077728D">
            <w:pPr>
              <w:pStyle w:val="ListBullet"/>
            </w:pPr>
            <w:r w:rsidRPr="0077728D">
              <w:t>receive and pass on messages/information.</w:t>
            </w:r>
          </w:p>
          <w:p w:rsidR="00000000" w:rsidRPr="0077728D" w:rsidP="0077728D">
            <w:pPr>
              <w:pStyle w:val="BodyText"/>
            </w:pPr>
            <w:r w:rsidRPr="0077728D">
              <w:t>In all cases it is expected that targeted questioning to assess the required knowledge by recall will support practical assessment.</w:t>
            </w:r>
          </w:p>
          <w:p w:rsidR="00000000" w:rsidRPr="0077728D" w:rsidP="0077728D">
            <w:pPr>
              <w:pStyle w:val="BodyText"/>
            </w:pPr>
            <w:r w:rsidRPr="0077728D">
              <w:rPr>
                <w:rStyle w:val="SpecialBold"/>
              </w:rPr>
              <w:t>Specific resources for assessment</w:t>
            </w:r>
          </w:p>
          <w:p w:rsidR="00000000" w:rsidRPr="0077728D" w:rsidP="0077728D">
            <w:pPr>
              <w:pStyle w:val="BodyText"/>
            </w:pPr>
            <w:r w:rsidRPr="0077728D">
              <w:t>Access is required to:</w:t>
            </w:r>
          </w:p>
          <w:p w:rsidR="00000000" w:rsidRPr="0077728D" w:rsidP="0077728D">
            <w:pPr>
              <w:pStyle w:val="ListBullet"/>
            </w:pPr>
            <w:r w:rsidRPr="0077728D">
              <w:t>audio playback equipment</w:t>
            </w:r>
          </w:p>
          <w:p w:rsidR="00000000" w:rsidRPr="0077728D" w:rsidP="0077728D">
            <w:pPr>
              <w:pStyle w:val="ListBullet"/>
            </w:pPr>
            <w:r w:rsidRPr="0077728D">
              <w:t>language specific dictionary</w:t>
            </w:r>
          </w:p>
          <w:p w:rsidR="00000000" w:rsidRPr="0077728D" w:rsidP="0077728D">
            <w:pPr>
              <w:pStyle w:val="ListBullet"/>
            </w:pPr>
            <w:r w:rsidRPr="0077728D">
              <w:t>workplace sp</w:t>
            </w:r>
            <w:r w:rsidRPr="0077728D">
              <w:t>ecific recording systems.</w:t>
            </w: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11" w:name="O_121681"/>
      <w:bookmarkEnd w:id="11"/>
      <w:r w:rsidRPr="0077728D">
        <w:t>Range Statement</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RANGE STATEMENT</w:t>
            </w:r>
          </w:p>
        </w:tc>
      </w:tr>
      <w:tr w:rsidTr="008701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t xml:space="preserve">The Range Statement relates to the Unit of Competency as a whole. It allows for different work environments and situations that may affect performance. </w:t>
            </w:r>
            <w:r w:rsidRPr="0077728D">
              <w:rPr>
                <w:rStyle w:val="BoldandItalics"/>
              </w:rPr>
              <w:t>Bold italicised</w:t>
            </w:r>
            <w:r w:rsidRPr="0077728D">
              <w:t xml:space="preserve"> wording in the Performance Criteria is detailed below.</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Australian Quality Training Framework</w:t>
            </w:r>
          </w:p>
          <w:p w:rsidR="00000000" w:rsidRPr="0077728D" w:rsidP="0077728D">
            <w:pPr>
              <w:pStyle w:val="BodyText"/>
            </w:pPr>
            <w:r w:rsidRPr="0077728D">
              <w:t>Australian Standards</w:t>
            </w:r>
          </w:p>
          <w:p w:rsidR="00000000" w:rsidRPr="0077728D" w:rsidP="0077728D">
            <w:pPr>
              <w:pStyle w:val="BodyText"/>
            </w:pPr>
            <w:r w:rsidRPr="0077728D">
              <w:t>Defence instructions</w:t>
            </w:r>
          </w:p>
          <w:p w:rsidR="00000000" w:rsidRPr="0077728D" w:rsidP="0077728D">
            <w:pPr>
              <w:pStyle w:val="BodyText"/>
            </w:pPr>
            <w:r w:rsidRPr="0077728D">
              <w:t>Doctrine pamphlets</w:t>
            </w:r>
          </w:p>
          <w:p w:rsidR="00000000" w:rsidRPr="0077728D" w:rsidP="0077728D">
            <w:pPr>
              <w:pStyle w:val="BodyText"/>
            </w:pPr>
            <w:r w:rsidRPr="0077728D">
              <w:t>Industry practices</w:t>
            </w:r>
          </w:p>
          <w:p w:rsidR="00000000" w:rsidRPr="0077728D" w:rsidP="0077728D">
            <w:pPr>
              <w:pStyle w:val="BodyText"/>
            </w:pPr>
            <w:r w:rsidRPr="0077728D">
              <w:t>Job guides and other publications</w:t>
            </w:r>
          </w:p>
          <w:p w:rsidR="00000000" w:rsidRPr="0077728D" w:rsidP="0077728D">
            <w:pPr>
              <w:pStyle w:val="BodyText"/>
            </w:pPr>
            <w:r w:rsidRPr="0077728D">
              <w:t>Maintenance sc</w:t>
            </w:r>
            <w:r w:rsidRPr="0077728D">
              <w:t>hedules</w:t>
            </w:r>
          </w:p>
          <w:p w:rsidR="00000000" w:rsidRPr="0077728D" w:rsidP="0077728D">
            <w:pPr>
              <w:pStyle w:val="BodyText"/>
            </w:pPr>
            <w:r w:rsidRPr="0077728D">
              <w:t>Manufacturers' specifications, procedures and technical instructions</w:t>
            </w:r>
          </w:p>
          <w:p w:rsidR="00000000" w:rsidRPr="0077728D" w:rsidP="0077728D">
            <w:pPr>
              <w:pStyle w:val="BodyText"/>
            </w:pPr>
            <w:r w:rsidRPr="0077728D">
              <w:t>OH&amp;S requirements and regulations</w:t>
            </w:r>
          </w:p>
          <w:p w:rsidR="00000000" w:rsidRPr="0077728D" w:rsidP="0077728D">
            <w:pPr>
              <w:pStyle w:val="BodyText"/>
            </w:pPr>
            <w:r w:rsidRPr="0077728D">
              <w:t>Organisational instructions and journals</w:t>
            </w:r>
          </w:p>
          <w:p w:rsidR="00000000" w:rsidRPr="0077728D" w:rsidP="0077728D">
            <w:pPr>
              <w:pStyle w:val="BodyText"/>
            </w:pPr>
            <w:r w:rsidRPr="0077728D">
              <w:t>Organisational policies and procedures</w:t>
            </w:r>
          </w:p>
          <w:p w:rsidR="00000000" w:rsidRPr="0077728D" w:rsidP="0077728D">
            <w:pPr>
              <w:pStyle w:val="BodyText"/>
            </w:pPr>
            <w:r w:rsidRPr="0077728D">
              <w:t>Quality control</w:t>
            </w:r>
          </w:p>
          <w:p w:rsidR="00000000" w:rsidRPr="0077728D" w:rsidP="0077728D">
            <w:pPr>
              <w:pStyle w:val="BodyText"/>
            </w:pPr>
            <w:r w:rsidRPr="0077728D">
              <w:t>Regulatory requirements</w:t>
            </w:r>
          </w:p>
          <w:p w:rsidR="00000000" w:rsidRPr="0077728D" w:rsidP="0077728D">
            <w:pPr>
              <w:pStyle w:val="BodyText"/>
            </w:pPr>
            <w:r w:rsidRPr="0077728D">
              <w:t>Relevant local government by-laws</w:t>
            </w:r>
          </w:p>
          <w:p w:rsidR="00000000" w:rsidRPr="0077728D" w:rsidP="0077728D">
            <w:pPr>
              <w:pStyle w:val="BodyText"/>
            </w:pPr>
            <w:r w:rsidRPr="0077728D">
              <w:t>Routine orders</w:t>
            </w:r>
          </w:p>
          <w:p w:rsidR="00000000" w:rsidRPr="0077728D" w:rsidP="0077728D">
            <w:pPr>
              <w:pStyle w:val="BodyText"/>
            </w:pPr>
            <w:r w:rsidRPr="0077728D">
              <w:t>Security instructions and procedures</w:t>
            </w:r>
          </w:p>
          <w:p w:rsidR="00000000" w:rsidRPr="0077728D" w:rsidP="0077728D">
            <w:pPr>
              <w:pStyle w:val="BodyText"/>
            </w:pPr>
            <w:r w:rsidRPr="0077728D">
              <w:t>Standard Operating Procedures</w:t>
            </w:r>
          </w:p>
          <w:p w:rsidR="00000000" w:rsidRPr="0077728D" w:rsidP="0077728D">
            <w:pPr>
              <w:pStyle w:val="BodyText"/>
            </w:pPr>
            <w:r w:rsidRPr="0077728D">
              <w:t>Standing orders</w:t>
            </w:r>
          </w:p>
          <w:p w:rsidR="00000000" w:rsidRPr="0077728D" w:rsidP="0077728D">
            <w:pPr>
              <w:pStyle w:val="BodyText"/>
            </w:pPr>
            <w:r w:rsidRPr="0077728D">
              <w:t>Workplace agreements</w:t>
            </w:r>
          </w:p>
          <w:p w:rsidR="00000000" w:rsidP="0077728D">
            <w:pPr>
              <w:pStyle w:val="BodyText"/>
              <w:rPr>
                <w:lang w:val="en-NZ"/>
              </w:rPr>
            </w:pPr>
            <w:r w:rsidRPr="0077728D">
              <w:t>Written and verbal orders</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Intercept details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Call signs</w:t>
            </w:r>
          </w:p>
          <w:p w:rsidR="00000000" w:rsidRPr="0077728D" w:rsidP="0077728D">
            <w:pPr>
              <w:pStyle w:val="BodyText"/>
            </w:pPr>
            <w:r w:rsidRPr="0077728D">
              <w:t>Date and time</w:t>
            </w:r>
          </w:p>
          <w:p w:rsidR="00000000" w:rsidRPr="0077728D" w:rsidP="0077728D">
            <w:pPr>
              <w:pStyle w:val="BodyText"/>
            </w:pPr>
            <w:r w:rsidRPr="0077728D">
              <w:t>Duration of transmiss</w:t>
            </w:r>
            <w:r w:rsidRPr="0077728D">
              <w:t>ion</w:t>
            </w:r>
          </w:p>
          <w:p w:rsidR="00000000" w:rsidRPr="0077728D" w:rsidP="0077728D">
            <w:pPr>
              <w:pStyle w:val="BodyText"/>
            </w:pPr>
            <w:r w:rsidRPr="0077728D">
              <w:t>International 'Q' and 'Z' codes</w:t>
            </w:r>
          </w:p>
          <w:p w:rsidR="00000000" w:rsidP="0077728D">
            <w:pPr>
              <w:pStyle w:val="BodyText"/>
              <w:rPr>
                <w:lang w:val="en-NZ"/>
              </w:rPr>
            </w:pPr>
            <w:r w:rsidRPr="0077728D">
              <w:t>Type of working</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Peripheral 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Antenna</w:t>
            </w:r>
          </w:p>
          <w:p w:rsidR="00000000" w:rsidRPr="0077728D" w:rsidP="0077728D">
            <w:pPr>
              <w:pStyle w:val="BodyText"/>
            </w:pPr>
            <w:r w:rsidRPr="0077728D">
              <w:t>Atmospheric conditions</w:t>
            </w:r>
          </w:p>
          <w:p w:rsidR="00000000" w:rsidRPr="0077728D" w:rsidP="0077728D">
            <w:pPr>
              <w:pStyle w:val="BodyText"/>
            </w:pPr>
            <w:r w:rsidRPr="0077728D">
              <w:t>Frequency</w:t>
            </w:r>
          </w:p>
          <w:p w:rsidR="00000000" w:rsidRPr="0077728D" w:rsidP="0077728D">
            <w:pPr>
              <w:pStyle w:val="BodyText"/>
            </w:pPr>
            <w:r w:rsidRPr="0077728D">
              <w:t>Intercept site</w:t>
            </w:r>
          </w:p>
          <w:p w:rsidR="00000000" w:rsidRPr="0077728D" w:rsidP="0077728D">
            <w:pPr>
              <w:pStyle w:val="BodyText"/>
            </w:pPr>
            <w:r w:rsidRPr="0077728D">
              <w:t>Line of bearing</w:t>
            </w:r>
          </w:p>
          <w:p w:rsidR="00000000" w:rsidRPr="0077728D" w:rsidP="0077728D">
            <w:pPr>
              <w:pStyle w:val="BodyText"/>
            </w:pPr>
            <w:r w:rsidRPr="0077728D">
              <w:t>Mode of transmission</w:t>
            </w:r>
          </w:p>
          <w:p w:rsidR="00000000" w:rsidP="0077728D">
            <w:pPr>
              <w:pStyle w:val="BodyText"/>
              <w:rPr>
                <w:lang w:val="en-NZ"/>
              </w:rPr>
            </w:pPr>
            <w:r w:rsidRPr="0077728D">
              <w:t>Operator chat</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Organisational abbreviations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 xml:space="preserve">Approved language abbreviations for place names, common words and acronyms </w:t>
            </w:r>
          </w:p>
          <w:p w:rsidR="00000000" w:rsidRPr="0077728D" w:rsidP="0077728D">
            <w:pPr>
              <w:pStyle w:val="BodyText"/>
            </w:pPr>
            <w:r w:rsidRPr="0077728D">
              <w:t>Organisational/international prosigns</w:t>
            </w:r>
          </w:p>
          <w:p w:rsidR="00000000" w:rsidP="0077728D">
            <w:pPr>
              <w:pStyle w:val="BodyText"/>
              <w:rPr>
                <w:lang w:val="en-NZ"/>
              </w:rPr>
            </w:pPr>
            <w:r w:rsidRPr="0077728D">
              <w:t>Organisational specific codes</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Information from emission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Fax</w:t>
            </w:r>
          </w:p>
          <w:p w:rsidR="00000000" w:rsidRPr="0077728D" w:rsidP="0077728D">
            <w:pPr>
              <w:pStyle w:val="BodyText"/>
            </w:pPr>
            <w:r w:rsidRPr="0077728D">
              <w:t>Live communications</w:t>
            </w:r>
          </w:p>
          <w:p w:rsidR="00000000" w:rsidRPr="0077728D" w:rsidP="0077728D">
            <w:pPr>
              <w:pStyle w:val="BodyText"/>
            </w:pPr>
            <w:r w:rsidRPr="0077728D">
              <w:t>Modem</w:t>
            </w:r>
          </w:p>
          <w:p w:rsidR="00000000" w:rsidRPr="0077728D" w:rsidP="0077728D">
            <w:pPr>
              <w:pStyle w:val="BodyText"/>
            </w:pPr>
            <w:r w:rsidRPr="0077728D">
              <w:t>Morse code</w:t>
            </w:r>
          </w:p>
          <w:p w:rsidR="00000000" w:rsidRPr="0077728D" w:rsidP="0077728D">
            <w:pPr>
              <w:pStyle w:val="BodyText"/>
            </w:pPr>
            <w:r w:rsidRPr="0077728D">
              <w:t>Recorded communications</w:t>
            </w:r>
          </w:p>
          <w:p w:rsidR="00000000" w:rsidP="0077728D">
            <w:pPr>
              <w:pStyle w:val="BodyText"/>
              <w:rPr>
                <w:lang w:val="en-NZ"/>
              </w:rPr>
            </w:pPr>
            <w:r w:rsidRPr="0077728D">
              <w:t>Voice</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Message type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Encrypted traffic</w:t>
            </w:r>
          </w:p>
          <w:p w:rsidR="00000000" w:rsidP="0077728D">
            <w:pPr>
              <w:pStyle w:val="BodyText"/>
              <w:rPr>
                <w:lang w:val="en-NZ"/>
              </w:rPr>
            </w:pPr>
            <w:r w:rsidRPr="0077728D">
              <w:t>Plain text</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Geneva conventions and protocols</w:t>
            </w:r>
          </w:p>
          <w:p w:rsidR="00000000" w:rsidRPr="0077728D" w:rsidP="0077728D">
            <w:pPr>
              <w:pStyle w:val="BodyText"/>
            </w:pPr>
            <w:r w:rsidRPr="0077728D">
              <w:t>International laws</w:t>
            </w:r>
          </w:p>
          <w:p w:rsidR="00000000" w:rsidRPr="0077728D" w:rsidP="0077728D">
            <w:pPr>
              <w:pStyle w:val="BodyText"/>
            </w:pPr>
            <w:r w:rsidRPr="0077728D">
              <w:t>Laws of Armed Conflict</w:t>
            </w:r>
          </w:p>
          <w:p w:rsidR="00000000" w:rsidRPr="0077728D" w:rsidP="0077728D">
            <w:pPr>
              <w:pStyle w:val="BodyText"/>
            </w:pPr>
            <w:r w:rsidRPr="0077728D">
              <w:t>National laws</w:t>
            </w:r>
          </w:p>
          <w:p w:rsidR="00000000" w:rsidRPr="0077728D" w:rsidP="0077728D">
            <w:pPr>
              <w:pStyle w:val="BodyText"/>
            </w:pPr>
            <w:r w:rsidRPr="0077728D">
              <w:t>Rules of Engagement</w:t>
            </w:r>
          </w:p>
          <w:p w:rsidR="00000000" w:rsidP="0077728D">
            <w:pPr>
              <w:pStyle w:val="BodyText"/>
              <w:rPr>
                <w:lang w:val="en-NZ"/>
              </w:rPr>
            </w:pPr>
            <w:r w:rsidRPr="0077728D">
              <w:t>State/territory laws</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728D">
            <w:pPr>
              <w:pStyle w:val="BodyText"/>
              <w:rPr>
                <w:lang w:val="en-NZ"/>
              </w:rPr>
            </w:pPr>
            <w:r w:rsidRPr="0077728D">
              <w:rPr>
                <w:rStyle w:val="SpecialBold"/>
              </w:rPr>
              <w:t>Appropriate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r w:rsidRPr="0077728D">
              <w:t>Exter</w:t>
            </w:r>
            <w:r w:rsidRPr="0077728D">
              <w:t>nal agencies</w:t>
            </w:r>
          </w:p>
          <w:p w:rsidR="00000000" w:rsidRPr="0077728D" w:rsidP="0077728D">
            <w:pPr>
              <w:pStyle w:val="BodyText"/>
            </w:pPr>
            <w:r w:rsidRPr="0077728D">
              <w:t>Internal agencies</w:t>
            </w:r>
          </w:p>
          <w:p w:rsidR="00000000" w:rsidRPr="0077728D" w:rsidP="0077728D">
            <w:pPr>
              <w:pStyle w:val="BodyText"/>
            </w:pPr>
            <w:r w:rsidRPr="0077728D">
              <w:t>Linguists</w:t>
            </w:r>
          </w:p>
          <w:p w:rsidR="00000000" w:rsidRPr="0077728D" w:rsidP="0077728D">
            <w:pPr>
              <w:pStyle w:val="BodyText"/>
            </w:pPr>
            <w:r w:rsidRPr="0077728D">
              <w:t>Reporters</w:t>
            </w:r>
          </w:p>
          <w:p w:rsidR="00000000" w:rsidP="0077728D">
            <w:pPr>
              <w:pStyle w:val="BodyText"/>
              <w:rPr>
                <w:lang w:val="en-NZ"/>
              </w:rPr>
            </w:pPr>
            <w:r w:rsidRPr="0077728D">
              <w:t>Supervisors</w:t>
            </w:r>
          </w:p>
        </w:tc>
      </w:tr>
      <w:tr w:rsidTr="008701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7728D" w:rsidP="0077728D">
            <w:pPr>
              <w:pStyle w:val="BodyText"/>
            </w:pPr>
          </w:p>
        </w:tc>
      </w:tr>
    </w:tbl>
    <w:p w:rsidR="00000000" w:rsidRPr="0077728D" w:rsidP="0077728D">
      <w:pPr>
        <w:pStyle w:val="BodyText"/>
      </w:pPr>
    </w:p>
    <w:p w:rsidR="00000000" w:rsidRPr="0077728D" w:rsidP="0077728D">
      <w:pPr>
        <w:pStyle w:val="AllowPageBreak"/>
      </w:pPr>
    </w:p>
    <w:p w:rsidR="00000000" w:rsidRPr="0077728D" w:rsidP="0077728D">
      <w:pPr>
        <w:pStyle w:val="Heading1"/>
      </w:pPr>
      <w:bookmarkStart w:id="12" w:name="O_121682"/>
      <w:bookmarkEnd w:id="12"/>
      <w:r w:rsidRPr="0077728D">
        <w:t>Unit Sector(s)</w:t>
      </w:r>
    </w:p>
    <w:p w:rsidR="00000000" w:rsidRPr="0077728D" w:rsidP="0077728D">
      <w:pPr>
        <w:pStyle w:val="BodyText"/>
      </w:pPr>
      <w:r w:rsidRPr="0077728D">
        <w:t>Not applicable.</w:t>
      </w:r>
    </w:p>
    <w:p w:rsidR="00000000" w:rsidRPr="0077728D" w:rsidP="0077728D">
      <w:pPr>
        <w:pStyle w:val="AllowPageBreak"/>
      </w:pPr>
    </w:p>
    <w:p w:rsidR="00000000" w:rsidRPr="0077728D" w:rsidP="0077728D">
      <w:pPr>
        <w:pStyle w:val="Heading1"/>
      </w:pPr>
      <w:bookmarkStart w:id="13" w:name="O_174901"/>
      <w:bookmarkEnd w:id="13"/>
      <w:r w:rsidRPr="0077728D">
        <w:t>Corequisite Unit/s</w:t>
      </w:r>
    </w:p>
    <w:tbl>
      <w:tblPr>
        <w:tblW w:w="0" w:type="auto"/>
        <w:tblLayout w:type="fixed"/>
        <w:tblCellMar>
          <w:left w:w="62" w:type="dxa"/>
          <w:right w:w="62" w:type="dxa"/>
        </w:tblCellMar>
        <w:tblLook w:val="0000"/>
      </w:tblPr>
      <w:tblGrid>
        <w:gridCol w:w="3060"/>
        <w:gridCol w:w="5580"/>
      </w:tblGrid>
      <w:tr w:rsidTr="008701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728D">
            <w:pPr>
              <w:pStyle w:val="BodyText"/>
              <w:rPr>
                <w:lang w:val="en-NZ"/>
              </w:rPr>
            </w:pPr>
            <w:r w:rsidRPr="0077728D">
              <w:rPr>
                <w:rStyle w:val="SpecialBold"/>
              </w:rPr>
              <w:t>Co-requisite Unit</w:t>
            </w:r>
            <w:r w:rsidRPr="0077728D">
              <w:t>/</w:t>
            </w:r>
            <w:r w:rsidRPr="0077728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7728D" w:rsidP="0077728D">
            <w:pPr>
              <w:pStyle w:val="BodyText"/>
            </w:pPr>
            <w:r w:rsidRPr="0077728D">
              <w:t>Nil</w:t>
            </w:r>
          </w:p>
        </w:tc>
      </w:tr>
    </w:tbl>
    <w:p w:rsidR="00000000" w:rsidRPr="0077728D" w:rsidP="0077728D">
      <w:pPr>
        <w:pStyle w:val="BodyText"/>
      </w:pPr>
    </w:p>
    <w:p w:rsidR="00000000" w:rsidRPr="0077728D" w:rsidP="0077728D"/>
    <w:sectPr w:rsidSect="00777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1DD" w:rsidP="00870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DD" w:rsidP="00777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01DD" w:rsidP="007772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701DD" w:rsidP="007772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1DD" w:rsidP="008701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DD" w:rsidP="0077728D">
    <w:pPr>
      <w:pStyle w:val="Header"/>
      <w:framePr w:wrap="around"/>
    </w:pPr>
    <w:r>
      <w:fldChar w:fldCharType="begin"/>
    </w:r>
    <w:r>
      <w:instrText xml:space="preserve"> TITLE   \* MERGEFORMAT </w:instrText>
    </w:r>
    <w:r>
      <w:fldChar w:fldCharType="separate"/>
    </w:r>
    <w:r>
      <w:t>PUADEFIN002A Process voice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01DD" w:rsidP="007772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843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A2C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2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728D"/>
    <w:pPr>
      <w:spacing w:before="360" w:after="60"/>
      <w:outlineLvl w:val="0"/>
    </w:pPr>
    <w:rPr>
      <w:sz w:val="32"/>
    </w:rPr>
  </w:style>
  <w:style w:type="paragraph" w:styleId="Heading2">
    <w:name w:val="heading 2"/>
    <w:basedOn w:val="HeadingBase"/>
    <w:next w:val="BodyText"/>
    <w:link w:val="Heading2Char"/>
    <w:qFormat/>
    <w:rsid w:val="0077728D"/>
    <w:pPr>
      <w:keepLines/>
      <w:spacing w:before="240" w:after="120"/>
      <w:outlineLvl w:val="1"/>
    </w:pPr>
    <w:rPr>
      <w:sz w:val="28"/>
      <w:szCs w:val="40"/>
    </w:rPr>
  </w:style>
  <w:style w:type="paragraph" w:styleId="Heading3">
    <w:name w:val="heading 3"/>
    <w:basedOn w:val="HeadingBase"/>
    <w:next w:val="BodyText"/>
    <w:link w:val="Heading3Char"/>
    <w:qFormat/>
    <w:rsid w:val="0077728D"/>
    <w:pPr>
      <w:spacing w:before="180" w:after="120"/>
      <w:outlineLvl w:val="2"/>
    </w:pPr>
    <w:rPr>
      <w:spacing w:val="-10"/>
      <w:kern w:val="32"/>
    </w:rPr>
  </w:style>
  <w:style w:type="paragraph" w:styleId="Heading4">
    <w:name w:val="heading 4"/>
    <w:basedOn w:val="HeadingBase"/>
    <w:next w:val="BodyText"/>
    <w:link w:val="Heading4Char"/>
    <w:qFormat/>
    <w:rsid w:val="0077728D"/>
    <w:pPr>
      <w:spacing w:before="160" w:after="120"/>
      <w:outlineLvl w:val="3"/>
    </w:pPr>
    <w:rPr>
      <w:sz w:val="22"/>
    </w:rPr>
  </w:style>
  <w:style w:type="paragraph" w:styleId="Heading5">
    <w:name w:val="heading 5"/>
    <w:basedOn w:val="HeadingBase"/>
    <w:next w:val="Normal"/>
    <w:link w:val="Heading5Char"/>
    <w:qFormat/>
    <w:rsid w:val="0077728D"/>
    <w:pPr>
      <w:spacing w:before="80"/>
      <w:outlineLvl w:val="4"/>
    </w:pPr>
    <w:rPr>
      <w:color w:val="918585"/>
      <w:sz w:val="20"/>
    </w:rPr>
  </w:style>
  <w:style w:type="paragraph" w:styleId="Heading6">
    <w:name w:val="heading 6"/>
    <w:basedOn w:val="HeadingBase"/>
    <w:next w:val="Normal"/>
    <w:link w:val="Heading6Char"/>
    <w:qFormat/>
    <w:rsid w:val="0077728D"/>
    <w:pPr>
      <w:spacing w:before="60"/>
      <w:outlineLvl w:val="5"/>
    </w:pPr>
    <w:rPr>
      <w:color w:val="918585"/>
      <w:sz w:val="20"/>
    </w:rPr>
  </w:style>
  <w:style w:type="paragraph" w:styleId="Heading7">
    <w:name w:val="heading 7"/>
    <w:basedOn w:val="Normal"/>
    <w:next w:val="Normal"/>
    <w:link w:val="Heading7Char"/>
    <w:qFormat/>
    <w:rsid w:val="0077728D"/>
    <w:pPr>
      <w:ind w:left="720"/>
      <w:outlineLvl w:val="6"/>
    </w:pPr>
    <w:rPr>
      <w:i/>
    </w:rPr>
  </w:style>
  <w:style w:type="paragraph" w:styleId="Heading8">
    <w:name w:val="heading 8"/>
    <w:basedOn w:val="Normal"/>
    <w:next w:val="Normal"/>
    <w:link w:val="Heading8Char"/>
    <w:qFormat/>
    <w:rsid w:val="0077728D"/>
    <w:pPr>
      <w:ind w:left="720"/>
      <w:outlineLvl w:val="7"/>
    </w:pPr>
    <w:rPr>
      <w:i/>
    </w:rPr>
  </w:style>
  <w:style w:type="paragraph" w:styleId="Heading9">
    <w:name w:val="heading 9"/>
    <w:basedOn w:val="Normal"/>
    <w:next w:val="Normal"/>
    <w:link w:val="Heading9Char"/>
    <w:qFormat/>
    <w:rsid w:val="0077728D"/>
    <w:pPr>
      <w:ind w:left="720"/>
      <w:outlineLvl w:val="8"/>
    </w:pPr>
    <w:rPr>
      <w:i/>
    </w:rPr>
  </w:style>
  <w:style w:type="character" w:default="1" w:styleId="DefaultParagraphFont">
    <w:name w:val="Default Paragraph Font"/>
    <w:uiPriority w:val="1"/>
    <w:unhideWhenUsed/>
    <w:rsid w:val="00777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28D"/>
  </w:style>
  <w:style w:type="character" w:customStyle="1" w:styleId="Heading1Char">
    <w:name w:val="Heading 1 Char"/>
    <w:link w:val="Heading1"/>
    <w:rsid w:val="0077728D"/>
    <w:rPr>
      <w:rFonts w:ascii="Times New Roman" w:eastAsia="Times New Roman" w:hAnsi="Times New Roman" w:cs="Times New Roman"/>
      <w:b/>
      <w:sz w:val="32"/>
      <w:szCs w:val="20"/>
      <w:lang w:eastAsia="en-US"/>
    </w:rPr>
  </w:style>
  <w:style w:type="paragraph" w:styleId="BodyText">
    <w:name w:val="Body Text"/>
    <w:basedOn w:val="Normal"/>
    <w:link w:val="BodyTextChar"/>
    <w:rsid w:val="0077728D"/>
    <w:pPr>
      <w:spacing w:before="120" w:after="120"/>
      <w:contextualSpacing/>
    </w:pPr>
    <w:rPr>
      <w:rFonts w:ascii="Times New Roman" w:hAnsi="Times New Roman"/>
      <w:sz w:val="24"/>
      <w:szCs w:val="22"/>
    </w:rPr>
  </w:style>
  <w:style w:type="character" w:customStyle="1" w:styleId="BodyTextChar">
    <w:name w:val="Body Text Char"/>
    <w:link w:val="BodyText"/>
    <w:rsid w:val="0077728D"/>
    <w:rPr>
      <w:rFonts w:ascii="Times New Roman" w:eastAsia="Times New Roman" w:hAnsi="Times New Roman" w:cs="Times New Roman"/>
      <w:sz w:val="24"/>
      <w:lang w:val="en-US" w:eastAsia="en-US"/>
    </w:rPr>
  </w:style>
  <w:style w:type="paragraph" w:styleId="Footer">
    <w:name w:val="footer"/>
    <w:basedOn w:val="Normal"/>
    <w:link w:val="FooterChar"/>
    <w:rsid w:val="00777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728D"/>
    <w:rPr>
      <w:rFonts w:ascii="Times New Roman" w:eastAsia="Times New Roman" w:hAnsi="Times New Roman" w:cs="Times New Roman"/>
      <w:sz w:val="16"/>
      <w:lang w:val="en-US" w:eastAsia="en-US"/>
    </w:rPr>
  </w:style>
  <w:style w:type="paragraph" w:styleId="List">
    <w:name w:val="List"/>
    <w:basedOn w:val="BodyText"/>
    <w:next w:val="BodyText"/>
    <w:rsid w:val="0077728D"/>
    <w:pPr>
      <w:tabs>
        <w:tab w:val="left" w:pos="340"/>
      </w:tabs>
      <w:spacing w:before="60" w:after="60"/>
      <w:ind w:left="340" w:hanging="340"/>
    </w:pPr>
  </w:style>
  <w:style w:type="paragraph" w:styleId="ListBullet">
    <w:name w:val="List Bullet"/>
    <w:basedOn w:val="List"/>
    <w:rsid w:val="0077728D"/>
    <w:pPr>
      <w:numPr>
        <w:numId w:val="12"/>
      </w:numPr>
      <w:tabs>
        <w:tab w:val="clear" w:pos="340"/>
      </w:tabs>
      <w:spacing w:before="40" w:after="40"/>
    </w:pPr>
  </w:style>
  <w:style w:type="character" w:customStyle="1" w:styleId="SpecialBold">
    <w:name w:val="Special Bold"/>
    <w:rsid w:val="0077728D"/>
    <w:rPr>
      <w:b/>
      <w:spacing w:val="0"/>
    </w:rPr>
  </w:style>
  <w:style w:type="paragraph" w:styleId="Header">
    <w:name w:val="header"/>
    <w:basedOn w:val="Normal"/>
    <w:link w:val="HeaderChar"/>
    <w:rsid w:val="00777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72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728D"/>
    <w:pPr>
      <w:spacing w:before="240" w:after="120"/>
      <w:outlineLvl w:val="0"/>
    </w:pPr>
    <w:rPr>
      <w:rFonts w:ascii="Times New Roman" w:hAnsi="Times New Roman"/>
      <w:b/>
      <w:sz w:val="28"/>
    </w:rPr>
  </w:style>
  <w:style w:type="paragraph" w:customStyle="1" w:styleId="AllowPageBreak">
    <w:name w:val="AllowPageBreak"/>
    <w:rsid w:val="007772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728D"/>
    <w:pPr>
      <w:tabs>
        <w:tab w:val="left" w:pos="680"/>
      </w:tabs>
      <w:spacing w:before="60" w:after="60"/>
      <w:ind w:left="680" w:hanging="340"/>
    </w:pPr>
  </w:style>
  <w:style w:type="character" w:customStyle="1" w:styleId="BoldandItalics">
    <w:name w:val="Bold and Italics"/>
    <w:qFormat/>
    <w:rsid w:val="0077728D"/>
    <w:rPr>
      <w:b/>
      <w:i/>
      <w:u w:val="none"/>
    </w:rPr>
  </w:style>
  <w:style w:type="character" w:customStyle="1" w:styleId="Heading2Char">
    <w:name w:val="Heading 2 Char"/>
    <w:link w:val="Heading2"/>
    <w:rsid w:val="0077728D"/>
    <w:rPr>
      <w:rFonts w:ascii="Times New Roman" w:eastAsia="Times New Roman" w:hAnsi="Times New Roman" w:cs="Times New Roman"/>
      <w:b/>
      <w:sz w:val="28"/>
      <w:szCs w:val="40"/>
      <w:lang w:eastAsia="en-US"/>
    </w:rPr>
  </w:style>
  <w:style w:type="character" w:customStyle="1" w:styleId="Heading3Char">
    <w:name w:val="Heading 3 Char"/>
    <w:link w:val="Heading3"/>
    <w:rsid w:val="007772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728D"/>
    <w:rPr>
      <w:rFonts w:ascii="Times New Roman" w:eastAsia="Times New Roman" w:hAnsi="Times New Roman" w:cs="Times New Roman"/>
      <w:b/>
      <w:szCs w:val="20"/>
      <w:lang w:eastAsia="en-US"/>
    </w:rPr>
  </w:style>
  <w:style w:type="character" w:customStyle="1" w:styleId="Heading5Char">
    <w:name w:val="Heading 5 Char"/>
    <w:link w:val="Heading5"/>
    <w:rsid w:val="007772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7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2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72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728D"/>
    <w:rPr>
      <w:rFonts w:ascii="Courier New" w:eastAsia="Times New Roman" w:hAnsi="Courier New" w:cs="Times New Roman"/>
      <w:i/>
      <w:szCs w:val="20"/>
      <w:lang w:val="en-US" w:eastAsia="en-US"/>
    </w:rPr>
  </w:style>
  <w:style w:type="paragraph" w:customStyle="1" w:styleId="HeadingBase">
    <w:name w:val="Heading Base"/>
    <w:rsid w:val="00777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28D"/>
    <w:pPr>
      <w:tabs>
        <w:tab w:val="right" w:leader="dot" w:pos="9072"/>
      </w:tabs>
      <w:ind w:left="567"/>
    </w:pPr>
    <w:rPr>
      <w:szCs w:val="22"/>
    </w:rPr>
  </w:style>
  <w:style w:type="paragraph" w:customStyle="1" w:styleId="TOCBase">
    <w:name w:val="TOC Base"/>
    <w:rsid w:val="00777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28D"/>
    <w:pPr>
      <w:tabs>
        <w:tab w:val="right" w:leader="dot" w:pos="9072"/>
      </w:tabs>
      <w:spacing w:before="40" w:after="40"/>
      <w:ind w:left="284"/>
    </w:pPr>
    <w:rPr>
      <w:rFonts w:ascii="Times New Roman" w:hAnsi="Times New Roman"/>
    </w:rPr>
  </w:style>
  <w:style w:type="paragraph" w:styleId="TOC1">
    <w:name w:val="toc 1"/>
    <w:basedOn w:val="TOCBase"/>
    <w:next w:val="Normal"/>
    <w:rsid w:val="007772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28D"/>
    <w:pPr>
      <w:spacing w:before="5040"/>
      <w:jc w:val="center"/>
    </w:pPr>
    <w:rPr>
      <w:sz w:val="48"/>
      <w:szCs w:val="72"/>
      <w:lang w:val="en-US"/>
    </w:rPr>
  </w:style>
  <w:style w:type="character" w:customStyle="1" w:styleId="TitleChar">
    <w:name w:val="Title Char"/>
    <w:link w:val="Title"/>
    <w:rsid w:val="00777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28D"/>
    <w:pPr>
      <w:tabs>
        <w:tab w:val="left" w:pos="3600"/>
        <w:tab w:val="left" w:pos="3958"/>
      </w:tabs>
    </w:pPr>
  </w:style>
  <w:style w:type="paragraph" w:customStyle="1" w:styleId="Note">
    <w:name w:val="Note"/>
    <w:basedOn w:val="BodyText"/>
    <w:rsid w:val="00777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28D"/>
    <w:pPr>
      <w:framePr w:wrap="auto" w:hAnchor="text" w:y="6049"/>
    </w:pPr>
    <w:rPr>
      <w:color w:val="000000"/>
      <w:sz w:val="40"/>
    </w:rPr>
  </w:style>
  <w:style w:type="paragraph" w:customStyle="1" w:styleId="TOCTitle">
    <w:name w:val="TOCTitle"/>
    <w:basedOn w:val="Heading1"/>
    <w:rsid w:val="0077728D"/>
    <w:pPr>
      <w:spacing w:after="240"/>
      <w:jc w:val="center"/>
      <w:outlineLvl w:val="9"/>
    </w:pPr>
    <w:rPr>
      <w:caps/>
    </w:rPr>
  </w:style>
  <w:style w:type="paragraph" w:customStyle="1" w:styleId="Version">
    <w:name w:val="Version"/>
    <w:rsid w:val="007772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28D"/>
    <w:pPr>
      <w:numPr>
        <w:numId w:val="13"/>
      </w:numPr>
      <w:tabs>
        <w:tab w:val="clear" w:pos="680"/>
      </w:tabs>
    </w:pPr>
  </w:style>
  <w:style w:type="paragraph" w:styleId="Index1">
    <w:name w:val="index 1"/>
    <w:basedOn w:val="Normal"/>
    <w:next w:val="Normal"/>
    <w:semiHidden/>
    <w:rsid w:val="0077728D"/>
    <w:pPr>
      <w:keepNext w:val="0"/>
      <w:tabs>
        <w:tab w:val="right" w:pos="4176"/>
      </w:tabs>
      <w:ind w:left="198" w:hanging="198"/>
    </w:pPr>
    <w:rPr>
      <w:rFonts w:ascii="Garamond" w:hAnsi="Garamond"/>
    </w:rPr>
  </w:style>
  <w:style w:type="paragraph" w:styleId="IndexHeading">
    <w:name w:val="index heading"/>
    <w:basedOn w:val="Normal"/>
    <w:next w:val="Index1"/>
    <w:semiHidden/>
    <w:rsid w:val="0077728D"/>
    <w:pPr>
      <w:spacing w:before="120" w:after="120"/>
    </w:pPr>
    <w:rPr>
      <w:rFonts w:ascii="Arial" w:hAnsi="Arial"/>
      <w:b/>
      <w:color w:val="918585"/>
      <w:sz w:val="24"/>
    </w:rPr>
  </w:style>
  <w:style w:type="paragraph" w:customStyle="1" w:styleId="Chapter">
    <w:name w:val="Chapter"/>
    <w:basedOn w:val="Normal"/>
    <w:rsid w:val="0077728D"/>
    <w:pPr>
      <w:spacing w:before="240"/>
    </w:pPr>
    <w:rPr>
      <w:rFonts w:ascii="Times New Roman" w:hAnsi="Times New Roman"/>
      <w:smallCaps/>
      <w:spacing w:val="80"/>
      <w:sz w:val="28"/>
    </w:rPr>
  </w:style>
  <w:style w:type="paragraph" w:customStyle="1" w:styleId="InChapter">
    <w:name w:val="InChapter"/>
    <w:basedOn w:val="Heading3"/>
    <w:rsid w:val="0077728D"/>
    <w:pPr>
      <w:spacing w:after="240"/>
      <w:outlineLvl w:val="9"/>
    </w:pPr>
    <w:rPr>
      <w:noProof/>
    </w:rPr>
  </w:style>
  <w:style w:type="paragraph" w:styleId="Index2">
    <w:name w:val="index 2"/>
    <w:basedOn w:val="Normal"/>
    <w:next w:val="Normal"/>
    <w:semiHidden/>
    <w:rsid w:val="0077728D"/>
    <w:pPr>
      <w:tabs>
        <w:tab w:val="right" w:pos="4176"/>
      </w:tabs>
      <w:ind w:left="568" w:hanging="284"/>
    </w:pPr>
    <w:rPr>
      <w:rFonts w:ascii="Garamond" w:hAnsi="Garamond"/>
    </w:rPr>
  </w:style>
  <w:style w:type="paragraph" w:customStyle="1" w:styleId="Byline">
    <w:name w:val="Byline"/>
    <w:rsid w:val="00777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28D"/>
    <w:pPr>
      <w:tabs>
        <w:tab w:val="clear" w:pos="3600"/>
        <w:tab w:val="clear" w:pos="3958"/>
      </w:tabs>
      <w:jc w:val="right"/>
    </w:pPr>
  </w:style>
  <w:style w:type="character" w:styleId="Emphasis">
    <w:name w:val="Emphasis"/>
    <w:qFormat/>
    <w:rsid w:val="0077728D"/>
    <w:rPr>
      <w:i/>
    </w:rPr>
  </w:style>
  <w:style w:type="paragraph" w:styleId="Caption">
    <w:name w:val="caption"/>
    <w:basedOn w:val="BodyText"/>
    <w:next w:val="Normal"/>
    <w:qFormat/>
    <w:rsid w:val="0077728D"/>
    <w:pPr>
      <w:framePr w:w="2268" w:hSpace="181" w:vSpace="181" w:wrap="around" w:vAnchor="text" w:hAnchor="page" w:x="1135" w:y="285" w:anchorLock="1"/>
    </w:pPr>
    <w:rPr>
      <w:i/>
    </w:rPr>
  </w:style>
  <w:style w:type="paragraph" w:customStyle="1" w:styleId="MiniTOCTitle">
    <w:name w:val="MiniTOCTitle"/>
    <w:basedOn w:val="Heading4"/>
    <w:rsid w:val="0077728D"/>
    <w:pPr>
      <w:spacing w:before="240"/>
      <w:outlineLvl w:val="9"/>
    </w:pPr>
    <w:rPr>
      <w:noProof/>
      <w:sz w:val="24"/>
    </w:rPr>
  </w:style>
  <w:style w:type="paragraph" w:customStyle="1" w:styleId="MiniTOCItem">
    <w:name w:val="MiniTOCItem"/>
    <w:basedOn w:val="ListBullet"/>
    <w:rsid w:val="0077728D"/>
    <w:pPr>
      <w:numPr>
        <w:numId w:val="0"/>
      </w:numPr>
      <w:tabs>
        <w:tab w:val="right" w:leader="dot" w:pos="6521"/>
      </w:tabs>
      <w:spacing w:before="0" w:after="0"/>
    </w:pPr>
  </w:style>
  <w:style w:type="paragraph" w:customStyle="1" w:styleId="TOFTitle">
    <w:name w:val="TOFTitle"/>
    <w:basedOn w:val="TOCTitle"/>
    <w:rsid w:val="0077728D"/>
  </w:style>
  <w:style w:type="paragraph" w:styleId="TableofFigures">
    <w:name w:val="table of figures"/>
    <w:basedOn w:val="Normal"/>
    <w:next w:val="Normal"/>
    <w:semiHidden/>
    <w:rsid w:val="0077728D"/>
    <w:pPr>
      <w:tabs>
        <w:tab w:val="right" w:leader="dot" w:pos="9072"/>
      </w:tabs>
      <w:ind w:left="970" w:hanging="403"/>
    </w:pPr>
    <w:rPr>
      <w:rFonts w:ascii="Times New Roman" w:hAnsi="Times New Roman"/>
      <w:b/>
    </w:rPr>
  </w:style>
  <w:style w:type="paragraph" w:styleId="ListNumber">
    <w:name w:val="List Number"/>
    <w:basedOn w:val="List"/>
    <w:rsid w:val="0077728D"/>
    <w:pPr>
      <w:numPr>
        <w:numId w:val="10"/>
      </w:numPr>
    </w:pPr>
  </w:style>
  <w:style w:type="character" w:customStyle="1" w:styleId="WingdingSymbols">
    <w:name w:val="Wingding Symbols"/>
    <w:rsid w:val="0077728D"/>
    <w:rPr>
      <w:rFonts w:ascii="Wingdings" w:hAnsi="Wingdings"/>
    </w:rPr>
  </w:style>
  <w:style w:type="paragraph" w:customStyle="1" w:styleId="TableHeading">
    <w:name w:val="Table Heading"/>
    <w:basedOn w:val="HeadingBase"/>
    <w:rsid w:val="0077728D"/>
    <w:pPr>
      <w:keepLines/>
      <w:pBdr>
        <w:bottom w:val="single" w:sz="6" w:space="1" w:color="918585"/>
      </w:pBdr>
      <w:spacing w:before="240"/>
    </w:pPr>
  </w:style>
  <w:style w:type="character" w:customStyle="1" w:styleId="HotSpot">
    <w:name w:val="HotSpot"/>
    <w:rsid w:val="0077728D"/>
    <w:rPr>
      <w:color w:val="0033CC"/>
      <w:u w:val="none"/>
    </w:rPr>
  </w:style>
  <w:style w:type="paragraph" w:customStyle="1" w:styleId="BodyTextRight">
    <w:name w:val="Body Text Right"/>
    <w:basedOn w:val="BodyText"/>
    <w:rsid w:val="0077728D"/>
    <w:pPr>
      <w:spacing w:before="0" w:after="0"/>
      <w:jc w:val="right"/>
    </w:pPr>
  </w:style>
  <w:style w:type="paragraph" w:styleId="Index3">
    <w:name w:val="index 3"/>
    <w:basedOn w:val="ListNumber2"/>
    <w:next w:val="Normal"/>
    <w:semiHidden/>
    <w:rsid w:val="0077728D"/>
    <w:pPr>
      <w:numPr>
        <w:numId w:val="0"/>
      </w:numPr>
      <w:tabs>
        <w:tab w:val="right" w:leader="dot" w:pos="4176"/>
      </w:tabs>
    </w:pPr>
  </w:style>
  <w:style w:type="paragraph" w:styleId="ListNumber2">
    <w:name w:val="List Number 2"/>
    <w:basedOn w:val="List2"/>
    <w:rsid w:val="0077728D"/>
    <w:pPr>
      <w:numPr>
        <w:numId w:val="9"/>
      </w:numPr>
      <w:tabs>
        <w:tab w:val="clear" w:pos="1060"/>
      </w:tabs>
    </w:pPr>
  </w:style>
  <w:style w:type="paragraph" w:customStyle="1" w:styleId="MarginNote">
    <w:name w:val="Margin Note"/>
    <w:basedOn w:val="BodyText"/>
    <w:rsid w:val="00777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72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728D"/>
    <w:rPr>
      <w:sz w:val="32"/>
    </w:rPr>
  </w:style>
  <w:style w:type="paragraph" w:customStyle="1" w:styleId="HeadingProcedure">
    <w:name w:val="Heading Procedure"/>
    <w:basedOn w:val="HeadingBase"/>
    <w:next w:val="Normal"/>
    <w:rsid w:val="0077728D"/>
    <w:pPr>
      <w:tabs>
        <w:tab w:val="left" w:pos="0"/>
      </w:tabs>
      <w:spacing w:before="120" w:after="60"/>
    </w:pPr>
    <w:rPr>
      <w:i/>
      <w:color w:val="918585"/>
      <w:sz w:val="22"/>
    </w:rPr>
  </w:style>
  <w:style w:type="paragraph" w:customStyle="1" w:styleId="TableBodyText">
    <w:name w:val="Table Body Text"/>
    <w:basedOn w:val="BodyText"/>
    <w:rsid w:val="0077728D"/>
    <w:pPr>
      <w:spacing w:before="60" w:after="60"/>
    </w:pPr>
  </w:style>
  <w:style w:type="paragraph" w:styleId="ListContinue">
    <w:name w:val="List Continue"/>
    <w:basedOn w:val="List"/>
    <w:rsid w:val="0077728D"/>
    <w:pPr>
      <w:ind w:firstLine="0"/>
    </w:pPr>
  </w:style>
  <w:style w:type="paragraph" w:customStyle="1" w:styleId="ListNote">
    <w:name w:val="List Note"/>
    <w:basedOn w:val="List"/>
    <w:rsid w:val="0077728D"/>
    <w:pPr>
      <w:pBdr>
        <w:top w:val="single" w:sz="6" w:space="2" w:color="918585"/>
        <w:bottom w:val="single" w:sz="6" w:space="2" w:color="918585"/>
      </w:pBdr>
      <w:tabs>
        <w:tab w:val="left" w:pos="1021"/>
      </w:tabs>
      <w:ind w:firstLine="0"/>
    </w:pPr>
  </w:style>
  <w:style w:type="paragraph" w:customStyle="1" w:styleId="Warning">
    <w:name w:val="Warning"/>
    <w:basedOn w:val="BodyText"/>
    <w:rsid w:val="0077728D"/>
    <w:pPr>
      <w:shd w:val="clear" w:color="auto" w:fill="D9D9D9"/>
      <w:tabs>
        <w:tab w:val="left" w:pos="992"/>
      </w:tabs>
      <w:ind w:left="119" w:right="119"/>
    </w:pPr>
    <w:rPr>
      <w:sz w:val="20"/>
    </w:rPr>
  </w:style>
  <w:style w:type="paragraph" w:customStyle="1" w:styleId="MarginIcons">
    <w:name w:val="Margin Icons"/>
    <w:basedOn w:val="BodyText"/>
    <w:rsid w:val="007772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728D"/>
    <w:rPr>
      <w:rFonts w:ascii="Courier New" w:hAnsi="Courier New"/>
    </w:rPr>
  </w:style>
  <w:style w:type="paragraph" w:customStyle="1" w:styleId="NoteBullet">
    <w:name w:val="Note Bullet"/>
    <w:basedOn w:val="Note"/>
    <w:rsid w:val="0077728D"/>
    <w:pPr>
      <w:tabs>
        <w:tab w:val="clear" w:pos="680"/>
      </w:tabs>
      <w:spacing w:before="60" w:after="60"/>
    </w:pPr>
  </w:style>
  <w:style w:type="paragraph" w:customStyle="1" w:styleId="SubHeading2">
    <w:name w:val="SubHeading2"/>
    <w:basedOn w:val="HeadingBase"/>
    <w:rsid w:val="0077728D"/>
    <w:pPr>
      <w:spacing w:before="240" w:after="60"/>
    </w:pPr>
    <w:rPr>
      <w:sz w:val="20"/>
    </w:rPr>
  </w:style>
  <w:style w:type="paragraph" w:customStyle="1" w:styleId="SubHeading1">
    <w:name w:val="SubHeading1"/>
    <w:basedOn w:val="HeadingBase"/>
    <w:rsid w:val="0077728D"/>
    <w:pPr>
      <w:spacing w:before="240" w:after="60"/>
    </w:pPr>
    <w:rPr>
      <w:color w:val="918585"/>
      <w:sz w:val="22"/>
    </w:rPr>
  </w:style>
  <w:style w:type="paragraph" w:customStyle="1" w:styleId="SideHeading">
    <w:name w:val="Side Heading"/>
    <w:basedOn w:val="HeadingBase"/>
    <w:rsid w:val="00777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28D"/>
    <w:pPr>
      <w:tabs>
        <w:tab w:val="num" w:pos="360"/>
      </w:tabs>
    </w:pPr>
  </w:style>
  <w:style w:type="paragraph" w:styleId="PlainText">
    <w:name w:val="Plain Text"/>
    <w:basedOn w:val="Normal"/>
    <w:link w:val="PlainTextChar"/>
    <w:rsid w:val="0077728D"/>
    <w:rPr>
      <w:sz w:val="20"/>
    </w:rPr>
  </w:style>
  <w:style w:type="character" w:customStyle="1" w:styleId="PlainTextChar">
    <w:name w:val="Plain Text Char"/>
    <w:basedOn w:val="DefaultParagraphFont"/>
    <w:link w:val="PlainText"/>
    <w:rsid w:val="0077728D"/>
    <w:rPr>
      <w:rFonts w:ascii="Courier New" w:eastAsia="Times New Roman" w:hAnsi="Courier New" w:cs="Times New Roman"/>
      <w:sz w:val="20"/>
      <w:szCs w:val="20"/>
      <w:lang w:val="en-US" w:eastAsia="en-US"/>
    </w:rPr>
  </w:style>
  <w:style w:type="character" w:customStyle="1" w:styleId="MenuOption">
    <w:name w:val="Menu Option"/>
    <w:rsid w:val="0077728D"/>
    <w:rPr>
      <w:b/>
      <w:smallCaps/>
    </w:rPr>
  </w:style>
  <w:style w:type="paragraph" w:customStyle="1" w:styleId="TableListNumber">
    <w:name w:val="Table List Number"/>
    <w:basedOn w:val="ListNumber"/>
    <w:rsid w:val="0077728D"/>
    <w:pPr>
      <w:numPr>
        <w:numId w:val="0"/>
      </w:numPr>
    </w:pPr>
  </w:style>
  <w:style w:type="paragraph" w:styleId="TOC4">
    <w:name w:val="toc 4"/>
    <w:basedOn w:val="TOCBase"/>
    <w:next w:val="Normal"/>
    <w:semiHidden/>
    <w:rsid w:val="0077728D"/>
    <w:pPr>
      <w:tabs>
        <w:tab w:val="right" w:leader="dot" w:pos="9071"/>
      </w:tabs>
      <w:ind w:left="1701"/>
    </w:pPr>
  </w:style>
  <w:style w:type="paragraph" w:customStyle="1" w:styleId="ListAlpha">
    <w:name w:val="List Alpha"/>
    <w:basedOn w:val="List"/>
    <w:rsid w:val="0077728D"/>
    <w:pPr>
      <w:numPr>
        <w:numId w:val="8"/>
      </w:numPr>
    </w:pPr>
  </w:style>
  <w:style w:type="paragraph" w:customStyle="1" w:styleId="ListAlpha2">
    <w:name w:val="List Alpha 2"/>
    <w:basedOn w:val="List2"/>
    <w:rsid w:val="0077728D"/>
    <w:pPr>
      <w:numPr>
        <w:numId w:val="7"/>
      </w:numPr>
    </w:pPr>
  </w:style>
  <w:style w:type="paragraph" w:styleId="List3">
    <w:name w:val="List 3"/>
    <w:basedOn w:val="BodyText"/>
    <w:rsid w:val="0077728D"/>
    <w:pPr>
      <w:tabs>
        <w:tab w:val="left" w:pos="1021"/>
      </w:tabs>
      <w:spacing w:before="60" w:after="60"/>
      <w:ind w:left="1020" w:hanging="340"/>
    </w:pPr>
  </w:style>
  <w:style w:type="paragraph" w:styleId="List4">
    <w:name w:val="List 4"/>
    <w:basedOn w:val="BodyText"/>
    <w:rsid w:val="0077728D"/>
    <w:pPr>
      <w:tabs>
        <w:tab w:val="left" w:pos="1361"/>
      </w:tabs>
      <w:spacing w:before="60" w:after="60"/>
      <w:ind w:left="1361" w:hanging="340"/>
    </w:pPr>
  </w:style>
  <w:style w:type="paragraph" w:styleId="List5">
    <w:name w:val="List 5"/>
    <w:basedOn w:val="BodyText"/>
    <w:rsid w:val="0077728D"/>
    <w:pPr>
      <w:tabs>
        <w:tab w:val="left" w:pos="1701"/>
      </w:tabs>
      <w:spacing w:before="60" w:after="60"/>
      <w:ind w:left="1701" w:hanging="340"/>
    </w:pPr>
  </w:style>
  <w:style w:type="paragraph" w:styleId="ListBullet3">
    <w:name w:val="List Bullet 3"/>
    <w:basedOn w:val="List3"/>
    <w:rsid w:val="0077728D"/>
    <w:pPr>
      <w:numPr>
        <w:numId w:val="14"/>
      </w:numPr>
      <w:tabs>
        <w:tab w:val="clear" w:pos="1021"/>
      </w:tabs>
      <w:ind w:left="1037" w:hanging="357"/>
    </w:pPr>
  </w:style>
  <w:style w:type="paragraph" w:styleId="ListBullet4">
    <w:name w:val="List Bullet 4"/>
    <w:basedOn w:val="List4"/>
    <w:rsid w:val="0077728D"/>
    <w:pPr>
      <w:numPr>
        <w:numId w:val="2"/>
      </w:numPr>
    </w:pPr>
  </w:style>
  <w:style w:type="paragraph" w:styleId="ListBullet5">
    <w:name w:val="List Bullet 5"/>
    <w:basedOn w:val="List5"/>
    <w:rsid w:val="0077728D"/>
    <w:pPr>
      <w:numPr>
        <w:numId w:val="3"/>
      </w:numPr>
    </w:pPr>
  </w:style>
  <w:style w:type="paragraph" w:styleId="ListContinue2">
    <w:name w:val="List Continue 2"/>
    <w:basedOn w:val="List2"/>
    <w:rsid w:val="0077728D"/>
    <w:pPr>
      <w:ind w:firstLine="0"/>
    </w:pPr>
  </w:style>
  <w:style w:type="paragraph" w:styleId="ListContinue3">
    <w:name w:val="List Continue 3"/>
    <w:basedOn w:val="List3"/>
    <w:rsid w:val="0077728D"/>
    <w:pPr>
      <w:ind w:left="1021" w:firstLine="0"/>
    </w:pPr>
  </w:style>
  <w:style w:type="paragraph" w:styleId="ListContinue4">
    <w:name w:val="List Continue 4"/>
    <w:basedOn w:val="List4"/>
    <w:rsid w:val="0077728D"/>
    <w:pPr>
      <w:ind w:firstLine="0"/>
    </w:pPr>
  </w:style>
  <w:style w:type="paragraph" w:styleId="ListContinue5">
    <w:name w:val="List Continue 5"/>
    <w:basedOn w:val="List5"/>
    <w:rsid w:val="0077728D"/>
    <w:pPr>
      <w:ind w:firstLine="0"/>
    </w:pPr>
  </w:style>
  <w:style w:type="paragraph" w:styleId="ListNumber3">
    <w:name w:val="List Number 3"/>
    <w:basedOn w:val="List3"/>
    <w:rsid w:val="0077728D"/>
    <w:pPr>
      <w:numPr>
        <w:numId w:val="4"/>
      </w:numPr>
    </w:pPr>
  </w:style>
  <w:style w:type="paragraph" w:styleId="ListNumber4">
    <w:name w:val="List Number 4"/>
    <w:basedOn w:val="List4"/>
    <w:rsid w:val="0077728D"/>
    <w:pPr>
      <w:numPr>
        <w:numId w:val="5"/>
      </w:numPr>
    </w:pPr>
  </w:style>
  <w:style w:type="paragraph" w:styleId="ListNumber5">
    <w:name w:val="List Number 5"/>
    <w:basedOn w:val="List5"/>
    <w:rsid w:val="0077728D"/>
    <w:pPr>
      <w:numPr>
        <w:numId w:val="6"/>
      </w:numPr>
    </w:pPr>
  </w:style>
  <w:style w:type="paragraph" w:styleId="BlockText">
    <w:name w:val="Block Text"/>
    <w:basedOn w:val="Normal"/>
    <w:rsid w:val="0077728D"/>
    <w:pPr>
      <w:spacing w:after="120"/>
      <w:ind w:left="1440" w:right="1440"/>
    </w:pPr>
  </w:style>
  <w:style w:type="character" w:customStyle="1" w:styleId="Subscript">
    <w:name w:val="Subscript"/>
    <w:rsid w:val="0077728D"/>
    <w:rPr>
      <w:sz w:val="16"/>
      <w:vertAlign w:val="subscript"/>
    </w:rPr>
  </w:style>
  <w:style w:type="character" w:customStyle="1" w:styleId="Superscript">
    <w:name w:val="Superscript"/>
    <w:rsid w:val="0077728D"/>
    <w:rPr>
      <w:sz w:val="16"/>
      <w:vertAlign w:val="superscript"/>
    </w:rPr>
  </w:style>
  <w:style w:type="character" w:customStyle="1" w:styleId="Symbols">
    <w:name w:val="Symbols"/>
    <w:rsid w:val="0077728D"/>
    <w:rPr>
      <w:rFonts w:ascii="Symbol" w:hAnsi="Symbol"/>
    </w:rPr>
  </w:style>
  <w:style w:type="character" w:customStyle="1" w:styleId="MenuOptions">
    <w:name w:val="Menu Options"/>
    <w:rsid w:val="0077728D"/>
    <w:rPr>
      <w:rFonts w:ascii="Arial Narrow" w:hAnsi="Arial Narrow"/>
      <w:smallCaps/>
    </w:rPr>
  </w:style>
  <w:style w:type="character" w:customStyle="1" w:styleId="Buttons">
    <w:name w:val="Buttons"/>
    <w:rsid w:val="0077728D"/>
    <w:rPr>
      <w:b/>
    </w:rPr>
  </w:style>
  <w:style w:type="character" w:customStyle="1" w:styleId="Underlined">
    <w:name w:val="Underlined"/>
    <w:rsid w:val="0077728D"/>
    <w:rPr>
      <w:u w:val="single"/>
    </w:rPr>
  </w:style>
  <w:style w:type="paragraph" w:customStyle="1" w:styleId="TableBodyTextRight">
    <w:name w:val="Table Body Text Right"/>
    <w:basedOn w:val="TableBodyText"/>
    <w:rsid w:val="0077728D"/>
    <w:pPr>
      <w:widowControl w:val="0"/>
      <w:autoSpaceDE w:val="0"/>
      <w:autoSpaceDN w:val="0"/>
      <w:adjustRightInd w:val="0"/>
      <w:jc w:val="right"/>
    </w:pPr>
    <w:rPr>
      <w:rFonts w:cs="Arial"/>
      <w:szCs w:val="18"/>
    </w:rPr>
  </w:style>
  <w:style w:type="paragraph" w:customStyle="1" w:styleId="CopyrightText">
    <w:name w:val="Copyright Text"/>
    <w:basedOn w:val="BodyText"/>
    <w:rsid w:val="0077728D"/>
    <w:rPr>
      <w:sz w:val="18"/>
    </w:rPr>
  </w:style>
  <w:style w:type="paragraph" w:customStyle="1" w:styleId="BodySmallRight">
    <w:name w:val="Body Small Right"/>
    <w:basedOn w:val="BodyTextRight"/>
    <w:rsid w:val="0077728D"/>
    <w:rPr>
      <w:sz w:val="18"/>
      <w:szCs w:val="18"/>
    </w:rPr>
  </w:style>
  <w:style w:type="paragraph" w:customStyle="1" w:styleId="MarginEdition">
    <w:name w:val="Margin Edition"/>
    <w:basedOn w:val="MarginNote"/>
    <w:rsid w:val="0077728D"/>
    <w:pPr>
      <w:spacing w:before="0" w:after="0"/>
    </w:pPr>
    <w:rPr>
      <w:rFonts w:ascii="Times New Roman" w:hAnsi="Times New Roman"/>
      <w:color w:val="999999"/>
    </w:rPr>
  </w:style>
  <w:style w:type="paragraph" w:customStyle="1" w:styleId="Spacer">
    <w:name w:val="Spacer"/>
    <w:basedOn w:val="Normal"/>
    <w:rsid w:val="0077728D"/>
    <w:rPr>
      <w:sz w:val="2"/>
      <w:szCs w:val="2"/>
    </w:rPr>
  </w:style>
  <w:style w:type="character" w:customStyle="1" w:styleId="Small">
    <w:name w:val="Small"/>
    <w:rsid w:val="0077728D"/>
    <w:rPr>
      <w:sz w:val="16"/>
    </w:rPr>
  </w:style>
  <w:style w:type="paragraph" w:customStyle="1" w:styleId="WideTable">
    <w:name w:val="Wide Table"/>
    <w:basedOn w:val="Normal"/>
    <w:rsid w:val="0077728D"/>
    <w:pPr>
      <w:ind w:left="-1418"/>
    </w:pPr>
    <w:rPr>
      <w:sz w:val="2"/>
      <w:szCs w:val="2"/>
    </w:rPr>
  </w:style>
  <w:style w:type="character" w:styleId="PageNumber">
    <w:name w:val="page number"/>
    <w:rsid w:val="0077728D"/>
  </w:style>
  <w:style w:type="paragraph" w:styleId="Quote">
    <w:name w:val="Quote"/>
    <w:basedOn w:val="Heading1"/>
    <w:link w:val="QuoteChar"/>
    <w:qFormat/>
    <w:rsid w:val="0077728D"/>
    <w:rPr>
      <w:b w:val="0"/>
      <w:sz w:val="72"/>
      <w:szCs w:val="72"/>
      <w:lang w:val="en-NZ"/>
    </w:rPr>
  </w:style>
  <w:style w:type="character" w:customStyle="1" w:styleId="QuoteChar">
    <w:name w:val="Quote Char"/>
    <w:link w:val="Quote"/>
    <w:rsid w:val="00777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28D"/>
    <w:pPr>
      <w:pageBreakBefore/>
    </w:pPr>
  </w:style>
  <w:style w:type="paragraph" w:customStyle="1" w:styleId="Border">
    <w:name w:val="Border"/>
    <w:basedOn w:val="Normal"/>
    <w:qFormat/>
    <w:rsid w:val="0077728D"/>
    <w:pPr>
      <w:pBdr>
        <w:top w:val="single" w:sz="18" w:space="1" w:color="auto"/>
      </w:pBdr>
    </w:pPr>
    <w:rPr>
      <w:rFonts w:ascii="Times New Roman" w:hAnsi="Times New Roman"/>
      <w:color w:val="FFFFFF"/>
      <w:sz w:val="2"/>
    </w:rPr>
  </w:style>
  <w:style w:type="character" w:styleId="IntenseEmphasis">
    <w:name w:val="Intense Emphasis"/>
    <w:uiPriority w:val="21"/>
    <w:qFormat/>
    <w:rsid w:val="0077728D"/>
    <w:rPr>
      <w:b/>
      <w:bCs/>
      <w:i/>
      <w:iCs/>
      <w:color w:val="auto"/>
    </w:rPr>
  </w:style>
  <w:style w:type="paragraph" w:styleId="IntenseQuote">
    <w:name w:val="Intense Quote"/>
    <w:basedOn w:val="Normal"/>
    <w:next w:val="Normal"/>
    <w:link w:val="IntenseQuoteChar"/>
    <w:uiPriority w:val="30"/>
    <w:qFormat/>
    <w:rsid w:val="007772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728D"/>
    <w:rPr>
      <w:rFonts w:ascii="Courier New" w:eastAsia="Times New Roman" w:hAnsi="Courier New" w:cs="Times New Roman"/>
      <w:b/>
      <w:bCs/>
      <w:i/>
      <w:iCs/>
      <w:szCs w:val="20"/>
      <w:lang w:val="en-US" w:eastAsia="en-US"/>
    </w:rPr>
  </w:style>
  <w:style w:type="character" w:styleId="SubtleReference">
    <w:name w:val="Subtle Reference"/>
    <w:uiPriority w:val="31"/>
    <w:qFormat/>
    <w:rsid w:val="0077728D"/>
    <w:rPr>
      <w:smallCaps/>
      <w:color w:val="auto"/>
      <w:u w:val="single"/>
    </w:rPr>
  </w:style>
  <w:style w:type="character" w:styleId="IntenseReference">
    <w:name w:val="Intense Reference"/>
    <w:uiPriority w:val="32"/>
    <w:qFormat/>
    <w:rsid w:val="0077728D"/>
    <w:rPr>
      <w:b/>
      <w:bCs/>
      <w:smallCaps/>
      <w:color w:val="auto"/>
      <w:spacing w:val="5"/>
      <w:u w:val="single"/>
    </w:rPr>
  </w:style>
  <w:style w:type="paragraph" w:customStyle="1" w:styleId="2ColumnHeading">
    <w:name w:val="2Column Heading"/>
    <w:basedOn w:val="BodyText"/>
    <w:qFormat/>
    <w:rsid w:val="0077728D"/>
    <w:pPr>
      <w:spacing w:after="60"/>
      <w:ind w:left="-2268"/>
    </w:pPr>
    <w:rPr>
      <w:b/>
    </w:rPr>
  </w:style>
  <w:style w:type="paragraph" w:customStyle="1" w:styleId="Heading1TOC">
    <w:name w:val="Heading1 TOC"/>
    <w:basedOn w:val="Normal"/>
    <w:qFormat/>
    <w:rsid w:val="0077728D"/>
    <w:pPr>
      <w:spacing w:before="240" w:after="120"/>
    </w:pPr>
    <w:rPr>
      <w:rFonts w:ascii="Times New Roman" w:hAnsi="Times New Roman"/>
      <w:b/>
      <w:sz w:val="32"/>
    </w:rPr>
  </w:style>
  <w:style w:type="paragraph" w:customStyle="1" w:styleId="Heading2TOC">
    <w:name w:val="Heading2 TOC"/>
    <w:basedOn w:val="Normal"/>
    <w:qFormat/>
    <w:rsid w:val="0077728D"/>
    <w:pPr>
      <w:spacing w:before="240" w:after="60"/>
    </w:pPr>
    <w:rPr>
      <w:rFonts w:ascii="Times New Roman" w:hAnsi="Times New Roman"/>
      <w:b/>
      <w:sz w:val="28"/>
    </w:rPr>
  </w:style>
  <w:style w:type="character" w:customStyle="1" w:styleId="Underline">
    <w:name w:val="Underline"/>
    <w:qFormat/>
    <w:rsid w:val="0077728D"/>
    <w:rPr>
      <w:u w:val="single"/>
    </w:rPr>
  </w:style>
  <w:style w:type="paragraph" w:styleId="BalloonText">
    <w:name w:val="Balloon Text"/>
    <w:basedOn w:val="Normal"/>
    <w:link w:val="BalloonTextChar"/>
    <w:rsid w:val="0077728D"/>
    <w:rPr>
      <w:rFonts w:ascii="Tahoma" w:hAnsi="Tahoma" w:cs="Tahoma"/>
      <w:sz w:val="16"/>
      <w:szCs w:val="16"/>
    </w:rPr>
  </w:style>
  <w:style w:type="character" w:customStyle="1" w:styleId="BalloonTextChar">
    <w:name w:val="Balloon Text Char"/>
    <w:link w:val="BalloonText"/>
    <w:rsid w:val="007772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72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72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4C8C9F03.dotm</Template>
  <TotalTime>0</TotalTime>
  <Pages>7</Pages>
  <Words>962</Words>
  <Characters>6363</Characters>
  <Application>Microsoft Office Word</Application>
  <DocSecurity>0</DocSecurity>
  <Lines>265</Lines>
  <Paragraphs>158</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PUADEFIN002A Process voice communications</dc:title>
  <dc:subject>Approved</dc:subject>
  <dc:creator>Government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2012-05-26T04:22:00Z</dcterms:created>
  <dcterms:modified xsi:type="dcterms:W3CDTF">2012-05-26T04:22:00Z</dcterms:modified>
</cp:coreProperties>
</file>