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3CC" w:rsidP="004003C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PUADEFCM003B Analyse causes and identify countermeasures for injuries in physical activities</w:t>
      </w:r>
      <w:r>
        <w:fldChar w:fldCharType="end"/>
      </w:r>
    </w:p>
    <w:p w:rsidR="004003CC" w:rsidP="004003CC">
      <w:pPr>
        <w:pStyle w:val="Version"/>
        <w:sectPr w:rsidSect="009535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50F" w:rsidP="0095350F">
      <w:pPr>
        <w:pStyle w:val="SuperHeading"/>
      </w:pPr>
      <w:r w:rsidRPr="0095350F">
        <w:t>PUADEFCM003B Analyse causes and identify countermeasures for injuries in physical activities</w:t>
      </w:r>
    </w:p>
    <w:p w:rsidR="00000000" w:rsidRPr="0095350F" w:rsidP="0095350F">
      <w:pPr>
        <w:pStyle w:val="Heading1"/>
      </w:pPr>
      <w:bookmarkStart w:id="1" w:name="O_119703"/>
      <w:bookmarkEnd w:id="1"/>
      <w:r w:rsidRPr="0095350F">
        <w:t>Modification History</w:t>
      </w:r>
    </w:p>
    <w:p w:rsidR="00000000" w:rsidRPr="0095350F" w:rsidP="0095350F">
      <w:pPr>
        <w:pStyle w:val="BodyText"/>
      </w:pPr>
      <w:r w:rsidRPr="0095350F">
        <w:t>Not applicable.</w:t>
      </w:r>
    </w:p>
    <w:p w:rsidR="00000000" w:rsidRPr="0095350F" w:rsidP="0095350F">
      <w:pPr>
        <w:pStyle w:val="AllowPageBreak"/>
      </w:pPr>
    </w:p>
    <w:p w:rsidR="00000000" w:rsidRPr="0095350F" w:rsidP="0095350F">
      <w:pPr>
        <w:pStyle w:val="Heading1"/>
      </w:pPr>
      <w:bookmarkStart w:id="2" w:name="O_119704"/>
      <w:bookmarkEnd w:id="2"/>
      <w:r w:rsidRPr="0095350F">
        <w:t>Uni</w:t>
      </w:r>
      <w:r w:rsidRPr="0095350F">
        <w:t>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This unit covers the competency required to establish the root cause/s of injuries occurring in physical activity, to develop countermeasures, to report the analysis, and to make recommendations to supervisors.</w:t>
            </w:r>
          </w:p>
        </w:tc>
      </w:tr>
    </w:tbl>
    <w:p w:rsidR="00000000" w:rsidRPr="0095350F" w:rsidP="0095350F">
      <w:pPr>
        <w:pStyle w:val="BodyText"/>
      </w:pPr>
    </w:p>
    <w:p w:rsidR="00000000" w:rsidRPr="0095350F" w:rsidP="0095350F">
      <w:pPr>
        <w:pStyle w:val="AllowPageBreak"/>
      </w:pPr>
    </w:p>
    <w:p w:rsidR="00000000" w:rsidRPr="0095350F" w:rsidP="0095350F">
      <w:pPr>
        <w:pStyle w:val="Heading1"/>
      </w:pPr>
      <w:bookmarkStart w:id="3" w:name="O_119705"/>
      <w:bookmarkEnd w:id="3"/>
      <w:r w:rsidRPr="0095350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This</w:t>
            </w:r>
            <w:r w:rsidRPr="0095350F">
              <w:t xml:space="preserve">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</w:p>
        </w:tc>
      </w:tr>
    </w:tbl>
    <w:p w:rsidR="00000000" w:rsidRPr="0095350F" w:rsidP="0095350F">
      <w:pPr>
        <w:pStyle w:val="BodyText"/>
      </w:pPr>
    </w:p>
    <w:p w:rsidR="00000000" w:rsidRPr="0095350F" w:rsidP="0095350F">
      <w:pPr>
        <w:pStyle w:val="AllowPageBreak"/>
      </w:pPr>
    </w:p>
    <w:p w:rsidR="00000000" w:rsidRPr="0095350F" w:rsidP="0095350F">
      <w:pPr>
        <w:pStyle w:val="Heading1"/>
      </w:pPr>
      <w:bookmarkStart w:id="4" w:name="O_119706"/>
      <w:bookmarkEnd w:id="4"/>
      <w:r w:rsidRPr="0095350F">
        <w:t>Licens</w:t>
      </w:r>
      <w:r w:rsidRPr="0095350F">
        <w:t>ing/Regulatory Information</w:t>
      </w:r>
    </w:p>
    <w:p w:rsidR="00000000" w:rsidRPr="0095350F" w:rsidP="0095350F">
      <w:pPr>
        <w:pStyle w:val="BodyText"/>
      </w:pPr>
      <w:r w:rsidRPr="0095350F">
        <w:t>Not applicable.</w:t>
      </w:r>
    </w:p>
    <w:p w:rsidR="00000000" w:rsidRPr="0095350F" w:rsidP="0095350F">
      <w:pPr>
        <w:pStyle w:val="AllowPageBreak"/>
      </w:pPr>
    </w:p>
    <w:p w:rsidR="00000000" w:rsidRPr="0095350F" w:rsidP="0095350F">
      <w:pPr>
        <w:pStyle w:val="Heading1"/>
      </w:pPr>
      <w:bookmarkStart w:id="5" w:name="O_119707"/>
      <w:bookmarkEnd w:id="5"/>
      <w:r w:rsidRPr="0095350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Prerequisite Unit</w:t>
            </w:r>
            <w:r w:rsidRPr="0095350F">
              <w:t>/</w:t>
            </w:r>
            <w:r w:rsidRPr="0095350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Nil</w:t>
            </w:r>
          </w:p>
        </w:tc>
      </w:tr>
    </w:tbl>
    <w:p w:rsidR="00000000" w:rsidRPr="0095350F" w:rsidP="0095350F">
      <w:pPr>
        <w:pStyle w:val="BodyText"/>
      </w:pPr>
    </w:p>
    <w:p w:rsidR="00000000" w:rsidRPr="0095350F" w:rsidP="0095350F">
      <w:pPr>
        <w:pStyle w:val="AllowPageBreak"/>
      </w:pPr>
    </w:p>
    <w:p w:rsidR="00000000" w:rsidRPr="0095350F" w:rsidP="0095350F">
      <w:pPr>
        <w:pStyle w:val="Heading1"/>
      </w:pPr>
      <w:bookmarkStart w:id="6" w:name="O_119708"/>
      <w:bookmarkEnd w:id="6"/>
      <w:r w:rsidRPr="0095350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This unit contains employability skills.</w:t>
            </w:r>
          </w:p>
        </w:tc>
      </w:tr>
    </w:tbl>
    <w:p w:rsidR="00000000" w:rsidRPr="0095350F" w:rsidP="0095350F">
      <w:pPr>
        <w:pStyle w:val="BodyText"/>
      </w:pPr>
    </w:p>
    <w:p w:rsidR="00000000" w:rsidRPr="0095350F" w:rsidP="0095350F">
      <w:pPr>
        <w:pStyle w:val="AllowPageBreak"/>
      </w:pPr>
    </w:p>
    <w:p w:rsidR="00000000" w:rsidRPr="0095350F" w:rsidP="0095350F">
      <w:pPr>
        <w:pStyle w:val="Heading1"/>
      </w:pPr>
      <w:bookmarkStart w:id="7" w:name="O_119709"/>
      <w:bookmarkEnd w:id="7"/>
      <w:r w:rsidRPr="0095350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 xml:space="preserve">Performance Criteria describe the required performance needed to demonstrate achievement of the element. Where bold italicised text is used, </w:t>
            </w:r>
            <w:r w:rsidRPr="0095350F">
              <w:t>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5350F" w:rsidP="0095350F">
      <w:pPr>
        <w:pStyle w:val="BodyText"/>
      </w:pPr>
    </w:p>
    <w:p w:rsidR="00000000" w:rsidRPr="0095350F" w:rsidP="0095350F">
      <w:pPr>
        <w:pStyle w:val="AllowPageBreak"/>
      </w:pPr>
    </w:p>
    <w:p w:rsidR="00000000" w:rsidRPr="0095350F" w:rsidP="0095350F">
      <w:pPr>
        <w:pStyle w:val="Heading1"/>
      </w:pPr>
      <w:bookmarkStart w:id="8" w:name="O_119710"/>
      <w:bookmarkEnd w:id="8"/>
      <w:r w:rsidRPr="009535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PERFORMANCE CRITERIA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List"/>
              <w:rPr>
                <w:lang w:val="en-NZ"/>
              </w:rPr>
            </w:pPr>
            <w:r w:rsidRPr="0095350F">
              <w:t>1.</w:t>
            </w:r>
            <w:r w:rsidRPr="0095350F">
              <w:tab/>
            </w:r>
            <w:r w:rsidRPr="0095350F">
              <w:rPr>
                <w:rStyle w:val="SpecialBold"/>
              </w:rPr>
              <w:t>Prepare for a causal analysis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List2"/>
            </w:pPr>
            <w:r w:rsidRPr="0095350F">
              <w:t>1.1</w:t>
            </w:r>
            <w:r w:rsidRPr="0095350F">
              <w:tab/>
              <w:t xml:space="preserve">Appropriate </w:t>
            </w:r>
            <w:r w:rsidRPr="0095350F">
              <w:rPr>
                <w:rStyle w:val="BoldandItalics"/>
              </w:rPr>
              <w:t>background documentation</w:t>
            </w:r>
            <w:r w:rsidRPr="0095350F">
              <w:t xml:space="preserve"> is identified, obtained and assembled to collate all relevant facts and information that may guide and contribute to the causal analysis</w:t>
            </w:r>
          </w:p>
          <w:p w:rsidR="00000000" w:rsidRPr="0095350F" w:rsidP="0095350F">
            <w:pPr>
              <w:pStyle w:val="List2"/>
            </w:pPr>
            <w:r w:rsidRPr="0095350F">
              <w:t>1.2</w:t>
            </w:r>
            <w:r w:rsidRPr="0095350F">
              <w:tab/>
            </w:r>
            <w:r w:rsidRPr="0095350F">
              <w:rPr>
                <w:rStyle w:val="BoldandItalics"/>
              </w:rPr>
              <w:t>Relevant personnel</w:t>
            </w:r>
            <w:r w:rsidRPr="0095350F">
              <w:t xml:space="preserve"> are identified and reques</w:t>
            </w:r>
            <w:r w:rsidRPr="0095350F">
              <w:t xml:space="preserve">ted to </w:t>
            </w:r>
            <w:r w:rsidRPr="0095350F">
              <w:rPr>
                <w:rStyle w:val="BoldandItalics"/>
              </w:rPr>
              <w:t>provide input</w:t>
            </w:r>
            <w:r w:rsidRPr="0095350F">
              <w:t xml:space="preserve"> to the causal analysis</w:t>
            </w:r>
          </w:p>
          <w:p w:rsidR="00000000" w:rsidRPr="0095350F" w:rsidP="0095350F">
            <w:pPr>
              <w:pStyle w:val="List2"/>
            </w:pPr>
            <w:r w:rsidRPr="0095350F">
              <w:t>1.3</w:t>
            </w:r>
            <w:r w:rsidRPr="0095350F">
              <w:tab/>
            </w:r>
            <w:r w:rsidRPr="0095350F">
              <w:rPr>
                <w:rStyle w:val="BoldandItalics"/>
              </w:rPr>
              <w:t>Other relevant sources</w:t>
            </w:r>
            <w:r w:rsidRPr="0095350F">
              <w:t xml:space="preserve"> of information regarding injury causation are identified and assembled</w:t>
            </w:r>
          </w:p>
          <w:p w:rsidR="00000000" w:rsidP="0095350F">
            <w:pPr>
              <w:pStyle w:val="List2"/>
              <w:rPr>
                <w:lang w:val="en-NZ"/>
              </w:rPr>
            </w:pPr>
            <w:r w:rsidRPr="0095350F">
              <w:t>1.4</w:t>
            </w:r>
            <w:r w:rsidRPr="0095350F">
              <w:tab/>
            </w:r>
            <w:r w:rsidRPr="0095350F">
              <w:rPr>
                <w:rStyle w:val="BoldandItalics"/>
              </w:rPr>
              <w:t>Methods and tools to be used in the analysis</w:t>
            </w:r>
            <w:r w:rsidRPr="0095350F">
              <w:t xml:space="preserve"> are identified, specified and prepared in accordance with </w:t>
            </w:r>
            <w:r w:rsidRPr="0095350F">
              <w:rPr>
                <w:rStyle w:val="BoldandItalics"/>
              </w:rPr>
              <w:t>organisational procedures and guidelines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List"/>
              <w:rPr>
                <w:lang w:val="en-NZ"/>
              </w:rPr>
            </w:pPr>
            <w:r w:rsidRPr="0095350F">
              <w:t>2.</w:t>
            </w:r>
            <w:r w:rsidRPr="0095350F">
              <w:tab/>
            </w:r>
            <w:r w:rsidRPr="0095350F">
              <w:rPr>
                <w:rStyle w:val="SpecialBold"/>
              </w:rPr>
              <w:t>Identify the contributing factors involved in causing injury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List2"/>
            </w:pPr>
            <w:r w:rsidRPr="0095350F">
              <w:t>2.1</w:t>
            </w:r>
            <w:r w:rsidRPr="0095350F">
              <w:tab/>
              <w:t xml:space="preserve">Relevant information sources are reviewed to determine </w:t>
            </w:r>
            <w:r w:rsidRPr="0095350F">
              <w:rPr>
                <w:rStyle w:val="BoldandItalics"/>
              </w:rPr>
              <w:t>contributing factors typically involved in causing injury</w:t>
            </w:r>
          </w:p>
          <w:p w:rsidR="00000000" w:rsidRPr="0095350F" w:rsidP="0095350F">
            <w:pPr>
              <w:pStyle w:val="List2"/>
            </w:pPr>
            <w:r w:rsidRPr="0095350F">
              <w:t>2.2</w:t>
            </w:r>
            <w:r w:rsidRPr="0095350F">
              <w:tab/>
              <w:t>Activities are observed and/o</w:t>
            </w:r>
            <w:r w:rsidRPr="0095350F">
              <w:t>r reviewed</w:t>
            </w:r>
          </w:p>
          <w:p w:rsidR="00000000" w:rsidRPr="0095350F" w:rsidP="0095350F">
            <w:pPr>
              <w:pStyle w:val="List2"/>
            </w:pPr>
            <w:r w:rsidRPr="0095350F">
              <w:t>2.3</w:t>
            </w:r>
            <w:r w:rsidRPr="0095350F">
              <w:tab/>
            </w:r>
            <w:r w:rsidRPr="0095350F">
              <w:rPr>
                <w:rStyle w:val="BoldandItalics"/>
              </w:rPr>
              <w:t>Interviews</w:t>
            </w:r>
            <w:r w:rsidRPr="0095350F">
              <w:t xml:space="preserve"> are conducted with </w:t>
            </w:r>
            <w:r w:rsidRPr="0095350F">
              <w:rPr>
                <w:rStyle w:val="BoldandItalics"/>
              </w:rPr>
              <w:t>relevant personnel</w:t>
            </w:r>
          </w:p>
          <w:p w:rsidR="00000000" w:rsidRPr="0095350F" w:rsidP="0095350F">
            <w:pPr>
              <w:pStyle w:val="List2"/>
            </w:pPr>
            <w:r w:rsidRPr="0095350F">
              <w:t>2.4</w:t>
            </w:r>
            <w:r w:rsidRPr="0095350F">
              <w:tab/>
              <w:t>Contexts in which the activities are commonly conducted are reviewed</w:t>
            </w:r>
          </w:p>
          <w:p w:rsidR="00000000" w:rsidRPr="0095350F" w:rsidP="0095350F">
            <w:pPr>
              <w:pStyle w:val="List2"/>
            </w:pPr>
            <w:r w:rsidRPr="0095350F">
              <w:t>2.5</w:t>
            </w:r>
            <w:r w:rsidRPr="0095350F">
              <w:tab/>
              <w:t>Components and aspects of activities which appear to be associated with greater risk of injury are analysed in deta</w:t>
            </w:r>
            <w:r w:rsidRPr="0095350F">
              <w:t>il</w:t>
            </w:r>
          </w:p>
          <w:p w:rsidR="00000000" w:rsidRPr="0095350F" w:rsidP="0095350F">
            <w:pPr>
              <w:pStyle w:val="List2"/>
            </w:pPr>
            <w:r w:rsidRPr="0095350F">
              <w:t>2.6</w:t>
            </w:r>
            <w:r w:rsidRPr="0095350F">
              <w:tab/>
              <w:t xml:space="preserve">Data is recorded using </w:t>
            </w:r>
            <w:r w:rsidRPr="0095350F">
              <w:rPr>
                <w:rStyle w:val="BoldandItalics"/>
              </w:rPr>
              <w:t>organisational analytical tools</w:t>
            </w:r>
            <w:r w:rsidRPr="0095350F">
              <w:t xml:space="preserve"> in order to compile inputs to the analysis</w:t>
            </w:r>
          </w:p>
          <w:p w:rsidR="00000000" w:rsidP="0095350F">
            <w:pPr>
              <w:pStyle w:val="List2"/>
              <w:rPr>
                <w:lang w:val="en-NZ"/>
              </w:rPr>
            </w:pPr>
            <w:r w:rsidRPr="0095350F">
              <w:t>2.7</w:t>
            </w:r>
            <w:r w:rsidRPr="0095350F">
              <w:tab/>
              <w:t xml:space="preserve">Final list of contributing factors involved in injury causation is determined, </w:t>
            </w:r>
            <w:r w:rsidRPr="0095350F">
              <w:rPr>
                <w:rStyle w:val="BoldandItalics"/>
              </w:rPr>
              <w:t>validated</w:t>
            </w:r>
            <w:r w:rsidRPr="0095350F">
              <w:t xml:space="preserve"> and recorded by cross-referencing results from all causal </w:t>
            </w:r>
            <w:r w:rsidRPr="0095350F">
              <w:t>analysis activities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List"/>
              <w:rPr>
                <w:lang w:val="en-NZ"/>
              </w:rPr>
            </w:pPr>
            <w:r w:rsidRPr="0095350F">
              <w:t>3.</w:t>
            </w:r>
            <w:r w:rsidRPr="0095350F">
              <w:tab/>
            </w:r>
            <w:r w:rsidRPr="0095350F">
              <w:rPr>
                <w:rStyle w:val="SpecialBold"/>
              </w:rPr>
              <w:t>Undertake a root cause analysis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List2"/>
            </w:pPr>
            <w:r w:rsidRPr="0095350F">
              <w:t>3.1</w:t>
            </w:r>
            <w:r w:rsidRPr="0095350F">
              <w:tab/>
              <w:t>Root causes of injury in the activity are determined through further analysis of the final list of contributing factors in the light of contextual information</w:t>
            </w:r>
          </w:p>
          <w:p w:rsidR="00000000" w:rsidP="0095350F">
            <w:pPr>
              <w:pStyle w:val="List2"/>
              <w:rPr>
                <w:lang w:val="en-NZ"/>
              </w:rPr>
            </w:pPr>
            <w:r w:rsidRPr="0095350F">
              <w:t>3.2</w:t>
            </w:r>
            <w:r w:rsidRPr="0095350F">
              <w:tab/>
              <w:t xml:space="preserve">List of root causes of injury is </w:t>
            </w:r>
            <w:r w:rsidRPr="0095350F">
              <w:t>determined, validated and recorded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List"/>
              <w:rPr>
                <w:lang w:val="en-NZ"/>
              </w:rPr>
            </w:pPr>
            <w:r w:rsidRPr="0095350F">
              <w:t>4.</w:t>
            </w:r>
            <w:r w:rsidRPr="0095350F">
              <w:tab/>
            </w:r>
            <w:r w:rsidRPr="0095350F">
              <w:rPr>
                <w:rStyle w:val="SpecialBold"/>
              </w:rPr>
              <w:t>Recommend countermeasures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List2"/>
            </w:pPr>
            <w:r w:rsidRPr="0095350F">
              <w:t>4.1</w:t>
            </w:r>
            <w:r w:rsidRPr="0095350F">
              <w:tab/>
              <w:t>Effective countermeasures are identified where possible, for each root cause of injury, from available information and subject matter experts</w:t>
            </w:r>
          </w:p>
          <w:p w:rsidR="00000000" w:rsidRPr="0095350F" w:rsidP="0095350F">
            <w:pPr>
              <w:pStyle w:val="List2"/>
            </w:pPr>
            <w:r w:rsidRPr="0095350F">
              <w:t>4.2</w:t>
            </w:r>
            <w:r w:rsidRPr="0095350F">
              <w:tab/>
            </w:r>
            <w:r w:rsidRPr="0095350F">
              <w:t xml:space="preserve">Where no proven countermeasure can be identified, </w:t>
            </w:r>
            <w:r w:rsidRPr="0095350F">
              <w:rPr>
                <w:rStyle w:val="BoldandItalics"/>
              </w:rPr>
              <w:t>countermeasures are developed from first principles</w:t>
            </w:r>
            <w:r w:rsidRPr="0095350F">
              <w:t>, in consultation with subject matter experts</w:t>
            </w:r>
          </w:p>
          <w:p w:rsidR="00000000" w:rsidP="0095350F">
            <w:pPr>
              <w:pStyle w:val="List2"/>
              <w:rPr>
                <w:lang w:val="en-NZ"/>
              </w:rPr>
            </w:pPr>
            <w:r w:rsidRPr="0095350F">
              <w:t>4.3</w:t>
            </w:r>
            <w:r w:rsidRPr="0095350F">
              <w:tab/>
              <w:t xml:space="preserve">Written and oral </w:t>
            </w:r>
            <w:r w:rsidRPr="0095350F">
              <w:rPr>
                <w:rStyle w:val="BoldandItalics"/>
              </w:rPr>
              <w:t>causal analysis report</w:t>
            </w:r>
            <w:r w:rsidRPr="0095350F">
              <w:t xml:space="preserve">, including details of recommended countermeasures, is </w:t>
            </w:r>
            <w:r w:rsidRPr="0095350F">
              <w:rPr>
                <w:rStyle w:val="BoldandItalics"/>
              </w:rPr>
              <w:t>prepared</w:t>
            </w:r>
            <w:r w:rsidRPr="0095350F">
              <w:t xml:space="preserve"> in</w:t>
            </w:r>
            <w:r w:rsidRPr="0095350F">
              <w:t xml:space="preserve"> accordance with organisational policy and procedures and is delivered to decision-makers for consideration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</w:p>
        </w:tc>
      </w:tr>
    </w:tbl>
    <w:p w:rsidR="00000000" w:rsidRPr="0095350F" w:rsidP="0095350F">
      <w:pPr>
        <w:pStyle w:val="BodyText"/>
      </w:pPr>
    </w:p>
    <w:p w:rsidR="00000000" w:rsidRPr="0095350F" w:rsidP="0095350F">
      <w:pPr>
        <w:pStyle w:val="AllowPageBreak"/>
      </w:pPr>
    </w:p>
    <w:p w:rsidR="00000000" w:rsidRPr="0095350F" w:rsidP="0095350F">
      <w:pPr>
        <w:pStyle w:val="Heading1"/>
      </w:pPr>
      <w:bookmarkStart w:id="9" w:name="O_119711"/>
      <w:bookmarkEnd w:id="9"/>
      <w:r w:rsidRPr="0095350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REQUIRED SKILLS AND KNOWLEDGE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This describes the essential skills and knowledge and their level, required for this unit.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Required Skills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ListBullet"/>
            </w:pPr>
            <w:r w:rsidRPr="0095350F">
              <w:t>analytical reasoning</w:t>
            </w:r>
          </w:p>
          <w:p w:rsidR="00000000" w:rsidRPr="0095350F" w:rsidP="0095350F">
            <w:pPr>
              <w:pStyle w:val="ListBullet"/>
            </w:pPr>
            <w:r w:rsidRPr="0095350F">
              <w:t>basic literacy skills</w:t>
            </w:r>
          </w:p>
          <w:p w:rsidR="00000000" w:rsidRPr="0095350F" w:rsidP="0095350F">
            <w:pPr>
              <w:pStyle w:val="ListBullet"/>
            </w:pPr>
            <w:r w:rsidRPr="0095350F">
              <w:t>communicate with stakeholders and convey information including skills such as:</w:t>
            </w:r>
          </w:p>
          <w:p w:rsidR="00000000" w:rsidRPr="0095350F" w:rsidP="0095350F">
            <w:pPr>
              <w:pStyle w:val="ListBullet"/>
            </w:pPr>
            <w:r w:rsidRPr="0095350F">
              <w:t>listening</w:t>
            </w:r>
          </w:p>
          <w:p w:rsidR="00000000" w:rsidRPr="0095350F" w:rsidP="0095350F">
            <w:pPr>
              <w:pStyle w:val="ListBullet"/>
            </w:pPr>
            <w:r w:rsidRPr="0095350F">
              <w:t>questioning</w:t>
            </w:r>
          </w:p>
          <w:p w:rsidR="00000000" w:rsidRPr="0095350F" w:rsidP="0095350F">
            <w:pPr>
              <w:pStyle w:val="ListBullet"/>
            </w:pPr>
            <w:r w:rsidRPr="0095350F">
              <w:t>par</w:t>
            </w:r>
            <w:r w:rsidRPr="0095350F">
              <w:t>aphrasing</w:t>
            </w:r>
          </w:p>
          <w:p w:rsidR="00000000" w:rsidRPr="0095350F" w:rsidP="0095350F">
            <w:pPr>
              <w:pStyle w:val="ListBullet"/>
            </w:pPr>
            <w:r w:rsidRPr="0095350F">
              <w:t>clarifying</w:t>
            </w:r>
          </w:p>
          <w:p w:rsidR="00000000" w:rsidRPr="0095350F" w:rsidP="0095350F">
            <w:pPr>
              <w:pStyle w:val="ListBullet"/>
            </w:pPr>
            <w:r w:rsidRPr="0095350F">
              <w:t>summarising</w:t>
            </w:r>
          </w:p>
          <w:p w:rsidR="00000000" w:rsidRPr="0095350F" w:rsidP="0095350F">
            <w:pPr>
              <w:pStyle w:val="ListBullet"/>
            </w:pPr>
            <w:r w:rsidRPr="0095350F">
              <w:t xml:space="preserve">critically evaluate information </w:t>
            </w:r>
          </w:p>
          <w:p w:rsidR="00000000" w:rsidRPr="0095350F" w:rsidP="0095350F">
            <w:pPr>
              <w:pStyle w:val="ListBullet"/>
            </w:pPr>
            <w:r w:rsidRPr="0095350F">
              <w:t>information seeking skills</w:t>
            </w:r>
          </w:p>
          <w:p w:rsidR="00000000" w:rsidP="0095350F">
            <w:pPr>
              <w:pStyle w:val="ListBullet"/>
              <w:rPr>
                <w:lang w:val="en-NZ"/>
              </w:rPr>
            </w:pPr>
            <w:r w:rsidRPr="0095350F">
              <w:t>work as a team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Required Knowledge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ListBullet"/>
            </w:pPr>
            <w:r w:rsidRPr="0095350F">
              <w:t>causation models and definitions</w:t>
            </w:r>
          </w:p>
          <w:p w:rsidR="00000000" w:rsidRPr="0095350F" w:rsidP="0095350F">
            <w:pPr>
              <w:pStyle w:val="ListBullet"/>
            </w:pPr>
            <w:r w:rsidRPr="0095350F">
              <w:t>cause and effect diagrams</w:t>
            </w:r>
          </w:p>
          <w:p w:rsidR="00000000" w:rsidRPr="0095350F" w:rsidP="0095350F">
            <w:pPr>
              <w:pStyle w:val="ListBullet"/>
            </w:pPr>
            <w:r w:rsidRPr="0095350F">
              <w:t>data collection and management procedures</w:t>
            </w:r>
          </w:p>
          <w:p w:rsidR="00000000" w:rsidRPr="0095350F" w:rsidP="0095350F">
            <w:pPr>
              <w:pStyle w:val="ListBullet"/>
            </w:pPr>
            <w:r w:rsidRPr="0095350F">
              <w:t>format of a brief</w:t>
            </w:r>
          </w:p>
          <w:p w:rsidR="00000000" w:rsidRPr="0095350F" w:rsidP="0095350F">
            <w:pPr>
              <w:pStyle w:val="ListBullet"/>
            </w:pPr>
            <w:r w:rsidRPr="0095350F">
              <w:t>format of an oral presentation</w:t>
            </w:r>
          </w:p>
          <w:p w:rsidR="00000000" w:rsidRPr="0095350F" w:rsidP="0095350F">
            <w:pPr>
              <w:pStyle w:val="ListBullet"/>
            </w:pPr>
            <w:r w:rsidRPr="0095350F">
              <w:t>hierarchy of controls</w:t>
            </w:r>
          </w:p>
          <w:p w:rsidR="00000000" w:rsidRPr="0095350F" w:rsidP="0095350F">
            <w:pPr>
              <w:pStyle w:val="ListBullet"/>
            </w:pPr>
            <w:r w:rsidRPr="0095350F">
              <w:t>organisational polices and procedures</w:t>
            </w:r>
          </w:p>
          <w:p w:rsidR="00000000" w:rsidRPr="0095350F" w:rsidP="0095350F">
            <w:pPr>
              <w:pStyle w:val="ListBullet"/>
            </w:pPr>
            <w:r w:rsidRPr="0095350F">
              <w:t>organisational structure and function</w:t>
            </w:r>
          </w:p>
          <w:p w:rsidR="00000000" w:rsidRPr="0095350F" w:rsidP="0095350F">
            <w:pPr>
              <w:pStyle w:val="ListBullet"/>
            </w:pPr>
            <w:r w:rsidRPr="0095350F">
              <w:t>safety risk and Haddon's Matrices</w:t>
            </w:r>
          </w:p>
          <w:p w:rsidR="00000000" w:rsidP="0095350F">
            <w:pPr>
              <w:pStyle w:val="ListBullet"/>
              <w:rPr>
                <w:lang w:val="en-NZ"/>
              </w:rPr>
            </w:pPr>
            <w:r w:rsidRPr="0095350F">
              <w:t>workplace health and safety guidelines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</w:p>
        </w:tc>
      </w:tr>
    </w:tbl>
    <w:p w:rsidR="00000000" w:rsidRPr="0095350F" w:rsidP="0095350F">
      <w:pPr>
        <w:pStyle w:val="BodyText"/>
      </w:pPr>
    </w:p>
    <w:p w:rsidR="00000000" w:rsidRPr="0095350F" w:rsidP="0095350F">
      <w:pPr>
        <w:pStyle w:val="AllowPageBreak"/>
      </w:pPr>
    </w:p>
    <w:p w:rsidR="00000000" w:rsidRPr="0095350F" w:rsidP="0095350F">
      <w:pPr>
        <w:pStyle w:val="Heading1"/>
      </w:pPr>
      <w:bookmarkStart w:id="10" w:name="O_119712"/>
      <w:bookmarkEnd w:id="10"/>
      <w:r w:rsidRPr="0095350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Assessment must confirm the ability to:</w:t>
            </w:r>
          </w:p>
          <w:p w:rsidR="00000000" w:rsidRPr="0095350F" w:rsidP="0095350F">
            <w:pPr>
              <w:pStyle w:val="ListBullet"/>
            </w:pPr>
            <w:r w:rsidRPr="0095350F">
              <w:t>recognise limit of own authority</w:t>
            </w:r>
          </w:p>
          <w:p w:rsidR="00000000" w:rsidRPr="0095350F" w:rsidP="0095350F">
            <w:pPr>
              <w:pStyle w:val="ListBullet"/>
            </w:pPr>
            <w:r w:rsidRPr="0095350F">
              <w:t>refer problems to supervisors</w:t>
            </w:r>
          </w:p>
          <w:p w:rsidR="00000000" w:rsidRPr="0095350F" w:rsidP="0095350F">
            <w:pPr>
              <w:pStyle w:val="ListBullet"/>
            </w:pPr>
            <w:r w:rsidRPr="0095350F">
              <w:t>comply with organisational policies and procedures</w:t>
            </w:r>
          </w:p>
          <w:p w:rsidR="00000000" w:rsidRPr="0095350F" w:rsidP="0095350F">
            <w:pPr>
              <w:pStyle w:val="ListBullet"/>
            </w:pPr>
            <w:r w:rsidRPr="0095350F">
              <w:t>critically analyse relevant sources of information using own underpinning knowledge and organisational analytical tools to determine the root causal factors</w:t>
            </w:r>
          </w:p>
          <w:p w:rsidR="00000000" w:rsidRPr="0095350F" w:rsidP="0095350F">
            <w:pPr>
              <w:pStyle w:val="ListBullet"/>
            </w:pPr>
            <w:r w:rsidRPr="0095350F">
              <w:t>identify and develop options for preventative countermeasures which reduce risk, but are economical</w:t>
            </w:r>
            <w:r w:rsidRPr="0095350F">
              <w:t>ly and practically viable and do not result in excessive reduction of activity benefits to the organisation</w:t>
            </w:r>
          </w:p>
          <w:p w:rsidR="00000000" w:rsidRPr="0095350F" w:rsidP="0095350F">
            <w:pPr>
              <w:pStyle w:val="ListBullet"/>
            </w:pPr>
            <w:r w:rsidRPr="0095350F">
              <w:t>compile and report root cause analysis findings clearly and concisely in both a verbal and written form.</w:t>
            </w:r>
          </w:p>
          <w:p w:rsidR="00000000" w:rsidRPr="0095350F" w:rsidP="0095350F">
            <w:pPr>
              <w:pStyle w:val="BodyText"/>
            </w:pPr>
          </w:p>
          <w:p w:rsidR="00000000" w:rsidRPr="0095350F" w:rsidP="0095350F">
            <w:pPr>
              <w:pStyle w:val="BodyText"/>
            </w:pPr>
            <w:r w:rsidRPr="0095350F">
              <w:rPr>
                <w:rStyle w:val="SpecialBold"/>
              </w:rPr>
              <w:t>Consistency in performance</w:t>
            </w:r>
          </w:p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Competency shou</w:t>
            </w:r>
            <w:r w:rsidRPr="0095350F">
              <w:t>ld be demonstrated over a range of scenarios to confirm consistency in performance.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rPr>
                <w:rStyle w:val="SpecialBold"/>
              </w:rPr>
              <w:t>Context of assessment</w:t>
            </w:r>
          </w:p>
          <w:p w:rsidR="00000000" w:rsidRPr="0095350F" w:rsidP="0095350F">
            <w:pPr>
              <w:pStyle w:val="BodyText"/>
            </w:pPr>
            <w:r w:rsidRPr="0095350F">
              <w:t>Competency should be assessed in the workplace or in a simulated workplace environment.</w:t>
            </w:r>
          </w:p>
          <w:p w:rsidR="00000000" w:rsidRPr="0095350F" w:rsidP="0095350F">
            <w:pPr>
              <w:pStyle w:val="BodyText"/>
            </w:pPr>
            <w:r w:rsidRPr="0095350F">
              <w:rPr>
                <w:rStyle w:val="SpecialBold"/>
              </w:rPr>
              <w:t>Specific res</w:t>
            </w:r>
            <w:r w:rsidRPr="0095350F">
              <w:rPr>
                <w:rStyle w:val="SpecialBold"/>
              </w:rPr>
              <w:t>ources for assessment</w:t>
            </w:r>
          </w:p>
          <w:p w:rsidR="00000000" w:rsidRPr="0095350F" w:rsidP="0095350F">
            <w:pPr>
              <w:pStyle w:val="BodyText"/>
            </w:pPr>
            <w:r w:rsidRPr="0095350F">
              <w:t>Access to:</w:t>
            </w:r>
          </w:p>
          <w:p w:rsidR="00000000" w:rsidRPr="0095350F" w:rsidP="0095350F">
            <w:pPr>
              <w:pStyle w:val="ListBullet"/>
            </w:pPr>
            <w:r w:rsidRPr="0095350F">
              <w:t>real or scenario based injury producing activities</w:t>
            </w:r>
          </w:p>
          <w:p w:rsidR="00000000" w:rsidRPr="0095350F" w:rsidP="0095350F">
            <w:pPr>
              <w:pStyle w:val="ListBullet"/>
            </w:pPr>
            <w:r w:rsidRPr="0095350F">
              <w:t>workplace in which causal analysis can be applied</w:t>
            </w:r>
          </w:p>
          <w:p w:rsidR="00000000" w:rsidRPr="0095350F" w:rsidP="0095350F">
            <w:pPr>
              <w:pStyle w:val="ListBullet"/>
            </w:pPr>
            <w:r w:rsidRPr="0095350F">
              <w:t>background documentation/templates/tools</w:t>
            </w:r>
          </w:p>
          <w:p w:rsidR="00000000" w:rsidRPr="0095350F" w:rsidP="0095350F">
            <w:pPr>
              <w:pStyle w:val="ListBullet"/>
            </w:pPr>
            <w:r w:rsidRPr="0095350F">
              <w:t>workplace health and safety guidelines</w:t>
            </w:r>
          </w:p>
          <w:p w:rsidR="00000000" w:rsidRPr="0095350F" w:rsidP="0095350F">
            <w:pPr>
              <w:pStyle w:val="ListBullet"/>
            </w:pPr>
            <w:r w:rsidRPr="0095350F">
              <w:t>organisational policies and procedures</w:t>
            </w:r>
          </w:p>
          <w:p w:rsidR="00000000" w:rsidRPr="0095350F" w:rsidP="0095350F">
            <w:pPr>
              <w:pStyle w:val="ListBullet"/>
            </w:pPr>
            <w:r w:rsidRPr="0095350F">
              <w:t>duty statements and/or job descriptions</w:t>
            </w:r>
          </w:p>
          <w:p w:rsidR="00000000" w:rsidP="0095350F">
            <w:pPr>
              <w:pStyle w:val="ListBullet"/>
              <w:rPr>
                <w:lang w:val="en-NZ"/>
              </w:rPr>
            </w:pPr>
            <w:r w:rsidRPr="0095350F">
              <w:t>personnel for interview and questioning.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Information that will assist or guide assessment will be written during Phase II of the Review of the PUA00 Public Safety Training Package</w:t>
            </w:r>
            <w:r w:rsidRPr="0095350F">
              <w:t>.</w:t>
            </w:r>
          </w:p>
        </w:tc>
      </w:tr>
    </w:tbl>
    <w:p w:rsidR="00000000" w:rsidRPr="0095350F" w:rsidP="0095350F">
      <w:pPr>
        <w:pStyle w:val="BodyText"/>
      </w:pPr>
    </w:p>
    <w:p w:rsidR="00000000" w:rsidRPr="0095350F" w:rsidP="0095350F">
      <w:pPr>
        <w:pStyle w:val="AllowPageBreak"/>
      </w:pPr>
    </w:p>
    <w:p w:rsidR="00000000" w:rsidRPr="0095350F" w:rsidP="0095350F">
      <w:pPr>
        <w:pStyle w:val="Heading1"/>
      </w:pPr>
      <w:bookmarkStart w:id="11" w:name="O_119713"/>
      <w:bookmarkEnd w:id="11"/>
      <w:r w:rsidRPr="0095350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RANGE STATEMENT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 xml:space="preserve">The Range Statement relates to the Unit of Competency as a whole. It allows for different work environments and situations that may affect performance. </w:t>
            </w:r>
            <w:r w:rsidRPr="0095350F">
              <w:rPr>
                <w:rStyle w:val="BoldandItalics"/>
              </w:rPr>
              <w:t>Bold italicised</w:t>
            </w:r>
            <w:r w:rsidRPr="0095350F">
              <w:t xml:space="preserve"> wording in the Performance Criteria is detailed below.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Background 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Administrative instructions relating to equipment/activity</w:t>
            </w:r>
          </w:p>
          <w:p w:rsidR="00000000" w:rsidRPr="0095350F" w:rsidP="0095350F">
            <w:pPr>
              <w:pStyle w:val="BodyText"/>
            </w:pPr>
            <w:r w:rsidRPr="0095350F">
              <w:t>Credible articles and reports on causes of injury in the activity</w:t>
            </w:r>
          </w:p>
          <w:p w:rsidR="00000000" w:rsidRPr="0095350F" w:rsidP="0095350F">
            <w:pPr>
              <w:pStyle w:val="BodyText"/>
            </w:pPr>
            <w:r w:rsidRPr="0095350F">
              <w:t>Injury incident reports/injury surve</w:t>
            </w:r>
            <w:r w:rsidRPr="0095350F">
              <w:t>illance reports</w:t>
            </w:r>
          </w:p>
          <w:p w:rsidR="00000000" w:rsidRPr="0095350F" w:rsidP="0095350F">
            <w:pPr>
              <w:pStyle w:val="BodyText"/>
            </w:pPr>
            <w:r w:rsidRPr="0095350F">
              <w:t>Previous post-activity reports relating to the equipment/activity</w:t>
            </w:r>
          </w:p>
          <w:p w:rsidR="00000000" w:rsidRPr="0095350F" w:rsidP="0095350F">
            <w:pPr>
              <w:pStyle w:val="BodyText"/>
            </w:pPr>
            <w:r w:rsidRPr="0095350F">
              <w:t>Risk and safety management plans for the activity</w:t>
            </w:r>
          </w:p>
          <w:p w:rsidR="00000000" w:rsidRPr="0095350F" w:rsidP="0095350F">
            <w:pPr>
              <w:pStyle w:val="BodyText"/>
            </w:pPr>
            <w:r w:rsidRPr="0095350F">
              <w:t>Risk registers and hazard logs relating to equipment and activity</w:t>
            </w:r>
          </w:p>
          <w:p w:rsidR="00000000" w:rsidRPr="0095350F" w:rsidP="0095350F">
            <w:pPr>
              <w:pStyle w:val="BodyText"/>
            </w:pPr>
            <w:r w:rsidRPr="0095350F">
              <w:t>Safety inspection reports relating to equipment/facilities</w:t>
            </w:r>
          </w:p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Standing orders/routine orders/lesson or activity plans relating to equipment/activity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Relevant personnel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Equipment designers/builders</w:t>
            </w:r>
          </w:p>
          <w:p w:rsidR="00000000" w:rsidRPr="0095350F" w:rsidP="0095350F">
            <w:pPr>
              <w:pStyle w:val="BodyText"/>
            </w:pPr>
            <w:r w:rsidRPr="0095350F">
              <w:t>Fitness leaders</w:t>
            </w:r>
          </w:p>
          <w:p w:rsidR="00000000" w:rsidRPr="0095350F" w:rsidP="0095350F">
            <w:pPr>
              <w:pStyle w:val="BodyText"/>
            </w:pPr>
            <w:r w:rsidRPr="0095350F">
              <w:t>Injured participants and their peers</w:t>
            </w:r>
          </w:p>
          <w:p w:rsidR="00000000" w:rsidRPr="0095350F" w:rsidP="0095350F">
            <w:pPr>
              <w:pStyle w:val="BodyText"/>
            </w:pPr>
            <w:r w:rsidRPr="0095350F">
              <w:t>Physical training instructors</w:t>
            </w:r>
          </w:p>
          <w:p w:rsidR="00000000" w:rsidRPr="0095350F" w:rsidP="0095350F">
            <w:pPr>
              <w:pStyle w:val="BodyText"/>
            </w:pPr>
            <w:r w:rsidRPr="0095350F">
              <w:t>Preventive health staff</w:t>
            </w:r>
          </w:p>
          <w:p w:rsidR="00000000" w:rsidRPr="0095350F" w:rsidP="0095350F">
            <w:pPr>
              <w:pStyle w:val="BodyText"/>
            </w:pPr>
            <w:r w:rsidRPr="0095350F">
              <w:t>Safety staff</w:t>
            </w:r>
          </w:p>
          <w:p w:rsidR="00000000" w:rsidRPr="0095350F" w:rsidP="0095350F">
            <w:pPr>
              <w:pStyle w:val="BodyText"/>
            </w:pPr>
            <w:r w:rsidRPr="0095350F">
              <w:t>Training personnel/instructors/coaches</w:t>
            </w:r>
          </w:p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Other key stakeholders and subject matter experts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Relevant personnel may provide input to the causal analysis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Providing direct assistance in the analysis</w:t>
            </w:r>
          </w:p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Providing relevant information prior to, or at</w:t>
            </w:r>
            <w:r w:rsidRPr="0095350F">
              <w:t xml:space="preserve"> the time of, the analysis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Other relevant 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Faulty/failed equipment</w:t>
            </w:r>
          </w:p>
          <w:p w:rsidR="00000000" w:rsidRPr="0095350F" w:rsidP="0095350F">
            <w:pPr>
              <w:pStyle w:val="BodyText"/>
            </w:pPr>
            <w:r w:rsidRPr="0095350F">
              <w:t>Incident reports</w:t>
            </w:r>
          </w:p>
          <w:p w:rsidR="00000000" w:rsidRPr="0095350F" w:rsidP="0095350F">
            <w:pPr>
              <w:pStyle w:val="BodyText"/>
            </w:pPr>
            <w:r w:rsidRPr="0095350F">
              <w:t>Photographic material</w:t>
            </w:r>
          </w:p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Video footage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Methods and tools to be used in the analysis will be required for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Analysing components and aspects of activities which appear to be associated with greater risk of injury</w:t>
            </w:r>
          </w:p>
          <w:p w:rsidR="00000000" w:rsidRPr="0095350F" w:rsidP="0095350F">
            <w:pPr>
              <w:pStyle w:val="BodyText"/>
            </w:pPr>
            <w:r w:rsidRPr="0095350F">
              <w:t>Interviewing relevant personnel</w:t>
            </w:r>
          </w:p>
          <w:p w:rsidR="00000000" w:rsidRPr="0095350F" w:rsidP="0095350F">
            <w:pPr>
              <w:pStyle w:val="BodyText"/>
            </w:pPr>
            <w:r w:rsidRPr="0095350F">
              <w:t>Observing and/or reviewing activities</w:t>
            </w:r>
          </w:p>
          <w:p w:rsidR="00000000" w:rsidRPr="0095350F" w:rsidP="0095350F">
            <w:pPr>
              <w:pStyle w:val="BodyText"/>
            </w:pPr>
            <w:r w:rsidRPr="0095350F">
              <w:t>Reviewing relevant information sources</w:t>
            </w:r>
          </w:p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Reviewing the contexts in which the activi</w:t>
            </w:r>
            <w:r w:rsidRPr="0095350F">
              <w:t>ties are commonly conducted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Organisational procedures and guidelines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ADFP102 (Defence Writing Standards)</w:t>
            </w:r>
          </w:p>
          <w:p w:rsidR="00000000" w:rsidRPr="0095350F" w:rsidP="0095350F">
            <w:pPr>
              <w:pStyle w:val="BodyText"/>
            </w:pPr>
            <w:r w:rsidRPr="0095350F">
              <w:t>Defence Injury Prevention Program manuals and procedures</w:t>
            </w:r>
          </w:p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Standard Operating Procedures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Contributing factors typically involved in causing</w:t>
            </w:r>
            <w:r w:rsidRPr="0095350F">
              <w:rPr>
                <w:rStyle w:val="SpecialBold"/>
              </w:rPr>
              <w:t xml:space="preserve"> injury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Equipment failure</w:t>
            </w:r>
          </w:p>
          <w:p w:rsidR="00000000" w:rsidRPr="0095350F" w:rsidP="0095350F">
            <w:pPr>
              <w:pStyle w:val="BodyText"/>
            </w:pPr>
            <w:r w:rsidRPr="0095350F">
              <w:t>Errors made by the injured person</w:t>
            </w:r>
          </w:p>
          <w:p w:rsidR="00000000" w:rsidRPr="0095350F" w:rsidP="0095350F">
            <w:pPr>
              <w:pStyle w:val="BodyText"/>
            </w:pPr>
            <w:r w:rsidRPr="0095350F">
              <w:t>Errors made by another person</w:t>
            </w:r>
          </w:p>
          <w:p w:rsidR="00000000" w:rsidRPr="0095350F" w:rsidP="0095350F">
            <w:pPr>
              <w:pStyle w:val="BodyText"/>
            </w:pPr>
            <w:r w:rsidRPr="0095350F">
              <w:t>Hazards such as potential sources of damage to the body</w:t>
            </w:r>
          </w:p>
          <w:p w:rsidR="00000000" w:rsidRPr="0095350F" w:rsidP="0095350F">
            <w:pPr>
              <w:pStyle w:val="BodyText"/>
            </w:pPr>
            <w:r w:rsidRPr="0095350F">
              <w:t>Lack of conditioning/skill</w:t>
            </w:r>
          </w:p>
          <w:p w:rsidR="00000000" w:rsidRPr="0095350F" w:rsidP="0095350F">
            <w:pPr>
              <w:pStyle w:val="BodyText"/>
            </w:pPr>
            <w:r w:rsidRPr="0095350F">
              <w:t>Lack of personal protective equipment</w:t>
            </w:r>
          </w:p>
          <w:p w:rsidR="00000000" w:rsidRPr="0095350F" w:rsidP="0095350F">
            <w:pPr>
              <w:pStyle w:val="BodyText"/>
            </w:pPr>
            <w:r w:rsidRPr="0095350F">
              <w:t>Operating at greater speed</w:t>
            </w:r>
          </w:p>
          <w:p w:rsidR="00000000" w:rsidRPr="0095350F" w:rsidP="0095350F">
            <w:pPr>
              <w:pStyle w:val="BodyText"/>
            </w:pPr>
            <w:r w:rsidRPr="0095350F">
              <w:t>Peer pressure/social influences</w:t>
            </w:r>
          </w:p>
          <w:p w:rsidR="00000000" w:rsidRPr="0095350F" w:rsidP="0095350F">
            <w:pPr>
              <w:pStyle w:val="BodyText"/>
            </w:pPr>
            <w:r w:rsidRPr="0095350F">
              <w:t>Poor visibility</w:t>
            </w:r>
          </w:p>
          <w:p w:rsidR="00000000" w:rsidRPr="0095350F" w:rsidP="0095350F">
            <w:pPr>
              <w:pStyle w:val="BodyText"/>
            </w:pPr>
            <w:r w:rsidRPr="0095350F">
              <w:t>Stress or fatigue</w:t>
            </w:r>
          </w:p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System errors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Relevant personnel to be interviewed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Participants</w:t>
            </w:r>
          </w:p>
          <w:p w:rsidR="00000000" w:rsidRPr="0095350F" w:rsidP="0095350F">
            <w:pPr>
              <w:pStyle w:val="BodyText"/>
            </w:pPr>
            <w:r w:rsidRPr="0095350F">
              <w:t>Persons conducting the activity</w:t>
            </w:r>
          </w:p>
          <w:p w:rsidR="00000000" w:rsidRPr="0095350F" w:rsidP="0095350F">
            <w:pPr>
              <w:pStyle w:val="BodyText"/>
            </w:pPr>
            <w:r w:rsidRPr="0095350F">
              <w:t>Persons experienced in the activity</w:t>
            </w:r>
          </w:p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Regular observers of the activity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Organisati</w:t>
            </w:r>
            <w:r w:rsidRPr="0095350F">
              <w:rPr>
                <w:rStyle w:val="SpecialBold"/>
              </w:rPr>
              <w:t>onal analytical tools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Cause and effect diagrams</w:t>
            </w:r>
          </w:p>
          <w:p w:rsidR="00000000" w:rsidRPr="0095350F" w:rsidP="0095350F">
            <w:pPr>
              <w:pStyle w:val="BodyText"/>
            </w:pPr>
            <w:r w:rsidRPr="0095350F">
              <w:t>Haddon's matrix</w:t>
            </w:r>
          </w:p>
          <w:p w:rsidR="00000000" w:rsidRPr="0095350F" w:rsidP="0095350F">
            <w:pPr>
              <w:pStyle w:val="BodyText"/>
            </w:pPr>
            <w:r w:rsidRPr="0095350F">
              <w:t>Other safety risk management/injury prevention matrices</w:t>
            </w:r>
          </w:p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Safety risk management/injury prevention checklists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Validation may include the use of organisational tools such as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Cross va</w:t>
            </w:r>
            <w:r w:rsidRPr="0095350F">
              <w:t xml:space="preserve">lidation </w:t>
            </w:r>
          </w:p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Triangulation methods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Developing countermeasures from first principles may include using tools and procedures such as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Defence Injury Prevention Program Procedures</w:t>
            </w:r>
          </w:p>
          <w:p w:rsidR="00000000" w:rsidRPr="0095350F" w:rsidP="0095350F">
            <w:pPr>
              <w:pStyle w:val="BodyText"/>
            </w:pPr>
            <w:r w:rsidRPr="0095350F">
              <w:t>Haddon's List of Preventive Strategies</w:t>
            </w:r>
          </w:p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Hierarchy of Controls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Preparing a causal analysis report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t>ADFP102 (Defence Writing Standards)</w:t>
            </w:r>
          </w:p>
        </w:tc>
      </w:tr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</w:p>
        </w:tc>
      </w:tr>
    </w:tbl>
    <w:p w:rsidR="00000000" w:rsidRPr="0095350F" w:rsidP="0095350F">
      <w:pPr>
        <w:pStyle w:val="BodyText"/>
      </w:pPr>
    </w:p>
    <w:p w:rsidR="00000000" w:rsidRPr="0095350F" w:rsidP="0095350F">
      <w:pPr>
        <w:pStyle w:val="AllowPageBreak"/>
      </w:pPr>
    </w:p>
    <w:p w:rsidR="00000000" w:rsidRPr="0095350F" w:rsidP="0095350F">
      <w:pPr>
        <w:pStyle w:val="Heading1"/>
      </w:pPr>
      <w:bookmarkStart w:id="12" w:name="O_119714"/>
      <w:bookmarkEnd w:id="12"/>
      <w:r w:rsidRPr="0095350F">
        <w:t>Unit Sector(s)</w:t>
      </w:r>
    </w:p>
    <w:p w:rsidR="00000000" w:rsidRPr="0095350F" w:rsidP="0095350F">
      <w:pPr>
        <w:pStyle w:val="BodyText"/>
      </w:pPr>
      <w:r w:rsidRPr="0095350F">
        <w:t>Not applicable.</w:t>
      </w:r>
    </w:p>
    <w:p w:rsidR="00000000" w:rsidRPr="0095350F" w:rsidP="0095350F">
      <w:pPr>
        <w:pStyle w:val="AllowPageBreak"/>
      </w:pPr>
    </w:p>
    <w:p w:rsidR="00000000" w:rsidRPr="0095350F" w:rsidP="0095350F">
      <w:pPr>
        <w:pStyle w:val="Heading1"/>
      </w:pPr>
      <w:bookmarkStart w:id="13" w:name="O_174856"/>
      <w:bookmarkEnd w:id="13"/>
      <w:r w:rsidRPr="0095350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0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50F">
            <w:pPr>
              <w:pStyle w:val="BodyText"/>
              <w:rPr>
                <w:lang w:val="en-NZ"/>
              </w:rPr>
            </w:pPr>
            <w:r w:rsidRPr="0095350F">
              <w:rPr>
                <w:rStyle w:val="SpecialBold"/>
              </w:rPr>
              <w:t>Co-requisite Unit</w:t>
            </w:r>
            <w:r w:rsidRPr="0095350F">
              <w:t>/</w:t>
            </w:r>
            <w:r w:rsidRPr="0095350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50F" w:rsidP="0095350F">
            <w:pPr>
              <w:pStyle w:val="BodyText"/>
            </w:pPr>
            <w:r w:rsidRPr="0095350F">
              <w:t>Nil</w:t>
            </w:r>
          </w:p>
        </w:tc>
      </w:tr>
    </w:tbl>
    <w:p w:rsidR="00000000" w:rsidRPr="0095350F" w:rsidP="0095350F">
      <w:pPr>
        <w:pStyle w:val="BodyText"/>
      </w:pPr>
    </w:p>
    <w:p w:rsidR="00000000" w:rsidRPr="0095350F" w:rsidP="0095350F"/>
    <w:sectPr w:rsidSect="009535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5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03CC" w:rsidP="004003C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5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CC" w:rsidP="00953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003CC" w:rsidP="00953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003CC" w:rsidP="0095350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5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50F" w:rsidRPr="004003CC" w:rsidP="004003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5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CC" w:rsidRPr="002D2AF8" w:rsidP="00953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PUADEFCM003B Analyse causes and identify countermeasures for injuries in physical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4003CC" w:rsidP="009535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D8B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5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5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5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5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5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5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5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5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5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5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5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50F"/>
  </w:style>
  <w:style w:type="character" w:customStyle="1" w:styleId="Heading1Char">
    <w:name w:val="Heading 1 Char"/>
    <w:basedOn w:val="DefaultParagraphFont"/>
    <w:link w:val="Heading1"/>
    <w:rsid w:val="009535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5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50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535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50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535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35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350F"/>
    <w:rPr>
      <w:b/>
      <w:spacing w:val="0"/>
    </w:rPr>
  </w:style>
  <w:style w:type="paragraph" w:customStyle="1" w:styleId="SuperHeading">
    <w:name w:val="SuperHeading"/>
    <w:basedOn w:val="Normal"/>
    <w:rsid w:val="0095350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535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5350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5350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535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5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5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5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5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5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5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5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5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535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5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5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35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35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5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5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350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35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5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5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5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5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5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5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5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5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50F"/>
    <w:rPr>
      <w:i/>
    </w:rPr>
  </w:style>
  <w:style w:type="paragraph" w:styleId="Caption">
    <w:name w:val="caption"/>
    <w:basedOn w:val="BodyText"/>
    <w:next w:val="Normal"/>
    <w:qFormat/>
    <w:rsid w:val="009535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5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5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50F"/>
  </w:style>
  <w:style w:type="paragraph" w:styleId="TableofFigures">
    <w:name w:val="table of figures"/>
    <w:basedOn w:val="Normal"/>
    <w:next w:val="Normal"/>
    <w:semiHidden/>
    <w:rsid w:val="009535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50F"/>
    <w:pPr>
      <w:numPr>
        <w:numId w:val="10"/>
      </w:numPr>
    </w:pPr>
  </w:style>
  <w:style w:type="character" w:customStyle="1" w:styleId="WingdingSymbols">
    <w:name w:val="Wingding Symbols"/>
    <w:rsid w:val="0095350F"/>
    <w:rPr>
      <w:rFonts w:ascii="Wingdings" w:hAnsi="Wingdings"/>
    </w:rPr>
  </w:style>
  <w:style w:type="paragraph" w:customStyle="1" w:styleId="TableHeading">
    <w:name w:val="Table Heading"/>
    <w:basedOn w:val="HeadingBase"/>
    <w:rsid w:val="009535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50F"/>
    <w:rPr>
      <w:color w:val="0033CC"/>
      <w:u w:val="none"/>
    </w:rPr>
  </w:style>
  <w:style w:type="paragraph" w:customStyle="1" w:styleId="BodyTextRight">
    <w:name w:val="Body Text Right"/>
    <w:basedOn w:val="BodyText"/>
    <w:rsid w:val="009535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5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5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5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5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5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50F"/>
    <w:rPr>
      <w:sz w:val="32"/>
    </w:rPr>
  </w:style>
  <w:style w:type="paragraph" w:customStyle="1" w:styleId="HeadingProcedure">
    <w:name w:val="Heading Procedure"/>
    <w:basedOn w:val="HeadingBase"/>
    <w:next w:val="Normal"/>
    <w:rsid w:val="009535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50F"/>
    <w:pPr>
      <w:spacing w:before="60" w:after="60"/>
    </w:pPr>
  </w:style>
  <w:style w:type="paragraph" w:styleId="ListContinue">
    <w:name w:val="List Continue"/>
    <w:basedOn w:val="List"/>
    <w:rsid w:val="0095350F"/>
    <w:pPr>
      <w:ind w:firstLine="0"/>
    </w:pPr>
  </w:style>
  <w:style w:type="paragraph" w:customStyle="1" w:styleId="ListNote">
    <w:name w:val="List Note"/>
    <w:basedOn w:val="List"/>
    <w:rsid w:val="009535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5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5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50F"/>
    <w:rPr>
      <w:rFonts w:ascii="Courier New" w:hAnsi="Courier New"/>
    </w:rPr>
  </w:style>
  <w:style w:type="paragraph" w:customStyle="1" w:styleId="NoteBullet">
    <w:name w:val="Note Bullet"/>
    <w:basedOn w:val="Note"/>
    <w:rsid w:val="009535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5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5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5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5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35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5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50F"/>
    <w:rPr>
      <w:b/>
      <w:smallCaps/>
    </w:rPr>
  </w:style>
  <w:style w:type="paragraph" w:customStyle="1" w:styleId="TableListNumber">
    <w:name w:val="Table List Number"/>
    <w:basedOn w:val="ListNumber"/>
    <w:rsid w:val="009535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5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50F"/>
    <w:pPr>
      <w:numPr>
        <w:numId w:val="8"/>
      </w:numPr>
    </w:pPr>
  </w:style>
  <w:style w:type="paragraph" w:customStyle="1" w:styleId="ListAlpha2">
    <w:name w:val="List Alpha 2"/>
    <w:basedOn w:val="List2"/>
    <w:rsid w:val="0095350F"/>
    <w:pPr>
      <w:numPr>
        <w:numId w:val="7"/>
      </w:numPr>
    </w:pPr>
  </w:style>
  <w:style w:type="paragraph" w:styleId="List3">
    <w:name w:val="List 3"/>
    <w:basedOn w:val="BodyText"/>
    <w:rsid w:val="009535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5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5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5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50F"/>
    <w:pPr>
      <w:numPr>
        <w:numId w:val="2"/>
      </w:numPr>
    </w:pPr>
  </w:style>
  <w:style w:type="paragraph" w:styleId="ListBullet5">
    <w:name w:val="List Bullet 5"/>
    <w:basedOn w:val="List5"/>
    <w:rsid w:val="0095350F"/>
    <w:pPr>
      <w:numPr>
        <w:numId w:val="3"/>
      </w:numPr>
    </w:pPr>
  </w:style>
  <w:style w:type="paragraph" w:styleId="ListContinue2">
    <w:name w:val="List Continue 2"/>
    <w:basedOn w:val="List2"/>
    <w:rsid w:val="0095350F"/>
    <w:pPr>
      <w:ind w:firstLine="0"/>
    </w:pPr>
  </w:style>
  <w:style w:type="paragraph" w:styleId="ListContinue3">
    <w:name w:val="List Continue 3"/>
    <w:basedOn w:val="List3"/>
    <w:rsid w:val="0095350F"/>
    <w:pPr>
      <w:ind w:left="1021" w:firstLine="0"/>
    </w:pPr>
  </w:style>
  <w:style w:type="paragraph" w:styleId="ListContinue4">
    <w:name w:val="List Continue 4"/>
    <w:basedOn w:val="List4"/>
    <w:rsid w:val="0095350F"/>
    <w:pPr>
      <w:ind w:firstLine="0"/>
    </w:pPr>
  </w:style>
  <w:style w:type="paragraph" w:styleId="ListContinue5">
    <w:name w:val="List Continue 5"/>
    <w:basedOn w:val="List5"/>
    <w:rsid w:val="0095350F"/>
    <w:pPr>
      <w:ind w:firstLine="0"/>
    </w:pPr>
  </w:style>
  <w:style w:type="paragraph" w:styleId="ListNumber3">
    <w:name w:val="List Number 3"/>
    <w:basedOn w:val="List3"/>
    <w:rsid w:val="0095350F"/>
    <w:pPr>
      <w:numPr>
        <w:numId w:val="4"/>
      </w:numPr>
    </w:pPr>
  </w:style>
  <w:style w:type="paragraph" w:styleId="ListNumber4">
    <w:name w:val="List Number 4"/>
    <w:basedOn w:val="List4"/>
    <w:rsid w:val="0095350F"/>
    <w:pPr>
      <w:numPr>
        <w:numId w:val="5"/>
      </w:numPr>
    </w:pPr>
  </w:style>
  <w:style w:type="paragraph" w:styleId="ListNumber5">
    <w:name w:val="List Number 5"/>
    <w:basedOn w:val="List5"/>
    <w:rsid w:val="0095350F"/>
    <w:pPr>
      <w:numPr>
        <w:numId w:val="6"/>
      </w:numPr>
    </w:pPr>
  </w:style>
  <w:style w:type="paragraph" w:styleId="BlockText">
    <w:name w:val="Block Text"/>
    <w:basedOn w:val="Normal"/>
    <w:rsid w:val="009535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5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50F"/>
    <w:rPr>
      <w:sz w:val="16"/>
      <w:vertAlign w:val="superscript"/>
    </w:rPr>
  </w:style>
  <w:style w:type="character" w:customStyle="1" w:styleId="Symbols">
    <w:name w:val="Symbols"/>
    <w:basedOn w:val="DefaultParagraphFont"/>
    <w:rsid w:val="0095350F"/>
    <w:rPr>
      <w:rFonts w:ascii="Symbol" w:hAnsi="Symbol"/>
    </w:rPr>
  </w:style>
  <w:style w:type="character" w:customStyle="1" w:styleId="MenuOptions">
    <w:name w:val="Menu Options"/>
    <w:basedOn w:val="DefaultParagraphFont"/>
    <w:rsid w:val="009535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50F"/>
    <w:rPr>
      <w:b/>
    </w:rPr>
  </w:style>
  <w:style w:type="character" w:customStyle="1" w:styleId="Underlined">
    <w:name w:val="Underlined"/>
    <w:basedOn w:val="DefaultParagraphFont"/>
    <w:rsid w:val="0095350F"/>
    <w:rPr>
      <w:u w:val="single"/>
    </w:rPr>
  </w:style>
  <w:style w:type="paragraph" w:customStyle="1" w:styleId="TableBodyTextRight">
    <w:name w:val="Table Body Text Right"/>
    <w:basedOn w:val="TableBodyText"/>
    <w:rsid w:val="009535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50F"/>
    <w:rPr>
      <w:sz w:val="18"/>
    </w:rPr>
  </w:style>
  <w:style w:type="paragraph" w:customStyle="1" w:styleId="BodySmallRight">
    <w:name w:val="Body Small Right"/>
    <w:basedOn w:val="BodyTextRight"/>
    <w:rsid w:val="0095350F"/>
    <w:rPr>
      <w:sz w:val="18"/>
      <w:szCs w:val="18"/>
    </w:rPr>
  </w:style>
  <w:style w:type="paragraph" w:customStyle="1" w:styleId="MarginEdition">
    <w:name w:val="Margin Edition"/>
    <w:basedOn w:val="MarginNote"/>
    <w:rsid w:val="009535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50F"/>
    <w:rPr>
      <w:sz w:val="2"/>
      <w:szCs w:val="2"/>
    </w:rPr>
  </w:style>
  <w:style w:type="character" w:customStyle="1" w:styleId="Small">
    <w:name w:val="Small"/>
    <w:basedOn w:val="DefaultParagraphFont"/>
    <w:rsid w:val="0095350F"/>
    <w:rPr>
      <w:sz w:val="16"/>
    </w:rPr>
  </w:style>
  <w:style w:type="paragraph" w:customStyle="1" w:styleId="WideTable">
    <w:name w:val="Wide Table"/>
    <w:basedOn w:val="Normal"/>
    <w:rsid w:val="009535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50F"/>
  </w:style>
  <w:style w:type="paragraph" w:styleId="Quote">
    <w:name w:val="Quote"/>
    <w:basedOn w:val="Heading1"/>
    <w:link w:val="QuoteChar"/>
    <w:qFormat/>
    <w:rsid w:val="009535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5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50F"/>
    <w:pPr>
      <w:pageBreakBefore/>
    </w:pPr>
  </w:style>
  <w:style w:type="paragraph" w:customStyle="1" w:styleId="Border">
    <w:name w:val="Border"/>
    <w:basedOn w:val="Normal"/>
    <w:qFormat/>
    <w:rsid w:val="009535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5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5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5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5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5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5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5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5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50F"/>
    <w:rPr>
      <w:u w:val="single"/>
    </w:rPr>
  </w:style>
  <w:style w:type="paragraph" w:styleId="BalloonText">
    <w:name w:val="Balloon Text"/>
    <w:basedOn w:val="Normal"/>
    <w:link w:val="BalloonTextChar"/>
    <w:rsid w:val="009535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5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5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5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5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5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1240</Words>
  <Characters>7919</Characters>
  <Application>Microsoft Office Word</Application>
  <DocSecurity>0</DocSecurity>
  <Lines>310</Lines>
  <Paragraphs>173</Paragraphs>
  <ScaleCrop>false</ScaleCrop>
  <Company>Author-it Software Corporation Ltd.</Company>
  <LinksUpToDate>false</LinksUpToDate>
  <CharactersWithSpaces>9021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PUADEFCM003B Analyse causes and identify countermeasures for injuries in physical activities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2012-10-11T19:10:00Z</dcterms:created>
  <dcterms:modified xsi:type="dcterms:W3CDTF">2012-10-11T19:10:00Z</dcterms:modified>
</cp:coreProperties>
</file>