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BC5" w:rsidP="00EB6B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PUADEFCA421B Supervise infantry operations</w:t>
      </w:r>
      <w:r>
        <w:fldChar w:fldCharType="end"/>
      </w:r>
    </w:p>
    <w:p w:rsidR="00EB6BC5" w:rsidP="00EB6BC5">
      <w:pPr>
        <w:pStyle w:val="Version"/>
        <w:sectPr w:rsidSect="009259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2594C" w:rsidP="0092594C">
      <w:pPr>
        <w:pStyle w:val="SuperHeading"/>
      </w:pPr>
      <w:r w:rsidRPr="0092594C">
        <w:t>PUADEFCA421B Supervise infantry operations</w:t>
      </w:r>
    </w:p>
    <w:p w:rsidR="00000000" w:rsidRPr="0092594C" w:rsidP="0092594C">
      <w:pPr>
        <w:pStyle w:val="SuperHeading"/>
      </w:pPr>
    </w:p>
    <w:p w:rsidR="00000000" w:rsidRPr="0092594C" w:rsidP="0092594C">
      <w:pPr>
        <w:pStyle w:val="Heading1"/>
      </w:pPr>
      <w:bookmarkStart w:id="1" w:name="O_119535"/>
      <w:bookmarkEnd w:id="1"/>
      <w:r w:rsidRPr="0092594C">
        <w:t>Modification History</w:t>
      </w:r>
    </w:p>
    <w:p w:rsidR="00000000" w:rsidRPr="0092594C" w:rsidP="0092594C">
      <w:pPr>
        <w:pStyle w:val="BodyText"/>
      </w:pPr>
      <w:r w:rsidRPr="0092594C">
        <w:t>Not applicable.</w:t>
      </w:r>
    </w:p>
    <w:p w:rsidR="00000000" w:rsidRPr="0092594C" w:rsidP="0092594C">
      <w:pPr>
        <w:pStyle w:val="AllowPageBreak"/>
      </w:pPr>
    </w:p>
    <w:p w:rsidR="00000000" w:rsidRPr="0092594C" w:rsidP="0092594C">
      <w:pPr>
        <w:pStyle w:val="Heading1"/>
      </w:pPr>
      <w:bookmarkStart w:id="2" w:name="O_119536"/>
      <w:bookmarkEnd w:id="2"/>
      <w:r w:rsidRPr="0092594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BodyText"/>
            </w:pPr>
            <w:r w:rsidRPr="0092594C">
              <w:t>This unit covers the competency required to command, lead and manage infantry personnel of up to sub-unit s</w:t>
            </w:r>
            <w:r w:rsidRPr="0092594C">
              <w:t>ize (about 130) under extreme conditions in a high-risk environment. It therefore requires supervisors to be incisive in a fluid and demanding environment, to act independently and to lead by example.</w:t>
            </w:r>
          </w:p>
          <w:p w:rsidR="00000000" w:rsidRPr="0092594C" w:rsidP="0092594C">
            <w:pPr>
              <w:pStyle w:val="BodyText"/>
            </w:pPr>
            <w:r w:rsidRPr="0092594C">
              <w:t>Command is the authority a commander in the military se</w:t>
            </w:r>
            <w:r w:rsidRPr="0092594C">
              <w:t>rvice lawfully exercises over subordinates by virtue of rank or assignment.</w:t>
            </w:r>
          </w:p>
        </w:tc>
      </w:tr>
    </w:tbl>
    <w:p w:rsidR="00000000" w:rsidRPr="0092594C" w:rsidP="0092594C">
      <w:pPr>
        <w:pStyle w:val="BodyText"/>
      </w:pPr>
    </w:p>
    <w:p w:rsidR="00000000" w:rsidRPr="0092594C" w:rsidP="0092594C">
      <w:pPr>
        <w:pStyle w:val="AllowPageBreak"/>
      </w:pPr>
    </w:p>
    <w:p w:rsidR="00000000" w:rsidRPr="0092594C" w:rsidP="0092594C">
      <w:pPr>
        <w:pStyle w:val="Heading1"/>
      </w:pPr>
      <w:bookmarkStart w:id="3" w:name="O_119537"/>
      <w:bookmarkEnd w:id="3"/>
      <w:r w:rsidRPr="0092594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BodyText"/>
            </w:pPr>
            <w:r w:rsidRPr="0092594C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t>This text will be useful for the purposes of job description</w:t>
            </w:r>
            <w:r w:rsidRPr="0092594C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BodyText"/>
            </w:pPr>
          </w:p>
        </w:tc>
      </w:tr>
    </w:tbl>
    <w:p w:rsidR="00000000" w:rsidRPr="0092594C" w:rsidP="0092594C">
      <w:pPr>
        <w:pStyle w:val="BodyText"/>
      </w:pPr>
    </w:p>
    <w:p w:rsidR="00000000" w:rsidRPr="0092594C" w:rsidP="0092594C">
      <w:pPr>
        <w:pStyle w:val="AllowPageBreak"/>
      </w:pPr>
    </w:p>
    <w:p w:rsidR="00000000" w:rsidRPr="0092594C" w:rsidP="0092594C">
      <w:pPr>
        <w:pStyle w:val="Heading1"/>
      </w:pPr>
      <w:bookmarkStart w:id="4" w:name="O_119538"/>
      <w:bookmarkEnd w:id="4"/>
      <w:r w:rsidRPr="0092594C">
        <w:t>Licensing/Regulatory Information</w:t>
      </w:r>
    </w:p>
    <w:p w:rsidR="00000000" w:rsidRPr="0092594C" w:rsidP="0092594C">
      <w:pPr>
        <w:pStyle w:val="BodyText"/>
      </w:pPr>
      <w:r w:rsidRPr="0092594C">
        <w:t>Not applicable.</w:t>
      </w:r>
    </w:p>
    <w:p w:rsidR="00000000" w:rsidRPr="0092594C" w:rsidP="0092594C">
      <w:pPr>
        <w:pStyle w:val="AllowPageBreak"/>
      </w:pPr>
    </w:p>
    <w:p w:rsidR="00000000" w:rsidRPr="0092594C" w:rsidP="0092594C">
      <w:pPr>
        <w:pStyle w:val="Heading1"/>
      </w:pPr>
      <w:bookmarkStart w:id="5" w:name="O_119540"/>
      <w:bookmarkEnd w:id="5"/>
      <w:r w:rsidRPr="0092594C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rPr>
                <w:rStyle w:val="SpecialBold"/>
              </w:rPr>
              <w:t>Prerequisite Unit</w:t>
            </w:r>
            <w:r w:rsidRPr="0092594C">
              <w:t>/</w:t>
            </w:r>
            <w:r w:rsidRPr="0092594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BodyText"/>
            </w:pPr>
            <w:r w:rsidRPr="0092594C">
              <w:t>Nil</w:t>
            </w:r>
          </w:p>
        </w:tc>
      </w:tr>
    </w:tbl>
    <w:p w:rsidR="00000000" w:rsidRPr="0092594C" w:rsidP="0092594C">
      <w:pPr>
        <w:pStyle w:val="BodyText"/>
      </w:pPr>
    </w:p>
    <w:p w:rsidR="00000000" w:rsidRPr="0092594C" w:rsidP="0092594C">
      <w:pPr>
        <w:pStyle w:val="AllowPageBreak"/>
      </w:pPr>
    </w:p>
    <w:p w:rsidR="00000000" w:rsidRPr="0092594C" w:rsidP="0092594C">
      <w:pPr>
        <w:pStyle w:val="Heading1"/>
      </w:pPr>
      <w:bookmarkStart w:id="6" w:name="O_119539"/>
      <w:bookmarkEnd w:id="6"/>
      <w:r w:rsidRPr="0092594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BodyText"/>
            </w:pPr>
            <w:r w:rsidRPr="0092594C">
              <w:t>This unit contains employability skills.</w:t>
            </w:r>
          </w:p>
        </w:tc>
      </w:tr>
    </w:tbl>
    <w:p w:rsidR="00000000" w:rsidRPr="0092594C" w:rsidP="0092594C">
      <w:pPr>
        <w:pStyle w:val="BodyText"/>
      </w:pPr>
    </w:p>
    <w:p w:rsidR="00000000" w:rsidRPr="0092594C" w:rsidP="0092594C">
      <w:pPr>
        <w:pStyle w:val="AllowPageBreak"/>
      </w:pPr>
    </w:p>
    <w:p w:rsidR="00000000" w:rsidRPr="0092594C" w:rsidP="0092594C">
      <w:pPr>
        <w:pStyle w:val="Heading1"/>
      </w:pPr>
      <w:bookmarkStart w:id="7" w:name="O_119541"/>
      <w:bookmarkEnd w:id="7"/>
      <w:r w:rsidRPr="0092594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BodyText"/>
            </w:pPr>
            <w:r w:rsidRPr="0092594C">
              <w:t>Performance Criteria describe the required performance needed to demonstrate achievement of the element. Where bold italicised text is used, further information is detailed in the Required S</w:t>
            </w:r>
            <w:r w:rsidRPr="0092594C">
              <w:t>kills and Knowledge and/or the Range Statement. Assessment of performance is to be consistent with the Evidence Guide.</w:t>
            </w:r>
          </w:p>
        </w:tc>
      </w:tr>
    </w:tbl>
    <w:p w:rsidR="00000000" w:rsidRPr="0092594C" w:rsidP="0092594C">
      <w:pPr>
        <w:pStyle w:val="BodyText"/>
      </w:pPr>
    </w:p>
    <w:p w:rsidR="00000000" w:rsidRPr="0092594C" w:rsidP="0092594C">
      <w:pPr>
        <w:pStyle w:val="AllowPageBreak"/>
      </w:pPr>
    </w:p>
    <w:p w:rsidR="00000000" w:rsidRPr="0092594C" w:rsidP="0092594C">
      <w:pPr>
        <w:pStyle w:val="Heading1"/>
      </w:pPr>
      <w:bookmarkStart w:id="8" w:name="O_119542"/>
      <w:bookmarkEnd w:id="8"/>
      <w:r w:rsidRPr="0092594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BodyText"/>
            </w:pPr>
            <w:r w:rsidRPr="0092594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rPr>
                <w:rStyle w:val="SpecialBold"/>
              </w:rPr>
              <w:t>PERFORMANCE CRITERIA</w:t>
            </w:r>
          </w:p>
        </w:tc>
      </w:tr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List"/>
              <w:rPr>
                <w:lang w:val="en-NZ"/>
              </w:rPr>
            </w:pPr>
            <w:r w:rsidRPr="0092594C">
              <w:t>1.</w:t>
            </w:r>
            <w:r w:rsidRPr="0092594C">
              <w:tab/>
            </w:r>
            <w:r w:rsidRPr="0092594C">
              <w:rPr>
                <w:rStyle w:val="SpecialBold"/>
              </w:rPr>
              <w:t>Prepare and plan for infantry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List2"/>
            </w:pPr>
            <w:r w:rsidRPr="0092594C">
              <w:t>1.1</w:t>
            </w:r>
            <w:r w:rsidRPr="0092594C">
              <w:tab/>
            </w:r>
            <w:r w:rsidRPr="0092594C">
              <w:t xml:space="preserve">Ability of subordinates to complete the task is confirmed in accordance with </w:t>
            </w:r>
            <w:r w:rsidRPr="0092594C">
              <w:rPr>
                <w:rStyle w:val="BoldandItalics"/>
              </w:rPr>
              <w:t>standard procedures</w:t>
            </w:r>
          </w:p>
          <w:p w:rsidR="00000000" w:rsidRPr="0092594C" w:rsidP="0092594C">
            <w:pPr>
              <w:pStyle w:val="List2"/>
            </w:pPr>
            <w:r w:rsidRPr="0092594C">
              <w:t>1.2</w:t>
            </w:r>
            <w:r w:rsidRPr="0092594C">
              <w:tab/>
            </w:r>
            <w:r w:rsidRPr="0092594C">
              <w:rPr>
                <w:rStyle w:val="BoldandItalics"/>
              </w:rPr>
              <w:t>Personnel administration</w:t>
            </w:r>
            <w:r w:rsidRPr="0092594C">
              <w:t xml:space="preserve"> is actioned in accordance with standard procedures</w:t>
            </w:r>
          </w:p>
          <w:p w:rsidR="00000000" w:rsidRPr="0092594C" w:rsidP="0092594C">
            <w:pPr>
              <w:pStyle w:val="List2"/>
            </w:pPr>
            <w:r w:rsidRPr="0092594C">
              <w:t>1.3</w:t>
            </w:r>
            <w:r w:rsidRPr="0092594C">
              <w:tab/>
              <w:t>Orders are received and clarified as necessary to determine commander's int</w:t>
            </w:r>
            <w:r w:rsidRPr="0092594C">
              <w:t>ent</w:t>
            </w:r>
          </w:p>
          <w:p w:rsidR="00000000" w:rsidRPr="0092594C" w:rsidP="0092594C">
            <w:pPr>
              <w:pStyle w:val="List2"/>
            </w:pPr>
            <w:r w:rsidRPr="0092594C">
              <w:t>1.4</w:t>
            </w:r>
            <w:r w:rsidRPr="0092594C">
              <w:tab/>
            </w:r>
            <w:r w:rsidRPr="0092594C">
              <w:rPr>
                <w:rStyle w:val="BoldandItalics"/>
              </w:rPr>
              <w:t>Constraints</w:t>
            </w:r>
            <w:r w:rsidRPr="0092594C">
              <w:t xml:space="preserve"> and </w:t>
            </w:r>
            <w:r w:rsidRPr="0092594C">
              <w:rPr>
                <w:rStyle w:val="BoldandItalics"/>
              </w:rPr>
              <w:t>risks</w:t>
            </w:r>
            <w:r w:rsidRPr="0092594C">
              <w:t xml:space="preserve"> relevant to the task are determined and managed in accordance with standard procedures</w:t>
            </w:r>
          </w:p>
          <w:p w:rsidR="00000000" w:rsidRPr="0092594C" w:rsidP="0092594C">
            <w:pPr>
              <w:pStyle w:val="List2"/>
            </w:pPr>
            <w:r w:rsidRPr="0092594C">
              <w:t>1.5</w:t>
            </w:r>
            <w:r w:rsidRPr="0092594C">
              <w:tab/>
              <w:t>Appropriate resources for the task are assembled, and any shortfalls that limit capability are reported to the chain of command</w:t>
            </w:r>
          </w:p>
          <w:p w:rsidR="00000000" w:rsidRPr="0092594C" w:rsidP="0092594C">
            <w:pPr>
              <w:pStyle w:val="List2"/>
            </w:pPr>
            <w:r w:rsidRPr="0092594C">
              <w:t>1.6</w:t>
            </w:r>
            <w:r w:rsidRPr="0092594C">
              <w:tab/>
              <w:t>Occ</w:t>
            </w:r>
            <w:r w:rsidRPr="0092594C">
              <w:t>upational health and safety (OH&amp;S) requirements and recognised safety precautions are applied throughout the operation in accordance with standard procedures</w:t>
            </w:r>
          </w:p>
          <w:p w:rsidR="00000000" w:rsidRPr="0092594C" w:rsidP="0092594C">
            <w:pPr>
              <w:pStyle w:val="List2"/>
            </w:pPr>
            <w:r w:rsidRPr="0092594C">
              <w:t>1.7</w:t>
            </w:r>
            <w:r w:rsidRPr="0092594C">
              <w:tab/>
              <w:t xml:space="preserve">Planning decisions to solve operational problems are made based on a </w:t>
            </w:r>
            <w:r w:rsidRPr="0092594C">
              <w:rPr>
                <w:rStyle w:val="BoldandItalics"/>
              </w:rPr>
              <w:t>logical process</w:t>
            </w:r>
          </w:p>
          <w:p w:rsidR="00000000" w:rsidP="0092594C">
            <w:pPr>
              <w:pStyle w:val="List2"/>
              <w:rPr>
                <w:lang w:val="en-NZ"/>
              </w:rPr>
            </w:pPr>
            <w:r w:rsidRPr="0092594C">
              <w:t>1.8</w:t>
            </w:r>
            <w:r w:rsidRPr="0092594C">
              <w:tab/>
            </w:r>
            <w:r w:rsidRPr="0092594C">
              <w:rPr>
                <w:rStyle w:val="BoldandItalics"/>
              </w:rPr>
              <w:t>Battl</w:t>
            </w:r>
            <w:r w:rsidRPr="0092594C">
              <w:rPr>
                <w:rStyle w:val="BoldandItalics"/>
              </w:rPr>
              <w:t>e procedures</w:t>
            </w:r>
            <w:r w:rsidRPr="0092594C">
              <w:t xml:space="preserve"> are conducted in accordance with standard procedures</w:t>
            </w:r>
          </w:p>
        </w:tc>
      </w:tr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List"/>
              <w:rPr>
                <w:lang w:val="en-NZ"/>
              </w:rPr>
            </w:pPr>
            <w:r w:rsidRPr="0092594C">
              <w:t>2.</w:t>
            </w:r>
            <w:r w:rsidRPr="0092594C">
              <w:tab/>
            </w:r>
            <w:r w:rsidRPr="0092594C">
              <w:rPr>
                <w:rStyle w:val="SpecialBold"/>
              </w:rPr>
              <w:t>Conduct infantry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List2"/>
            </w:pPr>
            <w:r w:rsidRPr="0092594C">
              <w:t>2.1</w:t>
            </w:r>
            <w:r w:rsidRPr="0092594C">
              <w:tab/>
              <w:t>Orders are prepared and delivered in accordance with standard procedures</w:t>
            </w:r>
          </w:p>
          <w:p w:rsidR="00000000" w:rsidRPr="0092594C" w:rsidP="0092594C">
            <w:pPr>
              <w:pStyle w:val="List2"/>
            </w:pPr>
            <w:r w:rsidRPr="0092594C">
              <w:t>2.2</w:t>
            </w:r>
            <w:r w:rsidRPr="0092594C">
              <w:tab/>
            </w:r>
            <w:r w:rsidRPr="0092594C">
              <w:t>Liaison is conducted in accordance with operational requirements and standard procedures</w:t>
            </w:r>
          </w:p>
          <w:p w:rsidR="00000000" w:rsidRPr="0092594C" w:rsidP="0092594C">
            <w:pPr>
              <w:pStyle w:val="List2"/>
            </w:pPr>
            <w:r w:rsidRPr="0092594C">
              <w:t>2.3</w:t>
            </w:r>
            <w:r w:rsidRPr="0092594C">
              <w:tab/>
            </w:r>
            <w:r w:rsidRPr="0092594C">
              <w:rPr>
                <w:rStyle w:val="BoldandItalics"/>
              </w:rPr>
              <w:t>Support from outside agencies</w:t>
            </w:r>
            <w:r w:rsidRPr="0092594C">
              <w:t xml:space="preserve"> is organised and directed</w:t>
            </w:r>
          </w:p>
          <w:p w:rsidR="00000000" w:rsidRPr="0092594C" w:rsidP="0092594C">
            <w:pPr>
              <w:pStyle w:val="List2"/>
            </w:pPr>
            <w:r w:rsidRPr="0092594C">
              <w:t>2.4</w:t>
            </w:r>
            <w:r w:rsidRPr="0092594C">
              <w:tab/>
              <w:t>Technical advice is provided to the chain of command or support agencies</w:t>
            </w:r>
          </w:p>
          <w:p w:rsidR="00000000" w:rsidRPr="0092594C" w:rsidP="0092594C">
            <w:pPr>
              <w:pStyle w:val="List2"/>
            </w:pPr>
            <w:r w:rsidRPr="0092594C">
              <w:t>2.5</w:t>
            </w:r>
            <w:r w:rsidRPr="0092594C">
              <w:tab/>
              <w:t xml:space="preserve">All unexpected situations </w:t>
            </w:r>
            <w:r w:rsidRPr="0092594C">
              <w:t>that require a quick and decisive response are recognised and responded to in accordance with operational requirements and standard procedures</w:t>
            </w:r>
          </w:p>
          <w:p w:rsidR="00000000" w:rsidRPr="0092594C" w:rsidP="0092594C">
            <w:pPr>
              <w:pStyle w:val="List2"/>
            </w:pPr>
            <w:r w:rsidRPr="0092594C">
              <w:t>2.6</w:t>
            </w:r>
            <w:r w:rsidRPr="0092594C">
              <w:tab/>
              <w:t>Command authority is exercised</w:t>
            </w:r>
          </w:p>
          <w:p w:rsidR="00000000" w:rsidRPr="0092594C" w:rsidP="0092594C">
            <w:pPr>
              <w:pStyle w:val="List2"/>
            </w:pPr>
            <w:r w:rsidRPr="0092594C">
              <w:t>2.7</w:t>
            </w:r>
            <w:r w:rsidRPr="0092594C">
              <w:tab/>
              <w:t>Subordinates are led by example</w:t>
            </w:r>
          </w:p>
          <w:p w:rsidR="00000000" w:rsidRPr="0092594C" w:rsidP="0092594C">
            <w:pPr>
              <w:pStyle w:val="List2"/>
            </w:pPr>
            <w:r w:rsidRPr="0092594C">
              <w:t>2.8</w:t>
            </w:r>
            <w:r w:rsidRPr="0092594C">
              <w:tab/>
              <w:t>Mission is carried out in accordance w</w:t>
            </w:r>
            <w:r w:rsidRPr="0092594C">
              <w:t>ith orders</w:t>
            </w:r>
          </w:p>
          <w:p w:rsidR="00000000" w:rsidP="0092594C">
            <w:pPr>
              <w:pStyle w:val="List2"/>
              <w:rPr>
                <w:lang w:val="en-NZ"/>
              </w:rPr>
            </w:pPr>
            <w:r w:rsidRPr="0092594C">
              <w:t>2.9</w:t>
            </w:r>
            <w:r w:rsidRPr="0092594C">
              <w:tab/>
              <w:t>Communication is maintained with the chain of command as required</w:t>
            </w:r>
          </w:p>
        </w:tc>
      </w:tr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List"/>
              <w:rPr>
                <w:lang w:val="en-NZ"/>
              </w:rPr>
            </w:pPr>
            <w:r w:rsidRPr="0092594C">
              <w:t>3.</w:t>
            </w:r>
            <w:r w:rsidRPr="0092594C">
              <w:tab/>
            </w:r>
            <w:r w:rsidRPr="0092594C">
              <w:rPr>
                <w:rStyle w:val="SpecialBold"/>
              </w:rPr>
              <w:t>Finalise infantry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List2"/>
            </w:pPr>
            <w:r w:rsidRPr="0092594C">
              <w:t>3.1</w:t>
            </w:r>
            <w:r w:rsidRPr="0092594C">
              <w:tab/>
              <w:t>Debriefs are conducted in accordance with standard procedures</w:t>
            </w:r>
          </w:p>
          <w:p w:rsidR="00000000" w:rsidRPr="0092594C" w:rsidP="0092594C">
            <w:pPr>
              <w:pStyle w:val="List2"/>
            </w:pPr>
            <w:r w:rsidRPr="0092594C">
              <w:t>3.2</w:t>
            </w:r>
            <w:r w:rsidRPr="0092594C">
              <w:tab/>
              <w:t>Post activity analysis is conducted and subsequent recommendations are m</w:t>
            </w:r>
            <w:r w:rsidRPr="0092594C">
              <w:t>ade in accordance with standard procedures</w:t>
            </w:r>
          </w:p>
          <w:p w:rsidR="00000000" w:rsidRPr="0092594C" w:rsidP="0092594C">
            <w:pPr>
              <w:pStyle w:val="List2"/>
            </w:pPr>
            <w:r w:rsidRPr="0092594C">
              <w:t>3.3</w:t>
            </w:r>
            <w:r w:rsidRPr="0092594C">
              <w:tab/>
              <w:t>Equipment, stores and ammunition are reconditioned, replaced or returned as applicable</w:t>
            </w:r>
          </w:p>
          <w:p w:rsidR="00000000" w:rsidRPr="0092594C" w:rsidP="0092594C">
            <w:pPr>
              <w:pStyle w:val="List2"/>
            </w:pPr>
            <w:r w:rsidRPr="0092594C">
              <w:t>3.4</w:t>
            </w:r>
            <w:r w:rsidRPr="0092594C">
              <w:tab/>
              <w:t>Documentation is completed in accordance with standard procedures</w:t>
            </w:r>
          </w:p>
          <w:p w:rsidR="00000000" w:rsidP="0092594C">
            <w:pPr>
              <w:pStyle w:val="List2"/>
              <w:rPr>
                <w:lang w:val="en-NZ"/>
              </w:rPr>
            </w:pPr>
            <w:r w:rsidRPr="0092594C">
              <w:t>3.5</w:t>
            </w:r>
            <w:r w:rsidRPr="0092594C">
              <w:tab/>
              <w:t>Subordinates' health and well-being is monitored</w:t>
            </w:r>
            <w:r w:rsidRPr="0092594C">
              <w:t xml:space="preserve"> and any anomalies are referred or fixed</w:t>
            </w:r>
          </w:p>
        </w:tc>
      </w:tr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BodyText"/>
            </w:pPr>
          </w:p>
        </w:tc>
      </w:tr>
    </w:tbl>
    <w:p w:rsidR="00000000" w:rsidRPr="0092594C" w:rsidP="0092594C">
      <w:pPr>
        <w:pStyle w:val="BodyText"/>
      </w:pPr>
    </w:p>
    <w:p w:rsidR="00000000" w:rsidRPr="0092594C" w:rsidP="0092594C">
      <w:pPr>
        <w:pStyle w:val="AllowPageBreak"/>
      </w:pPr>
    </w:p>
    <w:p w:rsidR="00000000" w:rsidRPr="0092594C" w:rsidP="0092594C">
      <w:pPr>
        <w:pStyle w:val="Heading1"/>
      </w:pPr>
      <w:bookmarkStart w:id="9" w:name="O_119543"/>
      <w:bookmarkEnd w:id="9"/>
      <w:r w:rsidRPr="0092594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rPr>
                <w:rStyle w:val="SpecialBold"/>
              </w:rPr>
              <w:t>REQUIRED SKILLS AND KNOWLEDGE</w:t>
            </w:r>
          </w:p>
        </w:tc>
      </w:tr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t>This describes the essential skills and knowledge and their level, required for this unit.</w:t>
            </w:r>
          </w:p>
        </w:tc>
      </w:tr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rPr>
                <w:rStyle w:val="SpecialBold"/>
              </w:rPr>
              <w:t>Required Skills</w:t>
            </w:r>
          </w:p>
        </w:tc>
      </w:tr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ListBullet"/>
            </w:pPr>
            <w:r w:rsidRPr="0092594C">
              <w:t>apply administrative requirements</w:t>
            </w:r>
          </w:p>
          <w:p w:rsidR="00000000" w:rsidRPr="0092594C" w:rsidP="0092594C">
            <w:pPr>
              <w:pStyle w:val="ListBullet"/>
            </w:pPr>
            <w:r w:rsidRPr="0092594C">
              <w:t>apply OH&amp;S requirements</w:t>
            </w:r>
          </w:p>
          <w:p w:rsidR="00000000" w:rsidRPr="0092594C" w:rsidP="0092594C">
            <w:pPr>
              <w:pStyle w:val="ListBullet"/>
            </w:pPr>
            <w:r w:rsidRPr="0092594C">
              <w:t>apply recognised safety precautions</w:t>
            </w:r>
          </w:p>
          <w:p w:rsidR="00000000" w:rsidRPr="0092594C" w:rsidP="0092594C">
            <w:pPr>
              <w:pStyle w:val="ListBullet"/>
            </w:pPr>
            <w:r w:rsidRPr="0092594C">
              <w:t>apply the principles of command</w:t>
            </w:r>
          </w:p>
          <w:p w:rsidR="00000000" w:rsidRPr="0092594C" w:rsidP="0092594C">
            <w:pPr>
              <w:pStyle w:val="ListBullet"/>
            </w:pPr>
            <w:r w:rsidRPr="0092594C">
              <w:t>conduct defensive operations</w:t>
            </w:r>
          </w:p>
          <w:p w:rsidR="00000000" w:rsidRPr="0092594C" w:rsidP="0092594C">
            <w:pPr>
              <w:pStyle w:val="ListBullet"/>
            </w:pPr>
            <w:r w:rsidRPr="0092594C">
              <w:t>conduct liaison</w:t>
            </w:r>
          </w:p>
          <w:p w:rsidR="00000000" w:rsidRPr="0092594C" w:rsidP="0092594C">
            <w:pPr>
              <w:pStyle w:val="ListBullet"/>
            </w:pPr>
            <w:r w:rsidRPr="0092594C">
              <w:t>conduct offensive operations</w:t>
            </w:r>
          </w:p>
          <w:p w:rsidR="00000000" w:rsidRPr="0092594C" w:rsidP="0092594C">
            <w:pPr>
              <w:pStyle w:val="ListBullet"/>
            </w:pPr>
            <w:r w:rsidRPr="0092594C">
              <w:t>conduct security operations</w:t>
            </w:r>
          </w:p>
          <w:p w:rsidR="00000000" w:rsidRPr="0092594C" w:rsidP="0092594C">
            <w:pPr>
              <w:pStyle w:val="ListBullet"/>
            </w:pPr>
            <w:r w:rsidRPr="0092594C">
              <w:t>conduct the individual milit</w:t>
            </w:r>
            <w:r w:rsidRPr="0092594C">
              <w:t>ary appreciation process</w:t>
            </w:r>
          </w:p>
          <w:p w:rsidR="00000000" w:rsidRPr="0092594C" w:rsidP="0092594C">
            <w:pPr>
              <w:pStyle w:val="ListBullet"/>
            </w:pPr>
            <w:r w:rsidRPr="0092594C">
              <w:t>conduct training</w:t>
            </w:r>
          </w:p>
          <w:p w:rsidR="00000000" w:rsidRPr="0092594C" w:rsidP="0092594C">
            <w:pPr>
              <w:pStyle w:val="ListBullet"/>
            </w:pPr>
            <w:r w:rsidRPr="0092594C">
              <w:t>control risk</w:t>
            </w:r>
          </w:p>
          <w:p w:rsidR="00000000" w:rsidRPr="0092594C" w:rsidP="0092594C">
            <w:pPr>
              <w:pStyle w:val="ListBullet"/>
            </w:pPr>
            <w:r w:rsidRPr="0092594C">
              <w:t>display initiative</w:t>
            </w:r>
          </w:p>
          <w:p w:rsidR="00000000" w:rsidRPr="0092594C" w:rsidP="0092594C">
            <w:pPr>
              <w:pStyle w:val="ListBullet"/>
            </w:pPr>
            <w:r w:rsidRPr="0092594C">
              <w:t>display leadership</w:t>
            </w:r>
          </w:p>
          <w:p w:rsidR="00000000" w:rsidRPr="0092594C" w:rsidP="0092594C">
            <w:pPr>
              <w:pStyle w:val="ListBullet"/>
            </w:pPr>
            <w:r w:rsidRPr="0092594C">
              <w:t>employ infantry equipment tactically</w:t>
            </w:r>
          </w:p>
          <w:p w:rsidR="00000000" w:rsidRPr="0092594C" w:rsidP="0092594C">
            <w:pPr>
              <w:pStyle w:val="ListBullet"/>
            </w:pPr>
            <w:r w:rsidRPr="0092594C">
              <w:t>employ infantry weapons tactically</w:t>
            </w:r>
          </w:p>
          <w:p w:rsidR="00000000" w:rsidRPr="0092594C" w:rsidP="0092594C">
            <w:pPr>
              <w:pStyle w:val="ListBullet"/>
            </w:pPr>
            <w:r w:rsidRPr="0092594C">
              <w:t>manage resources</w:t>
            </w:r>
          </w:p>
          <w:p w:rsidR="00000000" w:rsidRPr="0092594C" w:rsidP="0092594C">
            <w:pPr>
              <w:pStyle w:val="ListBullet"/>
            </w:pPr>
            <w:r w:rsidRPr="0092594C">
              <w:t>navigate</w:t>
            </w:r>
          </w:p>
          <w:p w:rsidR="00000000" w:rsidP="0092594C">
            <w:pPr>
              <w:pStyle w:val="ListBullet"/>
              <w:rPr>
                <w:lang w:val="en-NZ"/>
              </w:rPr>
            </w:pPr>
            <w:r w:rsidRPr="0092594C">
              <w:t>prepare reports</w:t>
            </w:r>
          </w:p>
        </w:tc>
      </w:tr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rPr>
                <w:rStyle w:val="SpecialBold"/>
              </w:rPr>
              <w:t>Required Knowledge</w:t>
            </w:r>
          </w:p>
        </w:tc>
      </w:tr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ListBullet"/>
            </w:pPr>
            <w:r w:rsidRPr="0092594C">
              <w:t>administrative processes</w:t>
            </w:r>
          </w:p>
          <w:p w:rsidR="00000000" w:rsidRPr="0092594C" w:rsidP="0092594C">
            <w:pPr>
              <w:pStyle w:val="ListBullet"/>
            </w:pPr>
            <w:r w:rsidRPr="0092594C">
              <w:t>defensive tactics, techniques and procedures</w:t>
            </w:r>
          </w:p>
          <w:p w:rsidR="00000000" w:rsidRPr="0092594C" w:rsidP="0092594C">
            <w:pPr>
              <w:pStyle w:val="ListBullet"/>
            </w:pPr>
            <w:r w:rsidRPr="0092594C">
              <w:t>employment of battlespace operating systems</w:t>
            </w:r>
          </w:p>
          <w:p w:rsidR="00000000" w:rsidRPr="0092594C" w:rsidP="0092594C">
            <w:pPr>
              <w:pStyle w:val="ListBullet"/>
            </w:pPr>
            <w:r w:rsidRPr="0092594C">
              <w:t>employment of infantry equipment</w:t>
            </w:r>
          </w:p>
          <w:p w:rsidR="00000000" w:rsidRPr="0092594C" w:rsidP="0092594C">
            <w:pPr>
              <w:pStyle w:val="ListBullet"/>
            </w:pPr>
            <w:r w:rsidRPr="0092594C">
              <w:t>employment of infantry weapons</w:t>
            </w:r>
          </w:p>
          <w:p w:rsidR="00000000" w:rsidRPr="0092594C" w:rsidP="0092594C">
            <w:pPr>
              <w:pStyle w:val="ListBullet"/>
            </w:pPr>
            <w:r w:rsidRPr="0092594C">
              <w:t>individual military appreciation process</w:t>
            </w:r>
          </w:p>
          <w:p w:rsidR="00000000" w:rsidRPr="0092594C" w:rsidP="0092594C">
            <w:pPr>
              <w:pStyle w:val="ListBullet"/>
            </w:pPr>
            <w:r w:rsidRPr="0092594C">
              <w:t>liaison requirements</w:t>
            </w:r>
          </w:p>
          <w:p w:rsidR="00000000" w:rsidRPr="0092594C" w:rsidP="0092594C">
            <w:pPr>
              <w:pStyle w:val="ListBullet"/>
            </w:pPr>
            <w:r w:rsidRPr="0092594C">
              <w:t>offensive tactics, techniques and procedures</w:t>
            </w:r>
          </w:p>
          <w:p w:rsidR="00000000" w:rsidRPr="0092594C" w:rsidP="0092594C">
            <w:pPr>
              <w:pStyle w:val="ListBullet"/>
            </w:pPr>
            <w:r w:rsidRPr="0092594C">
              <w:t xml:space="preserve">OH&amp;S requirements </w:t>
            </w:r>
          </w:p>
          <w:p w:rsidR="00000000" w:rsidRPr="0092594C" w:rsidP="0092594C">
            <w:pPr>
              <w:pStyle w:val="ListBullet"/>
            </w:pPr>
            <w:r w:rsidRPr="0092594C">
              <w:t>military law</w:t>
            </w:r>
          </w:p>
          <w:p w:rsidR="00000000" w:rsidRPr="0092594C" w:rsidP="0092594C">
            <w:pPr>
              <w:pStyle w:val="ListBullet"/>
            </w:pPr>
            <w:r w:rsidRPr="0092594C">
              <w:t>navigation techniques</w:t>
            </w:r>
          </w:p>
          <w:p w:rsidR="00000000" w:rsidRPr="0092594C" w:rsidP="0092594C">
            <w:pPr>
              <w:pStyle w:val="ListBullet"/>
            </w:pPr>
            <w:r w:rsidRPr="0092594C">
              <w:t>principles of leadership</w:t>
            </w:r>
          </w:p>
          <w:p w:rsidR="00000000" w:rsidRPr="0092594C" w:rsidP="0092594C">
            <w:pPr>
              <w:pStyle w:val="ListBullet"/>
            </w:pPr>
            <w:r w:rsidRPr="0092594C">
              <w:t>recognised safety precautions</w:t>
            </w:r>
          </w:p>
          <w:p w:rsidR="00000000" w:rsidRPr="0092594C" w:rsidP="0092594C">
            <w:pPr>
              <w:pStyle w:val="ListBullet"/>
            </w:pPr>
            <w:r w:rsidRPr="0092594C">
              <w:t>resource management</w:t>
            </w:r>
          </w:p>
          <w:p w:rsidR="00000000" w:rsidRPr="0092594C" w:rsidP="0092594C">
            <w:pPr>
              <w:pStyle w:val="ListBullet"/>
            </w:pPr>
            <w:r w:rsidRPr="0092594C">
              <w:t>risk control processes</w:t>
            </w:r>
          </w:p>
          <w:p w:rsidR="00000000" w:rsidRPr="0092594C" w:rsidP="0092594C">
            <w:pPr>
              <w:pStyle w:val="ListBullet"/>
            </w:pPr>
            <w:r w:rsidRPr="0092594C">
              <w:t>security tactics, techniques and procedures</w:t>
            </w:r>
          </w:p>
          <w:p w:rsidR="00000000" w:rsidRPr="0092594C" w:rsidP="0092594C">
            <w:pPr>
              <w:pStyle w:val="ListBullet"/>
            </w:pPr>
            <w:r w:rsidRPr="0092594C">
              <w:t>service writing</w:t>
            </w:r>
          </w:p>
          <w:p w:rsidR="00000000" w:rsidP="0092594C">
            <w:pPr>
              <w:pStyle w:val="ListBullet"/>
              <w:rPr>
                <w:lang w:val="en-NZ"/>
              </w:rPr>
            </w:pPr>
            <w:r w:rsidRPr="0092594C">
              <w:t>training processes</w:t>
            </w:r>
          </w:p>
        </w:tc>
      </w:tr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BodyText"/>
            </w:pPr>
          </w:p>
        </w:tc>
      </w:tr>
    </w:tbl>
    <w:p w:rsidR="00000000" w:rsidRPr="0092594C" w:rsidP="0092594C">
      <w:pPr>
        <w:pStyle w:val="BodyText"/>
      </w:pPr>
    </w:p>
    <w:p w:rsidR="00000000" w:rsidRPr="0092594C" w:rsidP="0092594C">
      <w:pPr>
        <w:pStyle w:val="AllowPageBreak"/>
      </w:pPr>
    </w:p>
    <w:p w:rsidR="00000000" w:rsidRPr="0092594C" w:rsidP="0092594C">
      <w:pPr>
        <w:pStyle w:val="Heading1"/>
      </w:pPr>
      <w:bookmarkStart w:id="10" w:name="O_119544"/>
      <w:bookmarkEnd w:id="10"/>
      <w:r w:rsidRPr="0092594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</w:p>
        </w:tc>
      </w:tr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</w:p>
        </w:tc>
      </w:tr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BodyText"/>
            </w:pPr>
            <w:r w:rsidRPr="0092594C">
              <w:t>Assessment must confirm the ability to supervise subordinates during the following infantry operations:</w:t>
            </w:r>
          </w:p>
          <w:p w:rsidR="00000000" w:rsidRPr="0092594C" w:rsidP="0092594C">
            <w:pPr>
              <w:pStyle w:val="ListBullet"/>
            </w:pPr>
            <w:r w:rsidRPr="0092594C">
              <w:t>defensive</w:t>
            </w:r>
          </w:p>
          <w:p w:rsidR="00000000" w:rsidRPr="0092594C" w:rsidP="0092594C">
            <w:pPr>
              <w:pStyle w:val="ListBullet"/>
            </w:pPr>
            <w:r w:rsidRPr="0092594C">
              <w:t>offensive</w:t>
            </w:r>
          </w:p>
          <w:p w:rsidR="00000000" w:rsidRPr="0092594C" w:rsidP="0092594C">
            <w:pPr>
              <w:pStyle w:val="ListBullet"/>
            </w:pPr>
            <w:r w:rsidRPr="0092594C">
              <w:t>security or surveillance.</w:t>
            </w:r>
          </w:p>
          <w:p w:rsidR="00000000" w:rsidRPr="0092594C" w:rsidP="0092594C">
            <w:pPr>
              <w:pStyle w:val="BodyText"/>
            </w:pPr>
          </w:p>
          <w:p w:rsidR="00000000" w:rsidRPr="0092594C" w:rsidP="0092594C">
            <w:pPr>
              <w:pStyle w:val="BodyText"/>
            </w:pPr>
            <w:r w:rsidRPr="0092594C">
              <w:rPr>
                <w:rStyle w:val="SpecialBold"/>
              </w:rPr>
              <w:t>Consistency in performance</w:t>
            </w:r>
          </w:p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t>Competency should be demonstrated over time in a range of operational or simulated environments.</w:t>
            </w:r>
          </w:p>
        </w:tc>
      </w:tr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BodyText"/>
            </w:pPr>
            <w:r w:rsidRPr="0092594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BodyText"/>
            </w:pPr>
            <w:r w:rsidRPr="0092594C">
              <w:rPr>
                <w:rStyle w:val="SpecialBold"/>
              </w:rPr>
              <w:t>Context of assessment</w:t>
            </w:r>
          </w:p>
          <w:p w:rsidR="00000000" w:rsidRPr="0092594C" w:rsidP="0092594C">
            <w:pPr>
              <w:pStyle w:val="BodyText"/>
            </w:pPr>
            <w:r w:rsidRPr="0092594C">
              <w:t xml:space="preserve">Competency should be assessed commanding an infantry sub-unit and should replicate the </w:t>
            </w:r>
            <w:r w:rsidRPr="0092594C">
              <w:t>command requirements described in the Range Statement. The individual should be exposed to the extremes of the operational environment where a person is under physical and mental stress. The context of assessment would usually be simulated due to the natur</w:t>
            </w:r>
            <w:r w:rsidRPr="0092594C">
              <w:t>e of this high-risk environment.</w:t>
            </w:r>
          </w:p>
          <w:p w:rsidR="00000000" w:rsidRPr="0092594C" w:rsidP="0092594C">
            <w:pPr>
              <w:pStyle w:val="BodyText"/>
            </w:pPr>
            <w:r w:rsidRPr="0092594C">
              <w:rPr>
                <w:rStyle w:val="SpecialBold"/>
              </w:rPr>
              <w:t>Specific resources for assessment</w:t>
            </w:r>
          </w:p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t>Access to infantry personnel of up to a sub-unit size (about 130), its weapons and equipment, and appropriate operating areas.</w:t>
            </w:r>
          </w:p>
        </w:tc>
      </w:tr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rPr>
                <w:rStyle w:val="SpecialBold"/>
              </w:rPr>
              <w:t>Guidance information for assessment</w:t>
            </w:r>
            <w:r w:rsidRPr="0092594C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BodyText"/>
            </w:pPr>
            <w:r w:rsidRPr="0092594C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92594C" w:rsidP="0092594C">
      <w:pPr>
        <w:pStyle w:val="BodyText"/>
      </w:pPr>
    </w:p>
    <w:p w:rsidR="00000000" w:rsidRPr="0092594C" w:rsidP="0092594C">
      <w:pPr>
        <w:pStyle w:val="AllowPageBreak"/>
      </w:pPr>
    </w:p>
    <w:p w:rsidR="00000000" w:rsidRPr="0092594C" w:rsidP="0092594C">
      <w:pPr>
        <w:pStyle w:val="Heading1"/>
      </w:pPr>
      <w:bookmarkStart w:id="11" w:name="O_119545"/>
      <w:bookmarkEnd w:id="11"/>
      <w:r w:rsidRPr="0092594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rPr>
                <w:rStyle w:val="SpecialBold"/>
              </w:rPr>
              <w:t>RANGE STATEMENT</w:t>
            </w:r>
          </w:p>
        </w:tc>
      </w:tr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t>The Range Statement relates to the Unit of Competency as a whol</w:t>
            </w:r>
            <w:r w:rsidRPr="0092594C">
              <w:t xml:space="preserve">e. It allows for different work environments and situations that may affect performance. </w:t>
            </w:r>
            <w:r w:rsidRPr="0092594C">
              <w:rPr>
                <w:rStyle w:val="BoldandItalics"/>
              </w:rPr>
              <w:t>Bold italicised</w:t>
            </w:r>
            <w:r w:rsidRPr="0092594C">
              <w:t xml:space="preserve"> wording in the Performance Criteria is detailed below.</w:t>
            </w:r>
          </w:p>
        </w:tc>
      </w:tr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BodyText"/>
            </w:pPr>
            <w:r w:rsidRPr="0092594C">
              <w:t>Australian Standards</w:t>
            </w:r>
          </w:p>
          <w:p w:rsidR="00000000" w:rsidRPr="0092594C" w:rsidP="0092594C">
            <w:pPr>
              <w:pStyle w:val="BodyText"/>
            </w:pPr>
            <w:r w:rsidRPr="0092594C">
              <w:t>Defence Instructions</w:t>
            </w:r>
          </w:p>
          <w:p w:rsidR="00000000" w:rsidRPr="0092594C" w:rsidP="0092594C">
            <w:pPr>
              <w:pStyle w:val="BodyText"/>
            </w:pPr>
            <w:r w:rsidRPr="0092594C">
              <w:t>Doctrine pamphlets</w:t>
            </w:r>
          </w:p>
          <w:p w:rsidR="00000000" w:rsidRPr="0092594C" w:rsidP="0092594C">
            <w:pPr>
              <w:pStyle w:val="BodyText"/>
            </w:pPr>
            <w:r w:rsidRPr="0092594C">
              <w:t>Job guides, other publications</w:t>
            </w:r>
          </w:p>
          <w:p w:rsidR="00000000" w:rsidRPr="0092594C" w:rsidP="0092594C">
            <w:pPr>
              <w:pStyle w:val="BodyText"/>
            </w:pPr>
            <w:r w:rsidRPr="0092594C">
              <w:t>Manufacturers' handbooks, industry specifications and technical instructions</w:t>
            </w:r>
          </w:p>
          <w:p w:rsidR="00000000" w:rsidRPr="0092594C" w:rsidP="0092594C">
            <w:pPr>
              <w:pStyle w:val="BodyText"/>
            </w:pPr>
            <w:r w:rsidRPr="0092594C">
              <w:t>OH&amp;S regulations</w:t>
            </w:r>
          </w:p>
          <w:p w:rsidR="00000000" w:rsidRPr="0092594C" w:rsidP="0092594C">
            <w:pPr>
              <w:pStyle w:val="BodyText"/>
            </w:pPr>
            <w:r w:rsidRPr="0092594C">
              <w:t xml:space="preserve">Organisational policies and procedures </w:t>
            </w:r>
          </w:p>
          <w:p w:rsidR="00000000" w:rsidRPr="0092594C" w:rsidP="0092594C">
            <w:pPr>
              <w:pStyle w:val="BodyText"/>
            </w:pPr>
            <w:r w:rsidRPr="0092594C">
              <w:t>Procedure manuals</w:t>
            </w:r>
          </w:p>
          <w:p w:rsidR="00000000" w:rsidRPr="0092594C" w:rsidP="0092594C">
            <w:pPr>
              <w:pStyle w:val="BodyText"/>
            </w:pPr>
            <w:r w:rsidRPr="0092594C">
              <w:t>Relevant local government by-laws</w:t>
            </w:r>
          </w:p>
          <w:p w:rsidR="00000000" w:rsidRPr="0092594C" w:rsidP="0092594C">
            <w:pPr>
              <w:pStyle w:val="BodyText"/>
            </w:pPr>
            <w:r w:rsidRPr="0092594C">
              <w:t>Relevant state/territory or federal leg</w:t>
            </w:r>
            <w:r w:rsidRPr="0092594C">
              <w:t>islation</w:t>
            </w:r>
          </w:p>
          <w:p w:rsidR="00000000" w:rsidRPr="0092594C" w:rsidP="0092594C">
            <w:pPr>
              <w:pStyle w:val="BodyText"/>
            </w:pPr>
            <w:r w:rsidRPr="0092594C">
              <w:t>Routine Orders</w:t>
            </w:r>
          </w:p>
          <w:p w:rsidR="00000000" w:rsidRPr="0092594C" w:rsidP="0092594C">
            <w:pPr>
              <w:pStyle w:val="BodyText"/>
            </w:pPr>
            <w:r w:rsidRPr="0092594C">
              <w:t>Standing Operating Procedures</w:t>
            </w:r>
          </w:p>
          <w:p w:rsidR="00000000" w:rsidRPr="0092594C" w:rsidP="0092594C">
            <w:pPr>
              <w:pStyle w:val="BodyText"/>
            </w:pPr>
            <w:r w:rsidRPr="0092594C">
              <w:t>Standing Orders</w:t>
            </w:r>
          </w:p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t>Written and verbal orders</w:t>
            </w:r>
          </w:p>
        </w:tc>
      </w:tr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rPr>
                <w:rStyle w:val="SpecialBold"/>
              </w:rPr>
              <w:t>Personnel administration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BodyText"/>
            </w:pPr>
            <w:r w:rsidRPr="0092594C">
              <w:t>Career management</w:t>
            </w:r>
          </w:p>
          <w:p w:rsidR="00000000" w:rsidRPr="0092594C" w:rsidP="0092594C">
            <w:pPr>
              <w:pStyle w:val="BodyText"/>
            </w:pPr>
            <w:r w:rsidRPr="0092594C">
              <w:t>Counselling</w:t>
            </w:r>
          </w:p>
          <w:p w:rsidR="00000000" w:rsidRPr="0092594C" w:rsidP="0092594C">
            <w:pPr>
              <w:pStyle w:val="BodyText"/>
            </w:pPr>
            <w:r w:rsidRPr="0092594C">
              <w:t>Discipline</w:t>
            </w:r>
          </w:p>
          <w:p w:rsidR="00000000" w:rsidRPr="0092594C" w:rsidP="0092594C">
            <w:pPr>
              <w:pStyle w:val="BodyText"/>
            </w:pPr>
            <w:r w:rsidRPr="0092594C">
              <w:t>Pay</w:t>
            </w:r>
          </w:p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t>Welfare</w:t>
            </w:r>
          </w:p>
        </w:tc>
      </w:tr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rPr>
                <w:rStyle w:val="SpecialBold"/>
              </w:rPr>
              <w:t>Constraints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BodyText"/>
            </w:pPr>
            <w:r w:rsidRPr="0092594C">
              <w:t>Environmental conditions</w:t>
            </w:r>
          </w:p>
          <w:p w:rsidR="00000000" w:rsidRPr="0092594C" w:rsidP="0092594C">
            <w:pPr>
              <w:pStyle w:val="BodyText"/>
            </w:pPr>
            <w:r w:rsidRPr="0092594C">
              <w:t>Experience of subordinates</w:t>
            </w:r>
          </w:p>
          <w:p w:rsidR="00000000" w:rsidRPr="0092594C" w:rsidP="0092594C">
            <w:pPr>
              <w:pStyle w:val="BodyText"/>
            </w:pPr>
            <w:r w:rsidRPr="0092594C">
              <w:t>Health</w:t>
            </w:r>
          </w:p>
          <w:p w:rsidR="00000000" w:rsidRPr="0092594C" w:rsidP="0092594C">
            <w:pPr>
              <w:pStyle w:val="BodyText"/>
            </w:pPr>
            <w:r w:rsidRPr="0092594C">
              <w:t>Morale</w:t>
            </w:r>
          </w:p>
          <w:p w:rsidR="00000000" w:rsidRPr="0092594C" w:rsidP="0092594C">
            <w:pPr>
              <w:pStyle w:val="BodyText"/>
            </w:pPr>
            <w:r w:rsidRPr="0092594C">
              <w:t>Operational tempo</w:t>
            </w:r>
          </w:p>
          <w:p w:rsidR="00000000" w:rsidRPr="0092594C" w:rsidP="0092594C">
            <w:pPr>
              <w:pStyle w:val="BodyText"/>
            </w:pPr>
            <w:r w:rsidRPr="0092594C">
              <w:t>Resources</w:t>
            </w:r>
          </w:p>
          <w:p w:rsidR="00000000" w:rsidRPr="0092594C" w:rsidP="0092594C">
            <w:pPr>
              <w:pStyle w:val="BodyText"/>
            </w:pPr>
            <w:r w:rsidRPr="0092594C">
              <w:t>Terrain</w:t>
            </w:r>
          </w:p>
          <w:p w:rsidR="00000000" w:rsidRPr="0092594C" w:rsidP="0092594C">
            <w:pPr>
              <w:pStyle w:val="BodyText"/>
            </w:pPr>
            <w:r w:rsidRPr="0092594C">
              <w:t>Troops to task</w:t>
            </w:r>
          </w:p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t>Welfare</w:t>
            </w:r>
          </w:p>
        </w:tc>
      </w:tr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rPr>
                <w:rStyle w:val="SpecialBold"/>
              </w:rPr>
              <w:t>Risks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BodyText"/>
            </w:pPr>
            <w:r w:rsidRPr="0092594C">
              <w:t>Injury</w:t>
            </w:r>
          </w:p>
          <w:p w:rsidR="00000000" w:rsidRPr="0092594C" w:rsidP="0092594C">
            <w:pPr>
              <w:pStyle w:val="BodyText"/>
            </w:pPr>
            <w:r w:rsidRPr="0092594C">
              <w:t>Loss of equipment</w:t>
            </w:r>
          </w:p>
          <w:p w:rsidR="00000000" w:rsidRPr="0092594C" w:rsidP="0092594C">
            <w:pPr>
              <w:pStyle w:val="BodyText"/>
            </w:pPr>
            <w:r w:rsidRPr="0092594C">
              <w:t>Loss of personnel</w:t>
            </w:r>
          </w:p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t>Threats</w:t>
            </w:r>
          </w:p>
        </w:tc>
      </w:tr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rPr>
                <w:rStyle w:val="SpecialBold"/>
              </w:rPr>
              <w:t>Logical process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t>Individual military appreciation process</w:t>
            </w:r>
          </w:p>
        </w:tc>
      </w:tr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rPr>
                <w:rStyle w:val="SpecialBold"/>
              </w:rPr>
              <w:t>Battle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BodyText"/>
            </w:pPr>
            <w:r w:rsidRPr="0092594C">
              <w:t>Concurrent activity</w:t>
            </w:r>
          </w:p>
          <w:p w:rsidR="00000000" w:rsidRPr="0092594C" w:rsidP="0092594C">
            <w:pPr>
              <w:pStyle w:val="BodyText"/>
            </w:pPr>
            <w:r w:rsidRPr="0092594C">
              <w:t>Rehearsals</w:t>
            </w:r>
          </w:p>
          <w:p w:rsidR="00000000" w:rsidRPr="0092594C" w:rsidP="0092594C">
            <w:pPr>
              <w:pStyle w:val="BodyText"/>
            </w:pPr>
            <w:r w:rsidRPr="0092594C">
              <w:t>Thorough reconnaissance</w:t>
            </w:r>
          </w:p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t>Warning orders</w:t>
            </w:r>
          </w:p>
        </w:tc>
      </w:tr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rPr>
                <w:rStyle w:val="SpecialBold"/>
              </w:rPr>
              <w:t>Support from outside agencies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BodyText"/>
            </w:pPr>
            <w:r w:rsidRPr="0092594C">
              <w:t>Armour</w:t>
            </w:r>
          </w:p>
          <w:p w:rsidR="00000000" w:rsidRPr="0092594C" w:rsidP="0092594C">
            <w:pPr>
              <w:pStyle w:val="BodyText"/>
            </w:pPr>
            <w:r w:rsidRPr="0092594C">
              <w:t>Artillery</w:t>
            </w:r>
          </w:p>
          <w:p w:rsidR="00000000" w:rsidRPr="0092594C" w:rsidP="0092594C">
            <w:pPr>
              <w:pStyle w:val="BodyText"/>
            </w:pPr>
            <w:r w:rsidRPr="0092594C">
              <w:t>Engineers</w:t>
            </w:r>
          </w:p>
          <w:p w:rsidR="00000000" w:rsidRPr="0092594C" w:rsidP="0092594C">
            <w:pPr>
              <w:pStyle w:val="BodyText"/>
            </w:pPr>
            <w:r w:rsidRPr="0092594C">
              <w:t>Logistics</w:t>
            </w:r>
          </w:p>
          <w:p w:rsidR="00000000" w:rsidRPr="0092594C" w:rsidP="0092594C">
            <w:pPr>
              <w:pStyle w:val="BodyText"/>
            </w:pPr>
            <w:r w:rsidRPr="0092594C">
              <w:t>Medical</w:t>
            </w:r>
          </w:p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t>Rotary and fixed wing aircraft</w:t>
            </w:r>
          </w:p>
        </w:tc>
      </w:tr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BodyText"/>
            </w:pPr>
          </w:p>
        </w:tc>
      </w:tr>
    </w:tbl>
    <w:p w:rsidR="00000000" w:rsidRPr="0092594C" w:rsidP="0092594C">
      <w:pPr>
        <w:pStyle w:val="BodyText"/>
      </w:pPr>
    </w:p>
    <w:p w:rsidR="00000000" w:rsidRPr="0092594C" w:rsidP="0092594C">
      <w:pPr>
        <w:pStyle w:val="AllowPageBreak"/>
      </w:pPr>
    </w:p>
    <w:p w:rsidR="00000000" w:rsidRPr="0092594C" w:rsidP="0092594C">
      <w:pPr>
        <w:pStyle w:val="Heading1"/>
      </w:pPr>
      <w:bookmarkStart w:id="12" w:name="O_119546"/>
      <w:bookmarkEnd w:id="12"/>
      <w:r w:rsidRPr="0092594C">
        <w:t>Unit Sector(s)</w:t>
      </w:r>
    </w:p>
    <w:p w:rsidR="00000000" w:rsidRPr="0092594C" w:rsidP="0092594C">
      <w:pPr>
        <w:pStyle w:val="BodyText"/>
      </w:pPr>
      <w:r w:rsidRPr="0092594C">
        <w:t>Not applicable.</w:t>
      </w:r>
    </w:p>
    <w:p w:rsidR="00000000" w:rsidRPr="0092594C" w:rsidP="0092594C">
      <w:pPr>
        <w:pStyle w:val="AllowPageBreak"/>
      </w:pPr>
    </w:p>
    <w:p w:rsidR="00000000" w:rsidRPr="0092594C" w:rsidP="0092594C">
      <w:pPr>
        <w:pStyle w:val="Heading1"/>
      </w:pPr>
      <w:bookmarkStart w:id="13" w:name="O_174843"/>
      <w:bookmarkEnd w:id="13"/>
      <w:r w:rsidRPr="0092594C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6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94C">
            <w:pPr>
              <w:pStyle w:val="BodyText"/>
              <w:rPr>
                <w:lang w:val="en-NZ"/>
              </w:rPr>
            </w:pPr>
            <w:r w:rsidRPr="0092594C">
              <w:rPr>
                <w:rStyle w:val="SpecialBold"/>
              </w:rPr>
              <w:t>Co-requisite Unit</w:t>
            </w:r>
            <w:r w:rsidRPr="0092594C">
              <w:t>/</w:t>
            </w:r>
            <w:r w:rsidRPr="0092594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94C" w:rsidP="0092594C">
            <w:pPr>
              <w:pStyle w:val="BodyText"/>
            </w:pPr>
            <w:r w:rsidRPr="0092594C">
              <w:t>Nil</w:t>
            </w:r>
          </w:p>
        </w:tc>
      </w:tr>
    </w:tbl>
    <w:p w:rsidR="00000000" w:rsidRPr="0092594C" w:rsidP="0092594C">
      <w:pPr>
        <w:pStyle w:val="BodyText"/>
      </w:pPr>
    </w:p>
    <w:p w:rsidR="00000000" w:rsidRPr="0092594C" w:rsidP="0092594C"/>
    <w:sectPr w:rsidSect="009259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9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B6BC5" w:rsidP="00EB6B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9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BC5" w:rsidP="009259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B6BC5" w:rsidP="009259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B6BC5" w:rsidP="0092594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9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B6BC5" w:rsidP="00EB6BC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9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BC5" w:rsidP="009259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PUADEFCA421B Supervise infantry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EB6BC5" w:rsidP="0092594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665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02AE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9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259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9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9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9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9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9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9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9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9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9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94C"/>
  </w:style>
  <w:style w:type="character" w:customStyle="1" w:styleId="Heading1Char">
    <w:name w:val="Heading 1 Char"/>
    <w:basedOn w:val="DefaultParagraphFont"/>
    <w:link w:val="Heading1"/>
    <w:rsid w:val="009259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94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94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259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94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259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59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594C"/>
    <w:rPr>
      <w:b/>
      <w:spacing w:val="0"/>
    </w:rPr>
  </w:style>
  <w:style w:type="paragraph" w:styleId="Header">
    <w:name w:val="header"/>
    <w:basedOn w:val="Normal"/>
    <w:link w:val="HeaderChar"/>
    <w:rsid w:val="009259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9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2594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259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2594C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2594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259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9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9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9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9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94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2594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2594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259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9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9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9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9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259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9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9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59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59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9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9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594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59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94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259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9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9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9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9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594C"/>
    <w:rPr>
      <w:i/>
    </w:rPr>
  </w:style>
  <w:style w:type="paragraph" w:styleId="Caption">
    <w:name w:val="caption"/>
    <w:basedOn w:val="BodyText"/>
    <w:next w:val="Normal"/>
    <w:qFormat/>
    <w:rsid w:val="009259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9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9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94C"/>
  </w:style>
  <w:style w:type="paragraph" w:styleId="TableofFigures">
    <w:name w:val="table of figures"/>
    <w:basedOn w:val="Normal"/>
    <w:next w:val="Normal"/>
    <w:semiHidden/>
    <w:rsid w:val="009259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94C"/>
    <w:pPr>
      <w:numPr>
        <w:numId w:val="10"/>
      </w:numPr>
    </w:pPr>
  </w:style>
  <w:style w:type="character" w:customStyle="1" w:styleId="WingdingSymbols">
    <w:name w:val="Wingding Symbols"/>
    <w:rsid w:val="0092594C"/>
    <w:rPr>
      <w:rFonts w:ascii="Wingdings" w:hAnsi="Wingdings"/>
    </w:rPr>
  </w:style>
  <w:style w:type="paragraph" w:customStyle="1" w:styleId="TableHeading">
    <w:name w:val="Table Heading"/>
    <w:basedOn w:val="HeadingBase"/>
    <w:rsid w:val="009259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94C"/>
    <w:rPr>
      <w:color w:val="0033CC"/>
      <w:u w:val="none"/>
    </w:rPr>
  </w:style>
  <w:style w:type="paragraph" w:customStyle="1" w:styleId="BodyTextRight">
    <w:name w:val="Body Text Right"/>
    <w:basedOn w:val="BodyText"/>
    <w:rsid w:val="009259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9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9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9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9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94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2594C"/>
    <w:rPr>
      <w:sz w:val="32"/>
    </w:rPr>
  </w:style>
  <w:style w:type="paragraph" w:customStyle="1" w:styleId="HeadingProcedure">
    <w:name w:val="Heading Procedure"/>
    <w:basedOn w:val="HeadingBase"/>
    <w:next w:val="Normal"/>
    <w:rsid w:val="009259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94C"/>
    <w:pPr>
      <w:spacing w:before="60" w:after="60"/>
    </w:pPr>
  </w:style>
  <w:style w:type="paragraph" w:styleId="ListContinue">
    <w:name w:val="List Continue"/>
    <w:basedOn w:val="List"/>
    <w:rsid w:val="0092594C"/>
    <w:pPr>
      <w:ind w:firstLine="0"/>
    </w:pPr>
  </w:style>
  <w:style w:type="paragraph" w:customStyle="1" w:styleId="ListNote">
    <w:name w:val="List Note"/>
    <w:basedOn w:val="List"/>
    <w:rsid w:val="009259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9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9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94C"/>
    <w:rPr>
      <w:rFonts w:ascii="Courier New" w:hAnsi="Courier New"/>
    </w:rPr>
  </w:style>
  <w:style w:type="paragraph" w:customStyle="1" w:styleId="NoteBullet">
    <w:name w:val="Note Bullet"/>
    <w:basedOn w:val="Note"/>
    <w:rsid w:val="009259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9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9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9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9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59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94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2594C"/>
    <w:rPr>
      <w:b/>
      <w:smallCaps/>
    </w:rPr>
  </w:style>
  <w:style w:type="paragraph" w:customStyle="1" w:styleId="TableListNumber">
    <w:name w:val="Table List Number"/>
    <w:basedOn w:val="ListNumber"/>
    <w:rsid w:val="009259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9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94C"/>
    <w:pPr>
      <w:numPr>
        <w:numId w:val="8"/>
      </w:numPr>
    </w:pPr>
  </w:style>
  <w:style w:type="paragraph" w:customStyle="1" w:styleId="ListAlpha2">
    <w:name w:val="List Alpha 2"/>
    <w:basedOn w:val="List2"/>
    <w:rsid w:val="0092594C"/>
    <w:pPr>
      <w:numPr>
        <w:numId w:val="7"/>
      </w:numPr>
    </w:pPr>
  </w:style>
  <w:style w:type="paragraph" w:styleId="List3">
    <w:name w:val="List 3"/>
    <w:basedOn w:val="BodyText"/>
    <w:rsid w:val="009259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9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9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9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94C"/>
    <w:pPr>
      <w:numPr>
        <w:numId w:val="2"/>
      </w:numPr>
    </w:pPr>
  </w:style>
  <w:style w:type="paragraph" w:styleId="ListBullet5">
    <w:name w:val="List Bullet 5"/>
    <w:basedOn w:val="List5"/>
    <w:rsid w:val="0092594C"/>
    <w:pPr>
      <w:numPr>
        <w:numId w:val="3"/>
      </w:numPr>
    </w:pPr>
  </w:style>
  <w:style w:type="paragraph" w:styleId="ListContinue2">
    <w:name w:val="List Continue 2"/>
    <w:basedOn w:val="List2"/>
    <w:rsid w:val="0092594C"/>
    <w:pPr>
      <w:ind w:firstLine="0"/>
    </w:pPr>
  </w:style>
  <w:style w:type="paragraph" w:styleId="ListContinue3">
    <w:name w:val="List Continue 3"/>
    <w:basedOn w:val="List3"/>
    <w:rsid w:val="0092594C"/>
    <w:pPr>
      <w:ind w:left="1021" w:firstLine="0"/>
    </w:pPr>
  </w:style>
  <w:style w:type="paragraph" w:styleId="ListContinue4">
    <w:name w:val="List Continue 4"/>
    <w:basedOn w:val="List4"/>
    <w:rsid w:val="0092594C"/>
    <w:pPr>
      <w:ind w:firstLine="0"/>
    </w:pPr>
  </w:style>
  <w:style w:type="paragraph" w:styleId="ListContinue5">
    <w:name w:val="List Continue 5"/>
    <w:basedOn w:val="List5"/>
    <w:rsid w:val="0092594C"/>
    <w:pPr>
      <w:ind w:firstLine="0"/>
    </w:pPr>
  </w:style>
  <w:style w:type="paragraph" w:styleId="ListNumber3">
    <w:name w:val="List Number 3"/>
    <w:basedOn w:val="List3"/>
    <w:rsid w:val="0092594C"/>
    <w:pPr>
      <w:numPr>
        <w:numId w:val="4"/>
      </w:numPr>
    </w:pPr>
  </w:style>
  <w:style w:type="paragraph" w:styleId="ListNumber4">
    <w:name w:val="List Number 4"/>
    <w:basedOn w:val="List4"/>
    <w:rsid w:val="0092594C"/>
    <w:pPr>
      <w:numPr>
        <w:numId w:val="5"/>
      </w:numPr>
    </w:pPr>
  </w:style>
  <w:style w:type="paragraph" w:styleId="ListNumber5">
    <w:name w:val="List Number 5"/>
    <w:basedOn w:val="List5"/>
    <w:rsid w:val="0092594C"/>
    <w:pPr>
      <w:numPr>
        <w:numId w:val="6"/>
      </w:numPr>
    </w:pPr>
  </w:style>
  <w:style w:type="paragraph" w:styleId="BlockText">
    <w:name w:val="Block Text"/>
    <w:basedOn w:val="Normal"/>
    <w:rsid w:val="009259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9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94C"/>
    <w:rPr>
      <w:sz w:val="16"/>
      <w:vertAlign w:val="superscript"/>
    </w:rPr>
  </w:style>
  <w:style w:type="character" w:customStyle="1" w:styleId="Symbols">
    <w:name w:val="Symbols"/>
    <w:basedOn w:val="DefaultParagraphFont"/>
    <w:rsid w:val="0092594C"/>
    <w:rPr>
      <w:rFonts w:ascii="Symbol" w:hAnsi="Symbol"/>
    </w:rPr>
  </w:style>
  <w:style w:type="character" w:customStyle="1" w:styleId="MenuOptions">
    <w:name w:val="Menu Options"/>
    <w:basedOn w:val="DefaultParagraphFont"/>
    <w:rsid w:val="009259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94C"/>
    <w:rPr>
      <w:b/>
    </w:rPr>
  </w:style>
  <w:style w:type="character" w:customStyle="1" w:styleId="Underlined">
    <w:name w:val="Underlined"/>
    <w:basedOn w:val="DefaultParagraphFont"/>
    <w:rsid w:val="0092594C"/>
    <w:rPr>
      <w:u w:val="single"/>
    </w:rPr>
  </w:style>
  <w:style w:type="paragraph" w:customStyle="1" w:styleId="TableBodyTextRight">
    <w:name w:val="Table Body Text Right"/>
    <w:basedOn w:val="TableBodyText"/>
    <w:rsid w:val="009259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94C"/>
    <w:rPr>
      <w:sz w:val="18"/>
    </w:rPr>
  </w:style>
  <w:style w:type="paragraph" w:customStyle="1" w:styleId="BodySmallRight">
    <w:name w:val="Body Small Right"/>
    <w:basedOn w:val="BodyTextRight"/>
    <w:rsid w:val="0092594C"/>
    <w:rPr>
      <w:sz w:val="18"/>
      <w:szCs w:val="18"/>
    </w:rPr>
  </w:style>
  <w:style w:type="paragraph" w:customStyle="1" w:styleId="MarginEdition">
    <w:name w:val="Margin Edition"/>
    <w:basedOn w:val="MarginNote"/>
    <w:rsid w:val="009259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94C"/>
    <w:rPr>
      <w:sz w:val="2"/>
      <w:szCs w:val="2"/>
    </w:rPr>
  </w:style>
  <w:style w:type="character" w:customStyle="1" w:styleId="Small">
    <w:name w:val="Small"/>
    <w:basedOn w:val="DefaultParagraphFont"/>
    <w:rsid w:val="0092594C"/>
    <w:rPr>
      <w:sz w:val="16"/>
    </w:rPr>
  </w:style>
  <w:style w:type="paragraph" w:customStyle="1" w:styleId="WideTable">
    <w:name w:val="Wide Table"/>
    <w:basedOn w:val="Normal"/>
    <w:rsid w:val="009259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94C"/>
  </w:style>
  <w:style w:type="paragraph" w:styleId="Quote">
    <w:name w:val="Quote"/>
    <w:basedOn w:val="Heading1"/>
    <w:link w:val="QuoteChar"/>
    <w:qFormat/>
    <w:rsid w:val="009259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9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94C"/>
    <w:pPr>
      <w:pageBreakBefore/>
    </w:pPr>
  </w:style>
  <w:style w:type="paragraph" w:customStyle="1" w:styleId="Border">
    <w:name w:val="Border"/>
    <w:basedOn w:val="Normal"/>
    <w:qFormat/>
    <w:rsid w:val="009259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9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9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94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259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9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9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9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9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94C"/>
    <w:rPr>
      <w:u w:val="single"/>
    </w:rPr>
  </w:style>
  <w:style w:type="paragraph" w:styleId="BalloonText">
    <w:name w:val="Balloon Text"/>
    <w:basedOn w:val="Normal"/>
    <w:link w:val="BalloonTextChar"/>
    <w:rsid w:val="009259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94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2594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94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1019</Words>
  <Characters>6547</Characters>
  <Application>Microsoft Office Word</Application>
  <DocSecurity>0</DocSecurity>
  <Lines>280</Lines>
  <Paragraphs>167</Paragraphs>
  <ScaleCrop>false</ScaleCrop>
  <Company>Author-it Software Corporation Ltd.</Company>
  <LinksUpToDate>false</LinksUpToDate>
  <CharactersWithSpaces>7440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PUADEFCA421B Supervise infantry operations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2012-05-26T04:09:00Z</dcterms:created>
  <dcterms:modified xsi:type="dcterms:W3CDTF">2012-05-26T04:09:00Z</dcterms:modified>
</cp:coreProperties>
</file>