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BB1" w:rsidP="00AC2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PUADEFCA310B Collect environmental information</w:t>
      </w:r>
      <w:r>
        <w:fldChar w:fldCharType="end"/>
      </w:r>
    </w:p>
    <w:p w:rsidR="00AC2BB1" w:rsidP="00AC2BB1">
      <w:pPr>
        <w:pStyle w:val="Version"/>
        <w:sectPr w:rsidSect="002344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344B0" w:rsidP="002344B0">
      <w:pPr>
        <w:pStyle w:val="SuperHeading"/>
      </w:pPr>
      <w:r w:rsidRPr="002344B0">
        <w:t>PUADEFCA310B Collect environmental information</w:t>
      </w:r>
    </w:p>
    <w:p w:rsidR="00000000" w:rsidRPr="002344B0" w:rsidP="002344B0">
      <w:pPr>
        <w:pStyle w:val="SuperHeading"/>
      </w:pPr>
    </w:p>
    <w:p w:rsidR="00000000" w:rsidRPr="002344B0" w:rsidP="002344B0">
      <w:pPr>
        <w:pStyle w:val="Heading1"/>
      </w:pPr>
      <w:bookmarkStart w:id="1" w:name="O_119199"/>
      <w:bookmarkEnd w:id="1"/>
      <w:r w:rsidRPr="002344B0">
        <w:t>Modification History</w:t>
      </w:r>
    </w:p>
    <w:p w:rsidR="00000000" w:rsidRPr="002344B0" w:rsidP="002344B0">
      <w:pPr>
        <w:pStyle w:val="BodyText"/>
      </w:pPr>
      <w:r w:rsidRPr="002344B0">
        <w:t>Not applicable.</w:t>
      </w:r>
    </w:p>
    <w:p w:rsidR="00000000" w:rsidRPr="002344B0" w:rsidP="002344B0">
      <w:pPr>
        <w:pStyle w:val="AllowPageBreak"/>
      </w:pPr>
    </w:p>
    <w:p w:rsidR="00000000" w:rsidRPr="002344B0" w:rsidP="002344B0">
      <w:pPr>
        <w:pStyle w:val="Heading1"/>
      </w:pPr>
      <w:bookmarkStart w:id="2" w:name="O_119200"/>
      <w:bookmarkEnd w:id="2"/>
      <w:r w:rsidRPr="002344B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t>This unit covers the competency required to collect meteorological, hydrographic, geospati</w:t>
            </w:r>
            <w:r w:rsidRPr="002344B0">
              <w:t xml:space="preserve">al and geological </w:t>
            </w:r>
            <w:r w:rsidRPr="002344B0">
              <w:rPr>
                <w:rStyle w:val="BoldandItalics"/>
              </w:rPr>
              <w:t>information</w:t>
            </w:r>
            <w:r w:rsidRPr="002344B0">
              <w:t xml:space="preserve"> for an area.</w:t>
            </w:r>
          </w:p>
        </w:tc>
      </w:tr>
    </w:tbl>
    <w:p w:rsidR="00000000" w:rsidRPr="002344B0" w:rsidP="002344B0">
      <w:pPr>
        <w:pStyle w:val="BodyText"/>
      </w:pPr>
    </w:p>
    <w:p w:rsidR="00000000" w:rsidRPr="002344B0" w:rsidP="002344B0">
      <w:pPr>
        <w:pStyle w:val="AllowPageBreak"/>
      </w:pPr>
    </w:p>
    <w:p w:rsidR="00000000" w:rsidRPr="002344B0" w:rsidP="002344B0">
      <w:pPr>
        <w:pStyle w:val="Heading1"/>
      </w:pPr>
      <w:bookmarkStart w:id="3" w:name="O_119201"/>
      <w:bookmarkEnd w:id="3"/>
      <w:r w:rsidRPr="002344B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t xml:space="preserve">The application of this unit in the workplace - the environments, complexities and situations involved - will be written during Phase II of </w:t>
            </w:r>
            <w:r w:rsidRPr="002344B0">
              <w:t>the Review of the PUA00 Public Safety Training Package.</w:t>
            </w:r>
          </w:p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t>This text will be useful for the purposes of job descriptions, recruitment advice or job analysis; where possible, it will not be too job specific to allow other industries to import it into other Tra</w:t>
            </w:r>
            <w:r w:rsidRPr="002344B0">
              <w:t>ining Packages, where feasible.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</w:p>
        </w:tc>
      </w:tr>
    </w:tbl>
    <w:p w:rsidR="00000000" w:rsidRPr="002344B0" w:rsidP="002344B0">
      <w:pPr>
        <w:pStyle w:val="BodyText"/>
      </w:pPr>
    </w:p>
    <w:p w:rsidR="00000000" w:rsidRPr="002344B0" w:rsidP="002344B0">
      <w:pPr>
        <w:pStyle w:val="AllowPageBreak"/>
      </w:pPr>
    </w:p>
    <w:p w:rsidR="00000000" w:rsidRPr="002344B0" w:rsidP="002344B0">
      <w:pPr>
        <w:pStyle w:val="Heading1"/>
      </w:pPr>
      <w:bookmarkStart w:id="4" w:name="O_119202"/>
      <w:bookmarkEnd w:id="4"/>
      <w:r w:rsidRPr="002344B0">
        <w:t>Licensing/Regulatory Information</w:t>
      </w:r>
    </w:p>
    <w:p w:rsidR="00000000" w:rsidRPr="002344B0" w:rsidP="002344B0">
      <w:pPr>
        <w:pStyle w:val="BodyText"/>
      </w:pPr>
      <w:r w:rsidRPr="002344B0">
        <w:t>Not applicable.</w:t>
      </w:r>
    </w:p>
    <w:p w:rsidR="00000000" w:rsidRPr="002344B0" w:rsidP="002344B0">
      <w:pPr>
        <w:pStyle w:val="AllowPageBreak"/>
      </w:pPr>
    </w:p>
    <w:p w:rsidR="00000000" w:rsidRPr="002344B0" w:rsidP="002344B0">
      <w:pPr>
        <w:pStyle w:val="Heading1"/>
      </w:pPr>
      <w:bookmarkStart w:id="5" w:name="O_119203"/>
      <w:bookmarkEnd w:id="5"/>
      <w:r w:rsidRPr="002344B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Prerequisite Unit</w:t>
            </w:r>
            <w:r w:rsidRPr="002344B0">
              <w:t>/</w:t>
            </w:r>
            <w:r w:rsidRPr="002344B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t>Nil</w:t>
            </w:r>
          </w:p>
        </w:tc>
      </w:tr>
    </w:tbl>
    <w:p w:rsidR="00000000" w:rsidRPr="002344B0" w:rsidP="002344B0">
      <w:pPr>
        <w:pStyle w:val="BodyText"/>
      </w:pPr>
    </w:p>
    <w:p w:rsidR="00000000" w:rsidRPr="002344B0" w:rsidP="002344B0">
      <w:pPr>
        <w:pStyle w:val="AllowPageBreak"/>
      </w:pPr>
    </w:p>
    <w:p w:rsidR="00000000" w:rsidRPr="002344B0" w:rsidP="002344B0">
      <w:pPr>
        <w:pStyle w:val="Heading1"/>
      </w:pPr>
      <w:bookmarkStart w:id="6" w:name="O_119204"/>
      <w:bookmarkEnd w:id="6"/>
      <w:r w:rsidRPr="002344B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t>This unit contains employability skills.</w:t>
            </w:r>
          </w:p>
        </w:tc>
      </w:tr>
    </w:tbl>
    <w:p w:rsidR="00000000" w:rsidRPr="002344B0" w:rsidP="002344B0">
      <w:pPr>
        <w:pStyle w:val="BodyText"/>
      </w:pPr>
    </w:p>
    <w:p w:rsidR="00000000" w:rsidRPr="002344B0" w:rsidP="002344B0">
      <w:pPr>
        <w:pStyle w:val="AllowPageBreak"/>
      </w:pPr>
    </w:p>
    <w:p w:rsidR="00000000" w:rsidRPr="002344B0" w:rsidP="002344B0">
      <w:pPr>
        <w:pStyle w:val="Heading1"/>
      </w:pPr>
      <w:bookmarkStart w:id="7" w:name="O_119205"/>
      <w:bookmarkEnd w:id="7"/>
      <w:r w:rsidRPr="002344B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t>Performance Criteria describe the required performance needed to demonstrate achieve</w:t>
            </w:r>
            <w:r w:rsidRPr="002344B0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2344B0" w:rsidP="002344B0">
      <w:pPr>
        <w:pStyle w:val="BodyText"/>
      </w:pPr>
    </w:p>
    <w:p w:rsidR="00000000" w:rsidRPr="002344B0" w:rsidP="002344B0">
      <w:pPr>
        <w:pStyle w:val="AllowPageBreak"/>
      </w:pPr>
    </w:p>
    <w:p w:rsidR="00000000" w:rsidRPr="002344B0" w:rsidP="002344B0">
      <w:pPr>
        <w:pStyle w:val="Heading1"/>
      </w:pPr>
      <w:bookmarkStart w:id="8" w:name="O_119206"/>
      <w:bookmarkEnd w:id="8"/>
      <w:r w:rsidRPr="002344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PERFORMANCE CRITERIA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List"/>
              <w:rPr>
                <w:lang w:val="en-NZ"/>
              </w:rPr>
            </w:pPr>
            <w:r w:rsidRPr="002344B0">
              <w:t>1.</w:t>
            </w:r>
            <w:r w:rsidRPr="002344B0">
              <w:tab/>
            </w:r>
            <w:r w:rsidRPr="002344B0">
              <w:rPr>
                <w:rStyle w:val="SpecialBold"/>
              </w:rPr>
              <w:t>Plan and prepare for collection task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List2"/>
            </w:pPr>
            <w:r w:rsidRPr="002344B0">
              <w:t>1.1</w:t>
            </w:r>
            <w:r w:rsidRPr="002344B0">
              <w:tab/>
              <w:t>Requirement to collect information is identified from instructions, and is understood and confirmed with supervisor</w:t>
            </w:r>
          </w:p>
          <w:p w:rsidR="00000000" w:rsidRPr="002344B0" w:rsidP="002344B0">
            <w:pPr>
              <w:pStyle w:val="List2"/>
            </w:pPr>
            <w:r w:rsidRPr="002344B0">
              <w:t>1.2</w:t>
            </w:r>
            <w:r w:rsidRPr="002344B0">
              <w:tab/>
              <w:t xml:space="preserve">Appropriate </w:t>
            </w:r>
            <w:r w:rsidRPr="002344B0">
              <w:rPr>
                <w:rStyle w:val="BoldandItalics"/>
              </w:rPr>
              <w:t>collection metho</w:t>
            </w:r>
            <w:r w:rsidRPr="002344B0">
              <w:rPr>
                <w:rStyle w:val="BoldandItalics"/>
              </w:rPr>
              <w:t>ds</w:t>
            </w:r>
            <w:r w:rsidRPr="002344B0">
              <w:t xml:space="preserve"> are determined</w:t>
            </w:r>
          </w:p>
          <w:p w:rsidR="00000000" w:rsidRPr="002344B0" w:rsidP="002344B0">
            <w:pPr>
              <w:pStyle w:val="List2"/>
            </w:pPr>
            <w:r w:rsidRPr="002344B0">
              <w:t>1.3</w:t>
            </w:r>
            <w:r w:rsidRPr="002344B0">
              <w:tab/>
            </w:r>
            <w:r w:rsidRPr="002344B0">
              <w:rPr>
                <w:rStyle w:val="BoldandItalics"/>
              </w:rPr>
              <w:t>Plan</w:t>
            </w:r>
            <w:r w:rsidRPr="002344B0">
              <w:t xml:space="preserve"> is developed and agreed with supervisor</w:t>
            </w:r>
          </w:p>
          <w:p w:rsidR="00000000" w:rsidRPr="002344B0" w:rsidP="002344B0">
            <w:pPr>
              <w:pStyle w:val="List2"/>
            </w:pPr>
            <w:r w:rsidRPr="002344B0">
              <w:t>1.4</w:t>
            </w:r>
            <w:r w:rsidRPr="002344B0">
              <w:tab/>
            </w:r>
            <w:r w:rsidRPr="002344B0">
              <w:rPr>
                <w:rStyle w:val="BoldandItalics"/>
              </w:rPr>
              <w:t>Sources</w:t>
            </w:r>
            <w:r w:rsidRPr="002344B0">
              <w:t xml:space="preserve"> of information and data are determined in accordance with </w:t>
            </w:r>
            <w:r w:rsidRPr="002344B0">
              <w:rPr>
                <w:rStyle w:val="BoldandItalics"/>
              </w:rPr>
              <w:t>standard procedures</w:t>
            </w:r>
          </w:p>
          <w:p w:rsidR="00000000" w:rsidP="002344B0">
            <w:pPr>
              <w:pStyle w:val="List2"/>
              <w:rPr>
                <w:lang w:val="en-NZ"/>
              </w:rPr>
            </w:pPr>
            <w:r w:rsidRPr="002344B0">
              <w:t>1.5</w:t>
            </w:r>
            <w:r w:rsidRPr="002344B0">
              <w:tab/>
            </w:r>
            <w:r w:rsidRPr="002344B0">
              <w:rPr>
                <w:rStyle w:val="BoldandItalics"/>
              </w:rPr>
              <w:t>Resources</w:t>
            </w:r>
            <w:r w:rsidRPr="002344B0">
              <w:t xml:space="preserve"> allocated for the task are identified in accordance with standard procedures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List"/>
              <w:rPr>
                <w:lang w:val="en-NZ"/>
              </w:rPr>
            </w:pPr>
            <w:r w:rsidRPr="002344B0">
              <w:t>2.</w:t>
            </w:r>
            <w:r w:rsidRPr="002344B0">
              <w:tab/>
            </w:r>
            <w:r w:rsidRPr="002344B0">
              <w:rPr>
                <w:rStyle w:val="SpecialBold"/>
              </w:rPr>
              <w:t>Collect information and data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List2"/>
            </w:pPr>
            <w:r w:rsidRPr="002344B0">
              <w:t>2.1</w:t>
            </w:r>
            <w:r w:rsidRPr="002344B0">
              <w:tab/>
              <w:t>Occupational health and safety (OH&amp;S) requirements and recognised safety precautions are applied throughout the operation in accordance with standard procedures</w:t>
            </w:r>
          </w:p>
          <w:p w:rsidR="00000000" w:rsidP="002344B0">
            <w:pPr>
              <w:pStyle w:val="List2"/>
              <w:rPr>
                <w:lang w:val="en-NZ"/>
              </w:rPr>
            </w:pPr>
            <w:r w:rsidRPr="002344B0">
              <w:t>2.2</w:t>
            </w:r>
            <w:r w:rsidRPr="002344B0">
              <w:tab/>
              <w:t xml:space="preserve">Information and data is identified, sourced and collected </w:t>
            </w:r>
            <w:r w:rsidRPr="002344B0">
              <w:t>in accordance with the plan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List"/>
              <w:rPr>
                <w:lang w:val="en-NZ"/>
              </w:rPr>
            </w:pPr>
            <w:r w:rsidRPr="002344B0">
              <w:t>3.</w:t>
            </w:r>
            <w:r w:rsidRPr="002344B0">
              <w:tab/>
            </w:r>
            <w:r w:rsidRPr="002344B0">
              <w:rPr>
                <w:rStyle w:val="SpecialBold"/>
              </w:rPr>
              <w:t>Record and report information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List2"/>
            </w:pPr>
            <w:r w:rsidRPr="002344B0">
              <w:t>3.1</w:t>
            </w:r>
            <w:r w:rsidRPr="002344B0">
              <w:tab/>
              <w:t>Information is recorded in the format required by organisational procedures</w:t>
            </w:r>
          </w:p>
          <w:p w:rsidR="00000000" w:rsidRPr="002344B0" w:rsidP="002344B0">
            <w:pPr>
              <w:pStyle w:val="List2"/>
            </w:pPr>
            <w:r w:rsidRPr="002344B0">
              <w:t>3.2</w:t>
            </w:r>
            <w:r w:rsidRPr="002344B0">
              <w:tab/>
              <w:t xml:space="preserve">Information is </w:t>
            </w:r>
            <w:r w:rsidRPr="002344B0">
              <w:rPr>
                <w:rStyle w:val="BoldandItalics"/>
              </w:rPr>
              <w:t>communicated to a higher</w:t>
            </w:r>
            <w:r w:rsidRPr="002344B0">
              <w:t xml:space="preserve"> </w:t>
            </w:r>
            <w:r w:rsidRPr="002344B0">
              <w:rPr>
                <w:rStyle w:val="BoldandItalics"/>
              </w:rPr>
              <w:t>authority</w:t>
            </w:r>
            <w:r w:rsidRPr="002344B0">
              <w:t xml:space="preserve"> in accordance with the requirements of the task</w:t>
            </w:r>
          </w:p>
          <w:p w:rsidR="00000000" w:rsidRPr="002344B0" w:rsidP="002344B0">
            <w:pPr>
              <w:pStyle w:val="List2"/>
            </w:pPr>
            <w:r w:rsidRPr="002344B0">
              <w:t>3.3</w:t>
            </w:r>
            <w:r w:rsidRPr="002344B0">
              <w:tab/>
              <w:t>Informat</w:t>
            </w:r>
            <w:r w:rsidRPr="002344B0">
              <w:t>ion is disseminated as directed by supervisor</w:t>
            </w:r>
          </w:p>
          <w:p w:rsidR="00000000" w:rsidP="002344B0">
            <w:pPr>
              <w:pStyle w:val="List2"/>
              <w:rPr>
                <w:lang w:val="en-NZ"/>
              </w:rPr>
            </w:pPr>
            <w:r w:rsidRPr="002344B0">
              <w:t>3.4</w:t>
            </w:r>
            <w:r w:rsidRPr="002344B0">
              <w:tab/>
              <w:t>Documentation and records are completed and maintained in accordance with standard procedures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</w:p>
        </w:tc>
      </w:tr>
    </w:tbl>
    <w:p w:rsidR="00000000" w:rsidRPr="002344B0" w:rsidP="002344B0">
      <w:pPr>
        <w:pStyle w:val="BodyText"/>
      </w:pPr>
    </w:p>
    <w:p w:rsidR="00000000" w:rsidRPr="002344B0" w:rsidP="002344B0">
      <w:pPr>
        <w:pStyle w:val="AllowPageBreak"/>
      </w:pPr>
    </w:p>
    <w:p w:rsidR="00000000" w:rsidRPr="002344B0" w:rsidP="002344B0">
      <w:pPr>
        <w:pStyle w:val="Heading1"/>
      </w:pPr>
      <w:bookmarkStart w:id="9" w:name="O_119207"/>
      <w:bookmarkEnd w:id="9"/>
      <w:r w:rsidRPr="002344B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REQUIRED SKILLS AND KNOWLEDGE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t>This describes the essential skills and knowledge and their level, required for this unit.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Required Skills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ListBullet"/>
            </w:pPr>
            <w:r w:rsidRPr="002344B0">
              <w:t>analyse information and data</w:t>
            </w:r>
          </w:p>
          <w:p w:rsidR="00000000" w:rsidRPr="002344B0" w:rsidP="002344B0">
            <w:pPr>
              <w:pStyle w:val="ListBullet"/>
            </w:pPr>
            <w:r w:rsidRPr="002344B0">
              <w:t>communicate information and data</w:t>
            </w:r>
          </w:p>
          <w:p w:rsidR="00000000" w:rsidRPr="002344B0" w:rsidP="002344B0">
            <w:pPr>
              <w:pStyle w:val="ListBullet"/>
            </w:pPr>
            <w:r w:rsidRPr="002344B0">
              <w:t>conduct research</w:t>
            </w:r>
          </w:p>
          <w:p w:rsidR="00000000" w:rsidRPr="002344B0" w:rsidP="002344B0">
            <w:pPr>
              <w:pStyle w:val="ListBullet"/>
            </w:pPr>
            <w:r w:rsidRPr="002344B0">
              <w:t>questioning techniques</w:t>
            </w:r>
          </w:p>
          <w:p w:rsidR="00000000" w:rsidRPr="002344B0" w:rsidP="002344B0">
            <w:pPr>
              <w:pStyle w:val="ListBullet"/>
            </w:pPr>
            <w:r w:rsidRPr="002344B0">
              <w:t xml:space="preserve">tactical reconnaissance </w:t>
            </w:r>
          </w:p>
          <w:p w:rsidR="00000000" w:rsidRPr="002344B0" w:rsidP="002344B0">
            <w:pPr>
              <w:pStyle w:val="ListBullet"/>
            </w:pPr>
            <w:r w:rsidRPr="002344B0">
              <w:t>take measurements - using a laser range finder, tape measure, ruler</w:t>
            </w:r>
          </w:p>
          <w:p w:rsidR="00000000" w:rsidRPr="002344B0" w:rsidP="002344B0">
            <w:pPr>
              <w:pStyle w:val="ListBullet"/>
            </w:pPr>
            <w:r w:rsidRPr="002344B0">
              <w:t>technical reconnaissance</w:t>
            </w:r>
          </w:p>
          <w:p w:rsidR="00000000" w:rsidRPr="002344B0" w:rsidP="002344B0">
            <w:pPr>
              <w:pStyle w:val="ListBullet"/>
            </w:pPr>
            <w:r w:rsidRPr="002344B0">
              <w:t>use communications equipment</w:t>
            </w:r>
          </w:p>
          <w:p w:rsidR="00000000" w:rsidRPr="002344B0" w:rsidP="002344B0">
            <w:pPr>
              <w:pStyle w:val="ListBullet"/>
            </w:pPr>
            <w:r w:rsidRPr="002344B0">
              <w:t>use global positioning systems</w:t>
            </w:r>
          </w:p>
          <w:p w:rsidR="00000000" w:rsidP="002344B0">
            <w:pPr>
              <w:pStyle w:val="ListBullet"/>
              <w:rPr>
                <w:lang w:val="en-NZ"/>
              </w:rPr>
            </w:pPr>
            <w:r w:rsidRPr="002344B0">
              <w:t>use optical enhancement tools such as binoculars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Required Knowledge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ListBullet"/>
            </w:pPr>
            <w:r w:rsidRPr="002344B0">
              <w:t>basic research and analysis techniques</w:t>
            </w:r>
          </w:p>
          <w:p w:rsidR="00000000" w:rsidRPr="002344B0" w:rsidP="002344B0">
            <w:pPr>
              <w:pStyle w:val="ListBullet"/>
            </w:pPr>
            <w:r w:rsidRPr="002344B0">
              <w:t>collection methods</w:t>
            </w:r>
          </w:p>
          <w:p w:rsidR="00000000" w:rsidRPr="002344B0" w:rsidP="002344B0">
            <w:pPr>
              <w:pStyle w:val="ListBullet"/>
            </w:pPr>
            <w:r w:rsidRPr="002344B0">
              <w:t>communication requirements and equipment</w:t>
            </w:r>
          </w:p>
          <w:p w:rsidR="00000000" w:rsidRPr="002344B0" w:rsidP="002344B0">
            <w:pPr>
              <w:pStyle w:val="ListBullet"/>
            </w:pPr>
            <w:r w:rsidRPr="002344B0">
              <w:t>indigenous inhabitants and culture</w:t>
            </w:r>
          </w:p>
          <w:p w:rsidR="00000000" w:rsidRPr="002344B0" w:rsidP="002344B0">
            <w:pPr>
              <w:pStyle w:val="ListBullet"/>
            </w:pPr>
            <w:r w:rsidRPr="002344B0">
              <w:t>intelligence cycle - direction, collection, processing and</w:t>
            </w:r>
          </w:p>
          <w:p w:rsidR="00000000" w:rsidRPr="002344B0" w:rsidP="002344B0">
            <w:pPr>
              <w:pStyle w:val="ListBullet"/>
            </w:pPr>
            <w:r w:rsidRPr="002344B0">
              <w:t>dissemination</w:t>
            </w:r>
          </w:p>
          <w:p w:rsidR="00000000" w:rsidRPr="002344B0" w:rsidP="002344B0">
            <w:pPr>
              <w:pStyle w:val="ListBullet"/>
            </w:pPr>
            <w:r w:rsidRPr="002344B0">
              <w:t>legal responsibilities</w:t>
            </w:r>
          </w:p>
          <w:p w:rsidR="00000000" w:rsidRPr="002344B0" w:rsidP="002344B0">
            <w:pPr>
              <w:pStyle w:val="ListBullet"/>
            </w:pPr>
            <w:r w:rsidRPr="002344B0">
              <w:t>navigation</w:t>
            </w:r>
          </w:p>
          <w:p w:rsidR="00000000" w:rsidRPr="002344B0" w:rsidP="002344B0">
            <w:pPr>
              <w:pStyle w:val="ListBullet"/>
            </w:pPr>
            <w:r w:rsidRPr="002344B0">
              <w:t>operational env</w:t>
            </w:r>
            <w:r w:rsidRPr="002344B0">
              <w:t>ironment</w:t>
            </w:r>
          </w:p>
          <w:p w:rsidR="00000000" w:rsidRPr="002344B0" w:rsidP="002344B0">
            <w:pPr>
              <w:pStyle w:val="ListBullet"/>
            </w:pPr>
            <w:r w:rsidRPr="002344B0">
              <w:t>relevant legislation and procedures in relation to environmental requirements</w:t>
            </w:r>
          </w:p>
          <w:p w:rsidR="00000000" w:rsidRPr="002344B0" w:rsidP="002344B0">
            <w:pPr>
              <w:pStyle w:val="ListBullet"/>
            </w:pPr>
            <w:r w:rsidRPr="002344B0">
              <w:t>relevant OH&amp;S regulations/requirements, equipment, material and personal safety requirements</w:t>
            </w:r>
          </w:p>
          <w:p w:rsidR="00000000" w:rsidRPr="002344B0" w:rsidP="002344B0">
            <w:pPr>
              <w:pStyle w:val="ListBullet"/>
            </w:pPr>
            <w:r w:rsidRPr="002344B0">
              <w:t>security - site, personnel, information</w:t>
            </w:r>
          </w:p>
          <w:p w:rsidR="00000000" w:rsidRPr="002344B0" w:rsidP="002344B0">
            <w:pPr>
              <w:pStyle w:val="ListBullet"/>
            </w:pPr>
            <w:r w:rsidRPr="002344B0">
              <w:t>terrain and terrain analysis</w:t>
            </w:r>
          </w:p>
          <w:p w:rsidR="00000000" w:rsidRPr="002344B0" w:rsidP="002344B0">
            <w:pPr>
              <w:pStyle w:val="ListBullet"/>
            </w:pPr>
            <w:r w:rsidRPr="002344B0">
              <w:t>urban a</w:t>
            </w:r>
            <w:r w:rsidRPr="002344B0">
              <w:t>nd rural demographics</w:t>
            </w:r>
          </w:p>
          <w:p w:rsidR="00000000" w:rsidP="002344B0">
            <w:pPr>
              <w:pStyle w:val="ListBullet"/>
              <w:rPr>
                <w:lang w:val="en-NZ"/>
              </w:rPr>
            </w:pPr>
            <w:r w:rsidRPr="002344B0">
              <w:t>weather effects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</w:p>
        </w:tc>
      </w:tr>
    </w:tbl>
    <w:p w:rsidR="00000000" w:rsidRPr="002344B0" w:rsidP="002344B0">
      <w:pPr>
        <w:pStyle w:val="BodyText"/>
      </w:pPr>
    </w:p>
    <w:p w:rsidR="00000000" w:rsidRPr="002344B0" w:rsidP="002344B0">
      <w:pPr>
        <w:pStyle w:val="AllowPageBreak"/>
      </w:pPr>
    </w:p>
    <w:p w:rsidR="00000000" w:rsidRPr="002344B0" w:rsidP="002344B0">
      <w:pPr>
        <w:pStyle w:val="Heading1"/>
      </w:pPr>
      <w:bookmarkStart w:id="10" w:name="O_119208"/>
      <w:bookmarkEnd w:id="10"/>
      <w:r w:rsidRPr="002344B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t>Assessment must confirm the ability to collect information and data that is relevant and appropriate to the specific operation.</w:t>
            </w:r>
          </w:p>
          <w:p w:rsidR="00000000" w:rsidRPr="002344B0" w:rsidP="002344B0">
            <w:pPr>
              <w:pStyle w:val="BodyText"/>
            </w:pPr>
          </w:p>
          <w:p w:rsidR="00000000" w:rsidRPr="002344B0" w:rsidP="002344B0">
            <w:pPr>
              <w:pStyle w:val="BodyText"/>
            </w:pPr>
            <w:r w:rsidRPr="002344B0">
              <w:rPr>
                <w:rStyle w:val="SpecialBold"/>
              </w:rPr>
              <w:t>Consistency in performance</w:t>
            </w:r>
          </w:p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t>Competency should be demonstrated over time in a range of actual or simulated information and data c</w:t>
            </w:r>
            <w:r w:rsidRPr="002344B0">
              <w:t>ollection contexts/environments.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rPr>
                <w:rStyle w:val="SpecialBold"/>
              </w:rPr>
              <w:t>Context of assessment</w:t>
            </w:r>
          </w:p>
          <w:p w:rsidR="00000000" w:rsidRPr="002344B0" w:rsidP="002344B0">
            <w:pPr>
              <w:pStyle w:val="BodyText"/>
            </w:pPr>
            <w:r w:rsidRPr="002344B0">
              <w:t>Competency should be assessed in the workplace or in a simulated work environment.</w:t>
            </w:r>
          </w:p>
          <w:p w:rsidR="00000000" w:rsidRPr="002344B0" w:rsidP="002344B0">
            <w:pPr>
              <w:pStyle w:val="BodyText"/>
            </w:pPr>
            <w:r w:rsidRPr="002344B0">
              <w:rPr>
                <w:rStyle w:val="SpecialBold"/>
              </w:rPr>
              <w:t>Specific resources for assessment</w:t>
            </w:r>
          </w:p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t>Access to information and data req</w:t>
            </w:r>
            <w:r w:rsidRPr="002344B0">
              <w:t>uired for military engineering intelligence requirements.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Guidance information for assessment</w:t>
            </w:r>
            <w:r w:rsidRPr="002344B0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2344B0" w:rsidP="002344B0">
      <w:pPr>
        <w:pStyle w:val="BodyText"/>
      </w:pPr>
    </w:p>
    <w:p w:rsidR="00000000" w:rsidRPr="002344B0" w:rsidP="002344B0">
      <w:pPr>
        <w:pStyle w:val="AllowPageBreak"/>
      </w:pPr>
    </w:p>
    <w:p w:rsidR="00000000" w:rsidRPr="002344B0" w:rsidP="002344B0">
      <w:pPr>
        <w:pStyle w:val="Heading1"/>
      </w:pPr>
      <w:bookmarkStart w:id="11" w:name="O_119209"/>
      <w:bookmarkEnd w:id="11"/>
      <w:r w:rsidRPr="002344B0">
        <w:t>R</w:t>
      </w:r>
      <w:r w:rsidRPr="002344B0">
        <w:t>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RANGE STATEMENT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t xml:space="preserve">The Range Statement relates to the Unit of Competency as a whole. It allows for different work environments and situations that may affect performance. </w:t>
            </w:r>
            <w:r w:rsidRPr="002344B0">
              <w:rPr>
                <w:rStyle w:val="BoldandItalics"/>
              </w:rPr>
              <w:t>Bold italicised</w:t>
            </w:r>
            <w:r w:rsidRPr="002344B0">
              <w:t xml:space="preserve"> wording in the Performance Criteria is detailed below.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Information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t>Unprocessed information/data of every description, which may be used in the production of intelligence and may include:</w:t>
            </w:r>
          </w:p>
          <w:p w:rsidR="00000000" w:rsidRPr="002344B0" w:rsidP="002344B0">
            <w:pPr>
              <w:pStyle w:val="ListBullet"/>
            </w:pPr>
            <w:r w:rsidRPr="002344B0">
              <w:t>manufactured features - roads, buildings, facilities</w:t>
            </w:r>
          </w:p>
          <w:p w:rsidR="00000000" w:rsidRPr="002344B0" w:rsidP="002344B0">
            <w:pPr>
              <w:pStyle w:val="ListBullet"/>
            </w:pPr>
            <w:r w:rsidRPr="002344B0">
              <w:t>population demographics</w:t>
            </w:r>
          </w:p>
          <w:p w:rsidR="00000000" w:rsidRPr="002344B0" w:rsidP="002344B0">
            <w:pPr>
              <w:pStyle w:val="ListBullet"/>
            </w:pPr>
            <w:r w:rsidRPr="002344B0">
              <w:t>slope of ground</w:t>
            </w:r>
          </w:p>
          <w:p w:rsidR="00000000" w:rsidRPr="002344B0" w:rsidP="002344B0">
            <w:pPr>
              <w:pStyle w:val="ListBullet"/>
            </w:pPr>
            <w:r w:rsidRPr="002344B0">
              <w:t>soils, minerals, rock strata</w:t>
            </w:r>
          </w:p>
          <w:p w:rsidR="00000000" w:rsidRPr="002344B0" w:rsidP="002344B0">
            <w:pPr>
              <w:pStyle w:val="ListBullet"/>
            </w:pPr>
            <w:r w:rsidRPr="002344B0">
              <w:t>threat</w:t>
            </w:r>
          </w:p>
          <w:p w:rsidR="00000000" w:rsidP="002344B0">
            <w:pPr>
              <w:pStyle w:val="ListBullet"/>
              <w:rPr>
                <w:lang w:val="en-NZ"/>
              </w:rPr>
            </w:pPr>
            <w:r w:rsidRPr="002344B0">
              <w:t>vegetation - type, species, height, density, canopy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Collection methods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t>By foot, in vehicles, in boats in aircraft or a combination</w:t>
            </w:r>
          </w:p>
          <w:p w:rsidR="00000000" w:rsidRPr="002344B0" w:rsidP="002344B0">
            <w:pPr>
              <w:pStyle w:val="BodyText"/>
            </w:pPr>
            <w:r w:rsidRPr="002344B0">
              <w:t>By liaison with organisations</w:t>
            </w:r>
          </w:p>
          <w:p w:rsidR="00000000" w:rsidRPr="002344B0" w:rsidP="002344B0">
            <w:pPr>
              <w:pStyle w:val="BodyText"/>
            </w:pPr>
            <w:r w:rsidRPr="002344B0">
              <w:t>By observation or inquiry</w:t>
            </w:r>
          </w:p>
          <w:p w:rsidR="00000000" w:rsidRPr="002344B0" w:rsidP="002344B0">
            <w:pPr>
              <w:pStyle w:val="BodyText"/>
            </w:pPr>
            <w:r w:rsidRPr="002344B0">
              <w:t>By specifically task</w:t>
            </w:r>
            <w:r w:rsidRPr="002344B0">
              <w:t xml:space="preserve">ed reconnaissance </w:t>
            </w:r>
          </w:p>
          <w:p w:rsidR="00000000" w:rsidRPr="002344B0" w:rsidP="002344B0">
            <w:pPr>
              <w:pStyle w:val="BodyText"/>
            </w:pPr>
            <w:r w:rsidRPr="002344B0">
              <w:t>Tasked through operational processes</w:t>
            </w:r>
          </w:p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t>Through the application of research processes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Collection plan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t>Collection method</w:t>
            </w:r>
          </w:p>
          <w:p w:rsidR="00000000" w:rsidRPr="002344B0" w:rsidP="002344B0">
            <w:pPr>
              <w:pStyle w:val="BodyText"/>
            </w:pPr>
            <w:r w:rsidRPr="002344B0">
              <w:t xml:space="preserve">Reporting requirements </w:t>
            </w:r>
          </w:p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t>Timelines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t>Databases</w:t>
            </w:r>
          </w:p>
          <w:p w:rsidR="00000000" w:rsidRPr="002344B0" w:rsidP="002344B0">
            <w:pPr>
              <w:pStyle w:val="BodyText"/>
            </w:pPr>
            <w:r w:rsidRPr="002344B0">
              <w:t>External agencies</w:t>
            </w:r>
          </w:p>
          <w:p w:rsidR="00000000" w:rsidRPr="002344B0" w:rsidP="002344B0">
            <w:pPr>
              <w:pStyle w:val="BodyText"/>
            </w:pPr>
            <w:r w:rsidRPr="002344B0">
              <w:t>Information systems</w:t>
            </w:r>
          </w:p>
          <w:p w:rsidR="00000000" w:rsidRPr="002344B0" w:rsidP="002344B0">
            <w:pPr>
              <w:pStyle w:val="BodyText"/>
            </w:pPr>
            <w:r w:rsidRPr="002344B0">
              <w:t>Internal agencies</w:t>
            </w:r>
          </w:p>
          <w:p w:rsidR="00000000" w:rsidRPr="002344B0" w:rsidP="002344B0">
            <w:pPr>
              <w:pStyle w:val="BodyText"/>
            </w:pPr>
            <w:r w:rsidRPr="002344B0">
              <w:t>Internet/intranet</w:t>
            </w:r>
          </w:p>
          <w:p w:rsidR="00000000" w:rsidRPr="002344B0" w:rsidP="002344B0">
            <w:pPr>
              <w:pStyle w:val="BodyText"/>
            </w:pPr>
            <w:r w:rsidRPr="002344B0">
              <w:t>Libraries</w:t>
            </w:r>
          </w:p>
          <w:p w:rsidR="00000000" w:rsidRPr="002344B0" w:rsidP="002344B0">
            <w:pPr>
              <w:pStyle w:val="BodyText"/>
            </w:pPr>
            <w:r w:rsidRPr="002344B0">
              <w:t>Local inhabitants</w:t>
            </w:r>
          </w:p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t>Team members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t>Australian Standards</w:t>
            </w:r>
          </w:p>
          <w:p w:rsidR="00000000" w:rsidRPr="002344B0" w:rsidP="002344B0">
            <w:pPr>
              <w:pStyle w:val="BodyText"/>
            </w:pPr>
            <w:r w:rsidRPr="002344B0">
              <w:t>Job guides, pamphlets and other publications</w:t>
            </w:r>
          </w:p>
          <w:p w:rsidR="00000000" w:rsidRPr="002344B0" w:rsidP="002344B0">
            <w:pPr>
              <w:pStyle w:val="BodyText"/>
            </w:pPr>
            <w:r w:rsidRPr="002344B0">
              <w:t xml:space="preserve">Manufacturers' handbooks, industry specifications and technical instructions </w:t>
            </w:r>
          </w:p>
          <w:p w:rsidR="00000000" w:rsidRPr="002344B0" w:rsidP="002344B0">
            <w:pPr>
              <w:pStyle w:val="BodyText"/>
            </w:pPr>
            <w:r w:rsidRPr="002344B0">
              <w:t>OH&amp;S regulations</w:t>
            </w:r>
          </w:p>
          <w:p w:rsidR="00000000" w:rsidRPr="002344B0" w:rsidP="002344B0">
            <w:pPr>
              <w:pStyle w:val="BodyText"/>
            </w:pPr>
            <w:r w:rsidRPr="002344B0">
              <w:t>Organisational policies and procedures</w:t>
            </w:r>
          </w:p>
          <w:p w:rsidR="00000000" w:rsidRPr="002344B0" w:rsidP="002344B0">
            <w:pPr>
              <w:pStyle w:val="BodyText"/>
            </w:pPr>
            <w:r w:rsidRPr="002344B0">
              <w:t>Relevant local government by-laws</w:t>
            </w:r>
          </w:p>
          <w:p w:rsidR="00000000" w:rsidRPr="002344B0" w:rsidP="002344B0">
            <w:pPr>
              <w:pStyle w:val="BodyText"/>
            </w:pPr>
            <w:r w:rsidRPr="002344B0">
              <w:t>Relevant state/territory or federal legislation or regulations</w:t>
            </w:r>
          </w:p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t>Written and verbal orders and job instructions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t>Equipment and material</w:t>
            </w:r>
          </w:p>
          <w:p w:rsidR="00000000" w:rsidRPr="002344B0" w:rsidP="002344B0">
            <w:pPr>
              <w:pStyle w:val="BodyText"/>
            </w:pPr>
            <w:r w:rsidRPr="002344B0">
              <w:t>Finances</w:t>
            </w:r>
          </w:p>
          <w:p w:rsidR="00000000" w:rsidRPr="002344B0" w:rsidP="002344B0">
            <w:pPr>
              <w:pStyle w:val="BodyText"/>
            </w:pPr>
            <w:r w:rsidRPr="002344B0">
              <w:t>M</w:t>
            </w:r>
            <w:r w:rsidRPr="002344B0">
              <w:t>anpower</w:t>
            </w:r>
          </w:p>
          <w:p w:rsidR="00000000" w:rsidRPr="002344B0" w:rsidP="002344B0">
            <w:pPr>
              <w:pStyle w:val="BodyText"/>
            </w:pPr>
            <w:r w:rsidRPr="002344B0">
              <w:t>Mobility assets</w:t>
            </w:r>
          </w:p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t>Time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Communication with higher authority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t>Computer</w:t>
            </w:r>
          </w:p>
          <w:p w:rsidR="00000000" w:rsidRPr="002344B0" w:rsidP="002344B0">
            <w:pPr>
              <w:pStyle w:val="BodyText"/>
            </w:pPr>
            <w:r w:rsidRPr="002344B0">
              <w:t>Radio</w:t>
            </w:r>
          </w:p>
          <w:p w:rsidR="00000000" w:rsidRPr="002344B0" w:rsidP="002344B0">
            <w:pPr>
              <w:pStyle w:val="BodyText"/>
            </w:pPr>
            <w:r w:rsidRPr="002344B0">
              <w:t>Satellite</w:t>
            </w:r>
          </w:p>
          <w:p w:rsidR="00000000" w:rsidRPr="002344B0" w:rsidP="002344B0">
            <w:pPr>
              <w:pStyle w:val="BodyText"/>
            </w:pPr>
            <w:r w:rsidRPr="002344B0">
              <w:t>Spoken</w:t>
            </w:r>
          </w:p>
          <w:p w:rsidR="00000000" w:rsidRPr="002344B0" w:rsidP="002344B0">
            <w:pPr>
              <w:pStyle w:val="BodyText"/>
            </w:pPr>
            <w:r w:rsidRPr="002344B0">
              <w:t>Telephone</w:t>
            </w:r>
          </w:p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t>Written</w:t>
            </w:r>
          </w:p>
        </w:tc>
      </w:tr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</w:p>
        </w:tc>
      </w:tr>
    </w:tbl>
    <w:p w:rsidR="00000000" w:rsidRPr="002344B0" w:rsidP="002344B0">
      <w:pPr>
        <w:pStyle w:val="BodyText"/>
      </w:pPr>
    </w:p>
    <w:p w:rsidR="00000000" w:rsidRPr="002344B0" w:rsidP="002344B0">
      <w:pPr>
        <w:pStyle w:val="AllowPageBreak"/>
      </w:pPr>
    </w:p>
    <w:p w:rsidR="00000000" w:rsidRPr="002344B0" w:rsidP="002344B0">
      <w:pPr>
        <w:pStyle w:val="Heading1"/>
      </w:pPr>
      <w:bookmarkStart w:id="12" w:name="O_119210"/>
      <w:bookmarkEnd w:id="12"/>
      <w:r w:rsidRPr="002344B0">
        <w:t>Unit Sector(s)</w:t>
      </w:r>
    </w:p>
    <w:p w:rsidR="00000000" w:rsidRPr="002344B0" w:rsidP="002344B0">
      <w:pPr>
        <w:pStyle w:val="BodyText"/>
      </w:pPr>
      <w:r w:rsidRPr="002344B0">
        <w:t>Not applicable.</w:t>
      </w:r>
    </w:p>
    <w:p w:rsidR="00000000" w:rsidRPr="002344B0" w:rsidP="002344B0">
      <w:pPr>
        <w:pStyle w:val="AllowPageBreak"/>
      </w:pPr>
    </w:p>
    <w:p w:rsidR="00000000" w:rsidRPr="002344B0" w:rsidP="002344B0">
      <w:pPr>
        <w:pStyle w:val="Heading1"/>
      </w:pPr>
      <w:bookmarkStart w:id="13" w:name="O_174816"/>
      <w:bookmarkEnd w:id="13"/>
      <w:r w:rsidRPr="002344B0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C2B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4B0">
            <w:pPr>
              <w:pStyle w:val="BodyText"/>
              <w:rPr>
                <w:lang w:val="en-NZ"/>
              </w:rPr>
            </w:pPr>
            <w:r w:rsidRPr="002344B0">
              <w:rPr>
                <w:rStyle w:val="SpecialBold"/>
              </w:rPr>
              <w:t>Co-requisite Unit</w:t>
            </w:r>
            <w:r w:rsidRPr="002344B0">
              <w:t>/</w:t>
            </w:r>
            <w:r w:rsidRPr="002344B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4B0" w:rsidP="002344B0">
            <w:pPr>
              <w:pStyle w:val="BodyText"/>
            </w:pPr>
            <w:r w:rsidRPr="002344B0">
              <w:t>Nil</w:t>
            </w:r>
          </w:p>
        </w:tc>
      </w:tr>
    </w:tbl>
    <w:p w:rsidR="00000000" w:rsidRPr="002344B0" w:rsidP="002344B0">
      <w:pPr>
        <w:pStyle w:val="BodyText"/>
      </w:pPr>
    </w:p>
    <w:p w:rsidR="00000000" w:rsidRPr="002344B0" w:rsidP="002344B0"/>
    <w:sectPr w:rsidSect="002344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C2BB1" w:rsidP="00AC2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BB1" w:rsidP="00234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C2BB1" w:rsidP="00234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C2BB1" w:rsidP="002344B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C2BB1" w:rsidP="00AC2BB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BB1" w:rsidP="00234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PUADEFCA310B Collect environmental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C2BB1" w:rsidP="002344B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4A5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1664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4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344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4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4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4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4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4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4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4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4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4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4B0"/>
  </w:style>
  <w:style w:type="character" w:customStyle="1" w:styleId="Heading1Char">
    <w:name w:val="Heading 1 Char"/>
    <w:link w:val="Heading1"/>
    <w:rsid w:val="002344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4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344B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344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344B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344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44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344B0"/>
    <w:rPr>
      <w:b/>
      <w:spacing w:val="0"/>
    </w:rPr>
  </w:style>
  <w:style w:type="paragraph" w:styleId="Header">
    <w:name w:val="header"/>
    <w:basedOn w:val="Normal"/>
    <w:link w:val="HeaderChar"/>
    <w:rsid w:val="002344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344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344B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344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344B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344B0"/>
    <w:rPr>
      <w:b/>
      <w:i/>
      <w:u w:val="none"/>
    </w:rPr>
  </w:style>
  <w:style w:type="character" w:customStyle="1" w:styleId="Heading2Char">
    <w:name w:val="Heading 2 Char"/>
    <w:link w:val="Heading2"/>
    <w:rsid w:val="002344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344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344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34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34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4B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344B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344B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344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4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4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4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4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344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344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4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44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4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4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4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4B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4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4B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344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4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4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4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4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2344B0"/>
    <w:rPr>
      <w:i/>
    </w:rPr>
  </w:style>
  <w:style w:type="paragraph" w:styleId="Caption">
    <w:name w:val="caption"/>
    <w:basedOn w:val="BodyText"/>
    <w:next w:val="Normal"/>
    <w:qFormat/>
    <w:rsid w:val="002344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4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4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4B0"/>
  </w:style>
  <w:style w:type="paragraph" w:styleId="TableofFigures">
    <w:name w:val="table of figures"/>
    <w:basedOn w:val="Normal"/>
    <w:next w:val="Normal"/>
    <w:semiHidden/>
    <w:rsid w:val="002344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4B0"/>
    <w:pPr>
      <w:numPr>
        <w:numId w:val="10"/>
      </w:numPr>
    </w:pPr>
  </w:style>
  <w:style w:type="character" w:customStyle="1" w:styleId="WingdingSymbols">
    <w:name w:val="Wingding Symbols"/>
    <w:rsid w:val="002344B0"/>
    <w:rPr>
      <w:rFonts w:ascii="Wingdings" w:hAnsi="Wingdings"/>
    </w:rPr>
  </w:style>
  <w:style w:type="paragraph" w:customStyle="1" w:styleId="TableHeading">
    <w:name w:val="Table Heading"/>
    <w:basedOn w:val="HeadingBase"/>
    <w:rsid w:val="002344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4B0"/>
    <w:rPr>
      <w:color w:val="0033CC"/>
      <w:u w:val="none"/>
    </w:rPr>
  </w:style>
  <w:style w:type="paragraph" w:customStyle="1" w:styleId="BodyTextRight">
    <w:name w:val="Body Text Right"/>
    <w:basedOn w:val="BodyText"/>
    <w:rsid w:val="002344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4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4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4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4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344B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344B0"/>
    <w:rPr>
      <w:sz w:val="32"/>
    </w:rPr>
  </w:style>
  <w:style w:type="paragraph" w:customStyle="1" w:styleId="HeadingProcedure">
    <w:name w:val="Heading Procedure"/>
    <w:basedOn w:val="HeadingBase"/>
    <w:next w:val="Normal"/>
    <w:rsid w:val="002344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4B0"/>
    <w:pPr>
      <w:spacing w:before="60" w:after="60"/>
    </w:pPr>
  </w:style>
  <w:style w:type="paragraph" w:styleId="ListContinue">
    <w:name w:val="List Continue"/>
    <w:basedOn w:val="List"/>
    <w:rsid w:val="002344B0"/>
    <w:pPr>
      <w:ind w:firstLine="0"/>
    </w:pPr>
  </w:style>
  <w:style w:type="paragraph" w:customStyle="1" w:styleId="ListNote">
    <w:name w:val="List Note"/>
    <w:basedOn w:val="List"/>
    <w:rsid w:val="002344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4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4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344B0"/>
    <w:rPr>
      <w:rFonts w:ascii="Courier New" w:hAnsi="Courier New"/>
    </w:rPr>
  </w:style>
  <w:style w:type="paragraph" w:customStyle="1" w:styleId="NoteBullet">
    <w:name w:val="Note Bullet"/>
    <w:basedOn w:val="Note"/>
    <w:rsid w:val="002344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4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4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4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4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44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4B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344B0"/>
    <w:rPr>
      <w:b/>
      <w:smallCaps/>
    </w:rPr>
  </w:style>
  <w:style w:type="paragraph" w:customStyle="1" w:styleId="TableListNumber">
    <w:name w:val="Table List Number"/>
    <w:basedOn w:val="ListNumber"/>
    <w:rsid w:val="002344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4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4B0"/>
    <w:pPr>
      <w:numPr>
        <w:numId w:val="8"/>
      </w:numPr>
    </w:pPr>
  </w:style>
  <w:style w:type="paragraph" w:customStyle="1" w:styleId="ListAlpha2">
    <w:name w:val="List Alpha 2"/>
    <w:basedOn w:val="List2"/>
    <w:rsid w:val="002344B0"/>
    <w:pPr>
      <w:numPr>
        <w:numId w:val="7"/>
      </w:numPr>
    </w:pPr>
  </w:style>
  <w:style w:type="paragraph" w:styleId="List3">
    <w:name w:val="List 3"/>
    <w:basedOn w:val="BodyText"/>
    <w:rsid w:val="002344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4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4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4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4B0"/>
    <w:pPr>
      <w:numPr>
        <w:numId w:val="2"/>
      </w:numPr>
    </w:pPr>
  </w:style>
  <w:style w:type="paragraph" w:styleId="ListBullet5">
    <w:name w:val="List Bullet 5"/>
    <w:basedOn w:val="List5"/>
    <w:rsid w:val="002344B0"/>
    <w:pPr>
      <w:numPr>
        <w:numId w:val="3"/>
      </w:numPr>
    </w:pPr>
  </w:style>
  <w:style w:type="paragraph" w:styleId="ListContinue2">
    <w:name w:val="List Continue 2"/>
    <w:basedOn w:val="List2"/>
    <w:rsid w:val="002344B0"/>
    <w:pPr>
      <w:ind w:firstLine="0"/>
    </w:pPr>
  </w:style>
  <w:style w:type="paragraph" w:styleId="ListContinue3">
    <w:name w:val="List Continue 3"/>
    <w:basedOn w:val="List3"/>
    <w:rsid w:val="002344B0"/>
    <w:pPr>
      <w:ind w:left="1021" w:firstLine="0"/>
    </w:pPr>
  </w:style>
  <w:style w:type="paragraph" w:styleId="ListContinue4">
    <w:name w:val="List Continue 4"/>
    <w:basedOn w:val="List4"/>
    <w:rsid w:val="002344B0"/>
    <w:pPr>
      <w:ind w:firstLine="0"/>
    </w:pPr>
  </w:style>
  <w:style w:type="paragraph" w:styleId="ListContinue5">
    <w:name w:val="List Continue 5"/>
    <w:basedOn w:val="List5"/>
    <w:rsid w:val="002344B0"/>
    <w:pPr>
      <w:ind w:firstLine="0"/>
    </w:pPr>
  </w:style>
  <w:style w:type="paragraph" w:styleId="ListNumber3">
    <w:name w:val="List Number 3"/>
    <w:basedOn w:val="List3"/>
    <w:rsid w:val="002344B0"/>
    <w:pPr>
      <w:numPr>
        <w:numId w:val="4"/>
      </w:numPr>
    </w:pPr>
  </w:style>
  <w:style w:type="paragraph" w:styleId="ListNumber4">
    <w:name w:val="List Number 4"/>
    <w:basedOn w:val="List4"/>
    <w:rsid w:val="002344B0"/>
    <w:pPr>
      <w:numPr>
        <w:numId w:val="5"/>
      </w:numPr>
    </w:pPr>
  </w:style>
  <w:style w:type="paragraph" w:styleId="ListNumber5">
    <w:name w:val="List Number 5"/>
    <w:basedOn w:val="List5"/>
    <w:rsid w:val="002344B0"/>
    <w:pPr>
      <w:numPr>
        <w:numId w:val="6"/>
      </w:numPr>
    </w:pPr>
  </w:style>
  <w:style w:type="paragraph" w:styleId="BlockText">
    <w:name w:val="Block Text"/>
    <w:basedOn w:val="Normal"/>
    <w:rsid w:val="002344B0"/>
    <w:pPr>
      <w:spacing w:after="120"/>
      <w:ind w:left="1440" w:right="1440"/>
    </w:pPr>
  </w:style>
  <w:style w:type="character" w:customStyle="1" w:styleId="Subscript">
    <w:name w:val="Subscript"/>
    <w:rsid w:val="002344B0"/>
    <w:rPr>
      <w:sz w:val="16"/>
      <w:vertAlign w:val="subscript"/>
    </w:rPr>
  </w:style>
  <w:style w:type="character" w:customStyle="1" w:styleId="Superscript">
    <w:name w:val="Superscript"/>
    <w:rsid w:val="002344B0"/>
    <w:rPr>
      <w:sz w:val="16"/>
      <w:vertAlign w:val="superscript"/>
    </w:rPr>
  </w:style>
  <w:style w:type="character" w:customStyle="1" w:styleId="Symbols">
    <w:name w:val="Symbols"/>
    <w:rsid w:val="002344B0"/>
    <w:rPr>
      <w:rFonts w:ascii="Symbol" w:hAnsi="Symbol"/>
    </w:rPr>
  </w:style>
  <w:style w:type="character" w:customStyle="1" w:styleId="MenuOptions">
    <w:name w:val="Menu Options"/>
    <w:rsid w:val="002344B0"/>
    <w:rPr>
      <w:rFonts w:ascii="Arial Narrow" w:hAnsi="Arial Narrow"/>
      <w:smallCaps/>
    </w:rPr>
  </w:style>
  <w:style w:type="character" w:customStyle="1" w:styleId="Buttons">
    <w:name w:val="Buttons"/>
    <w:rsid w:val="002344B0"/>
    <w:rPr>
      <w:b/>
    </w:rPr>
  </w:style>
  <w:style w:type="character" w:customStyle="1" w:styleId="Underlined">
    <w:name w:val="Underlined"/>
    <w:rsid w:val="002344B0"/>
    <w:rPr>
      <w:u w:val="single"/>
    </w:rPr>
  </w:style>
  <w:style w:type="paragraph" w:customStyle="1" w:styleId="TableBodyTextRight">
    <w:name w:val="Table Body Text Right"/>
    <w:basedOn w:val="TableBodyText"/>
    <w:rsid w:val="002344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4B0"/>
    <w:rPr>
      <w:sz w:val="18"/>
    </w:rPr>
  </w:style>
  <w:style w:type="paragraph" w:customStyle="1" w:styleId="BodySmallRight">
    <w:name w:val="Body Small Right"/>
    <w:basedOn w:val="BodyTextRight"/>
    <w:rsid w:val="002344B0"/>
    <w:rPr>
      <w:sz w:val="18"/>
      <w:szCs w:val="18"/>
    </w:rPr>
  </w:style>
  <w:style w:type="paragraph" w:customStyle="1" w:styleId="MarginEdition">
    <w:name w:val="Margin Edition"/>
    <w:basedOn w:val="MarginNote"/>
    <w:rsid w:val="002344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4B0"/>
    <w:rPr>
      <w:sz w:val="2"/>
      <w:szCs w:val="2"/>
    </w:rPr>
  </w:style>
  <w:style w:type="character" w:customStyle="1" w:styleId="Small">
    <w:name w:val="Small"/>
    <w:rsid w:val="002344B0"/>
    <w:rPr>
      <w:sz w:val="16"/>
    </w:rPr>
  </w:style>
  <w:style w:type="paragraph" w:customStyle="1" w:styleId="WideTable">
    <w:name w:val="Wide Table"/>
    <w:basedOn w:val="Normal"/>
    <w:rsid w:val="002344B0"/>
    <w:pPr>
      <w:ind w:left="-1418"/>
    </w:pPr>
    <w:rPr>
      <w:sz w:val="2"/>
      <w:szCs w:val="2"/>
    </w:rPr>
  </w:style>
  <w:style w:type="character" w:styleId="PageNumber">
    <w:name w:val="page number"/>
    <w:rsid w:val="002344B0"/>
  </w:style>
  <w:style w:type="paragraph" w:styleId="Quote">
    <w:name w:val="Quote"/>
    <w:basedOn w:val="Heading1"/>
    <w:link w:val="QuoteChar"/>
    <w:qFormat/>
    <w:rsid w:val="002344B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344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4B0"/>
    <w:pPr>
      <w:pageBreakBefore/>
    </w:pPr>
  </w:style>
  <w:style w:type="paragraph" w:customStyle="1" w:styleId="Border">
    <w:name w:val="Border"/>
    <w:basedOn w:val="Normal"/>
    <w:qFormat/>
    <w:rsid w:val="002344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344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4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344B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344B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344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4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4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4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344B0"/>
    <w:rPr>
      <w:u w:val="single"/>
    </w:rPr>
  </w:style>
  <w:style w:type="paragraph" w:styleId="BalloonText">
    <w:name w:val="Balloon Text"/>
    <w:basedOn w:val="Normal"/>
    <w:link w:val="BalloonTextChar"/>
    <w:rsid w:val="00234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44B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344B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344B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821</Words>
  <Characters>5392</Characters>
  <Application>Microsoft Office Word</Application>
  <DocSecurity>0</DocSecurity>
  <Lines>233</Lines>
  <Paragraphs>141</Paragraphs>
  <ScaleCrop>false</ScaleCrop>
  <Company>Author-it Software Corporation Ltd.</Company>
  <LinksUpToDate>false</LinksUpToDate>
  <CharactersWithSpaces>6107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PUADEFCA310B Collect environmental information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2012-05-26T04:07:00Z</dcterms:created>
  <dcterms:modified xsi:type="dcterms:W3CDTF">2012-05-26T04:07:00Z</dcterms:modified>
</cp:coreProperties>
</file>