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FC8" w:rsidP="005D5FC8">
      <w:pPr>
        <w:pStyle w:val="Title"/>
      </w:pPr>
      <w:r>
        <w:fldChar w:fldCharType="begin"/>
      </w:r>
      <w:r>
        <w:instrText xml:space="preserve"> TITLE   \* MERGEFORMAT </w:instrText>
      </w:r>
      <w:r>
        <w:fldChar w:fldCharType="separate"/>
      </w:r>
      <w:r>
        <w:t>PUACOM011B Develop community awareness networks</w:t>
      </w:r>
      <w:r>
        <w:fldChar w:fldCharType="end"/>
      </w:r>
    </w:p>
    <w:p w:rsidR="005D5FC8" w:rsidP="005D5FC8">
      <w:pPr>
        <w:pStyle w:val="Version"/>
        <w:sectPr w:rsidSect="009235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23550" w:rsidP="00923550">
      <w:pPr>
        <w:pStyle w:val="SuperHeading"/>
      </w:pPr>
      <w:r w:rsidRPr="00923550">
        <w:t>PUACOM011B Develop community awareness networks</w:t>
      </w:r>
    </w:p>
    <w:p w:rsidR="00000000" w:rsidRPr="00923550" w:rsidP="00923550">
      <w:pPr>
        <w:pStyle w:val="Heading1"/>
      </w:pPr>
      <w:bookmarkStart w:id="1" w:name="O_570236"/>
      <w:bookmarkEnd w:id="1"/>
      <w:r w:rsidRPr="00923550">
        <w:t>Modification History</w:t>
      </w:r>
    </w:p>
    <w:tbl>
      <w:tblPr>
        <w:tblW w:w="0" w:type="auto"/>
        <w:tblLayout w:type="fixed"/>
        <w:tblCellMar>
          <w:left w:w="62" w:type="dxa"/>
          <w:right w:w="62" w:type="dxa"/>
        </w:tblCellMar>
        <w:tblLook w:val="0000"/>
      </w:tblPr>
      <w:tblGrid>
        <w:gridCol w:w="1134"/>
        <w:gridCol w:w="1701"/>
        <w:gridCol w:w="4536"/>
      </w:tblGrid>
      <w:tr w:rsidTr="005D5F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50" w:rsidP="00923550">
            <w:pPr>
              <w:pStyle w:val="BodyText"/>
            </w:pPr>
            <w:r w:rsidRPr="00923550">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50" w:rsidP="00923550">
            <w:pPr>
              <w:pStyle w:val="BodyText"/>
            </w:pPr>
            <w:r w:rsidRPr="00923550">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50">
            <w:pPr>
              <w:pStyle w:val="BodyText"/>
              <w:rPr>
                <w:lang w:val="en-NZ"/>
              </w:rPr>
            </w:pPr>
            <w:r w:rsidRPr="00923550">
              <w:rPr>
                <w:rStyle w:val="SpecialBold"/>
              </w:rPr>
              <w:t>Comments</w:t>
            </w:r>
          </w:p>
        </w:tc>
      </w:tr>
      <w:tr w:rsidTr="005D5FC8">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50">
            <w:pPr>
              <w:pStyle w:val="BodyText"/>
              <w:rPr>
                <w:lang w:val="en-NZ"/>
              </w:rPr>
            </w:pPr>
            <w:r w:rsidRPr="00923550">
              <w:t>3</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50">
            <w:pPr>
              <w:pStyle w:val="BodyText"/>
              <w:rPr>
                <w:lang w:val="en-NZ"/>
              </w:rPr>
            </w:pPr>
            <w:r w:rsidRPr="00923550">
              <w:t>PUA12 V2.1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50">
            <w:pPr>
              <w:pStyle w:val="BodyText"/>
              <w:rPr>
                <w:lang w:val="en-NZ"/>
              </w:rPr>
            </w:pPr>
            <w:r w:rsidRPr="00923550">
              <w:t xml:space="preserve">Editorial changes. </w:t>
            </w:r>
          </w:p>
        </w:tc>
      </w:tr>
      <w:tr w:rsidTr="005D5F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50">
            <w:pPr>
              <w:pStyle w:val="BodyText"/>
              <w:rPr>
                <w:lang w:val="en-NZ"/>
              </w:rPr>
            </w:pPr>
            <w:r w:rsidRPr="00923550">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50">
            <w:pPr>
              <w:pStyle w:val="BodyText"/>
              <w:rPr>
                <w:lang w:val="en-NZ"/>
              </w:rPr>
            </w:pPr>
            <w:r w:rsidRPr="00923550">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50">
            <w:pPr>
              <w:pStyle w:val="BodyText"/>
              <w:rPr>
                <w:lang w:val="en-NZ"/>
              </w:rPr>
            </w:pPr>
            <w:r w:rsidRPr="00923550">
              <w:t>Layout adjusted. Application added.</w:t>
            </w:r>
          </w:p>
        </w:tc>
      </w:tr>
      <w:tr w:rsidTr="005D5F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50">
            <w:pPr>
              <w:pStyle w:val="BodyText"/>
              <w:rPr>
                <w:lang w:val="en-NZ"/>
              </w:rPr>
            </w:pPr>
            <w:r w:rsidRPr="00923550">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50">
            <w:pPr>
              <w:pStyle w:val="BodyText"/>
              <w:rPr>
                <w:lang w:val="en-NZ"/>
              </w:rPr>
            </w:pPr>
            <w:r w:rsidRPr="00923550">
              <w:t>PUA00 V8.1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50" w:rsidP="00923550">
            <w:pPr>
              <w:pStyle w:val="BodyText"/>
            </w:pPr>
            <w:r w:rsidRPr="00923550">
              <w:t xml:space="preserve">Primary release. </w:t>
            </w:r>
          </w:p>
        </w:tc>
      </w:tr>
    </w:tbl>
    <w:p w:rsidR="005D5FC8" w:rsidP="00923550">
      <w:pPr>
        <w:pStyle w:val="BodyText"/>
      </w:pPr>
    </w:p>
    <w:p w:rsidR="005D5FC8" w:rsidP="00923550">
      <w:pPr>
        <w:pStyle w:val="BodyText"/>
      </w:pPr>
    </w:p>
    <w:p w:rsidR="00000000" w:rsidRPr="00923550" w:rsidP="00923550">
      <w:pPr>
        <w:pStyle w:val="Heading1"/>
      </w:pPr>
      <w:bookmarkStart w:id="2" w:name="O_570235"/>
      <w:bookmarkEnd w:id="2"/>
      <w:r w:rsidRPr="00923550">
        <w:t>Unit Descriptor</w:t>
      </w:r>
    </w:p>
    <w:p w:rsidR="00000000" w:rsidRPr="00923550" w:rsidP="00923550">
      <w:pPr>
        <w:pStyle w:val="BodyText"/>
      </w:pPr>
      <w:r w:rsidRPr="00923550">
        <w:t>This unit covers the competency to develop appropriate networks within the community to enable the development and implementation of effective public safety awareness activities.</w:t>
      </w:r>
    </w:p>
    <w:p w:rsidR="00000000" w:rsidRPr="00923550" w:rsidP="00923550">
      <w:pPr>
        <w:pStyle w:val="AllowPageBreak"/>
      </w:pPr>
    </w:p>
    <w:p w:rsidR="00000000" w:rsidRPr="00923550" w:rsidP="00923550">
      <w:pPr>
        <w:pStyle w:val="Heading1"/>
      </w:pPr>
      <w:bookmarkStart w:id="3" w:name="O_570234"/>
      <w:bookmarkEnd w:id="3"/>
      <w:r w:rsidRPr="00923550">
        <w:t>Application of the Unit</w:t>
      </w:r>
    </w:p>
    <w:p w:rsidR="005D5FC8" w:rsidP="00923550">
      <w:pPr>
        <w:pStyle w:val="BodyText"/>
      </w:pPr>
      <w:r w:rsidRPr="00923550">
        <w:t xml:space="preserve">This unit applies to workers with a </w:t>
      </w:r>
      <w:r w:rsidRPr="00923550">
        <w:t>role that includes creating networks within geographically specific communities in order to advance public safety knowledge within that community. This may be relevant to managers of local public safety groups, however may be more relevant to managers resp</w:t>
      </w:r>
      <w:r w:rsidRPr="00923550">
        <w:t>onsible for supporting multiple public safety groups within a larger geographical area.</w:t>
      </w:r>
    </w:p>
    <w:p w:rsidR="005D5FC8" w:rsidP="00923550">
      <w:pPr>
        <w:pStyle w:val="BodyText"/>
      </w:pPr>
    </w:p>
    <w:p w:rsidR="00000000" w:rsidRPr="00923550" w:rsidP="00923550">
      <w:pPr>
        <w:pStyle w:val="Heading1"/>
      </w:pPr>
      <w:bookmarkStart w:id="4" w:name="O_570233"/>
      <w:bookmarkEnd w:id="4"/>
      <w:r w:rsidRPr="00923550">
        <w:t>Licensing/Regulatory Information</w:t>
      </w:r>
    </w:p>
    <w:p w:rsidR="00000000" w:rsidRPr="00923550" w:rsidP="00923550">
      <w:pPr>
        <w:pStyle w:val="BodyText"/>
      </w:pPr>
      <w:r w:rsidRPr="00923550">
        <w:t>Not applicable.</w:t>
      </w:r>
    </w:p>
    <w:p w:rsidR="00000000" w:rsidRPr="00923550" w:rsidP="00923550">
      <w:pPr>
        <w:pStyle w:val="AllowPageBreak"/>
      </w:pPr>
    </w:p>
    <w:p w:rsidR="00000000" w:rsidRPr="00923550" w:rsidP="00923550">
      <w:pPr>
        <w:pStyle w:val="Heading1"/>
      </w:pPr>
      <w:bookmarkStart w:id="5" w:name="O_570232"/>
      <w:bookmarkEnd w:id="5"/>
      <w:r w:rsidRPr="00923550">
        <w:t>Pre-Requisites</w:t>
      </w:r>
    </w:p>
    <w:p w:rsidR="00000000" w:rsidRPr="00923550" w:rsidP="00923550">
      <w:pPr>
        <w:pStyle w:val="BodyText"/>
      </w:pPr>
      <w:r w:rsidRPr="00923550">
        <w:t>PUAFIR301B Undertake community safety activities (Fire sector specific)</w:t>
      </w:r>
    </w:p>
    <w:p w:rsidR="00000000" w:rsidRPr="00923550" w:rsidP="00923550">
      <w:pPr>
        <w:pStyle w:val="AllowPageBreak"/>
      </w:pPr>
    </w:p>
    <w:p w:rsidR="00000000" w:rsidRPr="00923550" w:rsidP="00923550">
      <w:pPr>
        <w:pStyle w:val="Heading1"/>
      </w:pPr>
      <w:bookmarkStart w:id="6" w:name="O_570231"/>
      <w:bookmarkEnd w:id="6"/>
      <w:r w:rsidRPr="00923550">
        <w:t>Employability Skills Information</w:t>
      </w:r>
    </w:p>
    <w:p w:rsidR="00000000" w:rsidRPr="00923550" w:rsidP="00923550">
      <w:pPr>
        <w:pStyle w:val="BodyText"/>
      </w:pPr>
      <w:r w:rsidRPr="00923550">
        <w:t>This unit contains employability skills.</w:t>
      </w:r>
    </w:p>
    <w:p w:rsidR="00000000" w:rsidRPr="00923550" w:rsidP="00923550">
      <w:pPr>
        <w:pStyle w:val="AllowPageBreak"/>
      </w:pPr>
    </w:p>
    <w:p w:rsidR="00000000" w:rsidRPr="00923550" w:rsidP="00923550">
      <w:pPr>
        <w:pStyle w:val="Heading1"/>
      </w:pPr>
      <w:bookmarkStart w:id="7" w:name="O_570230"/>
      <w:bookmarkEnd w:id="7"/>
      <w:r w:rsidRPr="00923550">
        <w:t>Elements and Performance Criteria Pre-Content</w:t>
      </w:r>
    </w:p>
    <w:tbl>
      <w:tblPr>
        <w:tblW w:w="0" w:type="auto"/>
        <w:tblLayout w:type="fixed"/>
        <w:tblCellMar>
          <w:left w:w="62" w:type="dxa"/>
          <w:right w:w="62" w:type="dxa"/>
        </w:tblCellMar>
        <w:tblLook w:val="0000"/>
      </w:tblPr>
      <w:tblGrid>
        <w:gridCol w:w="3060"/>
        <w:gridCol w:w="5580"/>
      </w:tblGrid>
      <w:tr w:rsidTr="005D5F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3550">
            <w:pPr>
              <w:pStyle w:val="BodyText"/>
              <w:rPr>
                <w:lang w:val="en-NZ"/>
              </w:rPr>
            </w:pPr>
            <w:r w:rsidRPr="00923550">
              <w:t>Elements describe the essentia</w:t>
            </w:r>
            <w:r w:rsidRPr="00923550">
              <w:t>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23550" w:rsidP="00923550">
            <w:pPr>
              <w:pStyle w:val="BodyText"/>
            </w:pPr>
            <w:r w:rsidRPr="00923550">
              <w:t xml:space="preserve">Performance Criteria describe the required performance needed to demonstrate achievement of the element. Where </w:t>
            </w:r>
            <w:r w:rsidRPr="00923550">
              <w:rPr>
                <w:rStyle w:val="BoldandItalics"/>
              </w:rPr>
              <w:t>bold italicised</w:t>
            </w:r>
            <w:r w:rsidRPr="00923550">
              <w:t xml:space="preserve"> text is used, further information is detailed in the Range Statement. Assessment of performan</w:t>
            </w:r>
            <w:r w:rsidRPr="00923550">
              <w:t>ce is to be consistent with the Evidence Guide.</w:t>
            </w:r>
          </w:p>
        </w:tc>
      </w:tr>
    </w:tbl>
    <w:p w:rsidR="00000000" w:rsidRPr="00923550" w:rsidP="00923550">
      <w:pPr>
        <w:pStyle w:val="BodyText"/>
      </w:pPr>
    </w:p>
    <w:p w:rsidR="00000000" w:rsidRPr="00923550" w:rsidP="00923550">
      <w:pPr>
        <w:pStyle w:val="AllowPageBreak"/>
      </w:pPr>
    </w:p>
    <w:p w:rsidR="00000000" w:rsidRPr="00923550" w:rsidP="00923550">
      <w:pPr>
        <w:pStyle w:val="Heading1"/>
      </w:pPr>
      <w:bookmarkStart w:id="8" w:name="O_570229"/>
      <w:bookmarkEnd w:id="8"/>
      <w:r w:rsidRPr="00923550">
        <w:t>Elements and Performance Criteria</w:t>
      </w:r>
    </w:p>
    <w:tbl>
      <w:tblPr>
        <w:tblW w:w="0" w:type="auto"/>
        <w:tblLayout w:type="fixed"/>
        <w:tblCellMar>
          <w:left w:w="62" w:type="dxa"/>
          <w:right w:w="62" w:type="dxa"/>
        </w:tblCellMar>
        <w:tblLook w:val="0000"/>
      </w:tblPr>
      <w:tblGrid>
        <w:gridCol w:w="3060"/>
        <w:gridCol w:w="5580"/>
      </w:tblGrid>
      <w:tr w:rsidTr="005D5FC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923550" w:rsidP="00923550">
            <w:pPr>
              <w:pStyle w:val="BodyText"/>
            </w:pPr>
            <w:r w:rsidRPr="0092355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23550">
            <w:pPr>
              <w:pStyle w:val="BodyText"/>
              <w:rPr>
                <w:lang w:val="en-NZ"/>
              </w:rPr>
            </w:pPr>
            <w:r w:rsidRPr="00923550">
              <w:rPr>
                <w:rStyle w:val="SpecialBold"/>
              </w:rPr>
              <w:t>PERFORMANCE CRITERIA</w:t>
            </w:r>
          </w:p>
        </w:tc>
      </w:tr>
      <w:tr w:rsidTr="005D5F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3550">
            <w:pPr>
              <w:pStyle w:val="List"/>
              <w:rPr>
                <w:lang w:val="en-NZ"/>
              </w:rPr>
            </w:pPr>
            <w:r w:rsidRPr="00923550">
              <w:rPr>
                <w:rStyle w:val="SpecialBold"/>
              </w:rPr>
              <w:t>1.</w:t>
            </w:r>
            <w:r w:rsidRPr="00923550">
              <w:rPr>
                <w:rStyle w:val="SpecialBold"/>
              </w:rPr>
              <w:tab/>
              <w:t>Develop networks within the community</w:t>
            </w:r>
          </w:p>
        </w:tc>
        <w:tc>
          <w:tcPr>
            <w:tcW w:w="5580" w:type="dxa"/>
            <w:tcBorders>
              <w:top w:val="nil"/>
              <w:left w:val="nil"/>
              <w:bottom w:val="nil"/>
              <w:right w:val="nil"/>
            </w:tcBorders>
            <w:tcMar>
              <w:top w:w="0" w:type="dxa"/>
              <w:left w:w="62" w:type="dxa"/>
              <w:bottom w:w="0" w:type="dxa"/>
              <w:right w:w="62" w:type="dxa"/>
            </w:tcMar>
          </w:tcPr>
          <w:p w:rsidR="00000000" w:rsidRPr="00923550" w:rsidP="00923550">
            <w:pPr>
              <w:pStyle w:val="List"/>
            </w:pPr>
            <w:r w:rsidRPr="00923550">
              <w:t>1.1</w:t>
            </w:r>
            <w:r w:rsidRPr="00923550">
              <w:tab/>
              <w:t xml:space="preserve">Individual and group </w:t>
            </w:r>
            <w:r w:rsidRPr="00923550">
              <w:rPr>
                <w:rStyle w:val="BoldandItalics"/>
              </w:rPr>
              <w:t>stakeholders</w:t>
            </w:r>
            <w:r w:rsidRPr="00923550">
              <w:t xml:space="preserve"> within the community, </w:t>
            </w:r>
            <w:r w:rsidRPr="00923550">
              <w:t>and their issues and concerns, are identified.</w:t>
            </w:r>
          </w:p>
          <w:p w:rsidR="00000000" w:rsidP="00923550">
            <w:pPr>
              <w:pStyle w:val="List"/>
              <w:rPr>
                <w:lang w:val="en-NZ"/>
              </w:rPr>
            </w:pPr>
            <w:r w:rsidRPr="00923550">
              <w:t>1.2</w:t>
            </w:r>
            <w:r w:rsidRPr="00923550">
              <w:tab/>
              <w:t>Rapport is established and maintained with appropriate community representatives and groups.</w:t>
            </w:r>
          </w:p>
        </w:tc>
      </w:tr>
      <w:tr w:rsidTr="005D5F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3550">
            <w:pPr>
              <w:pStyle w:val="List"/>
              <w:rPr>
                <w:lang w:val="en-NZ"/>
              </w:rPr>
            </w:pPr>
            <w:r w:rsidRPr="00923550">
              <w:rPr>
                <w:rStyle w:val="SpecialBold"/>
              </w:rPr>
              <w:t>2.</w:t>
            </w:r>
            <w:r w:rsidRPr="00923550">
              <w:rPr>
                <w:rStyle w:val="SpecialBold"/>
              </w:rPr>
              <w:tab/>
              <w:t>Manage public safety awareness activities</w:t>
            </w:r>
          </w:p>
        </w:tc>
        <w:tc>
          <w:tcPr>
            <w:tcW w:w="5580" w:type="dxa"/>
            <w:tcBorders>
              <w:top w:val="nil"/>
              <w:left w:val="nil"/>
              <w:bottom w:val="nil"/>
              <w:right w:val="nil"/>
            </w:tcBorders>
            <w:tcMar>
              <w:top w:w="0" w:type="dxa"/>
              <w:left w:w="62" w:type="dxa"/>
              <w:bottom w:w="0" w:type="dxa"/>
              <w:right w:w="62" w:type="dxa"/>
            </w:tcMar>
          </w:tcPr>
          <w:p w:rsidR="00000000" w:rsidRPr="00923550" w:rsidP="00923550">
            <w:pPr>
              <w:pStyle w:val="List"/>
            </w:pPr>
            <w:r w:rsidRPr="00923550">
              <w:t>2.1</w:t>
            </w:r>
            <w:r w:rsidRPr="00923550">
              <w:tab/>
              <w:t>Need for activities is determined.</w:t>
            </w:r>
          </w:p>
          <w:p w:rsidR="00000000" w:rsidRPr="00923550" w:rsidP="00923550">
            <w:pPr>
              <w:pStyle w:val="List"/>
            </w:pPr>
            <w:r w:rsidRPr="00923550">
              <w:t>2.2</w:t>
            </w:r>
            <w:r w:rsidRPr="00923550">
              <w:tab/>
              <w:t>Cooperation and support</w:t>
            </w:r>
            <w:r w:rsidRPr="00923550">
              <w:t xml:space="preserve"> is enlisted from industry, government and the </w:t>
            </w:r>
            <w:r w:rsidRPr="00923550">
              <w:rPr>
                <w:rStyle w:val="BoldandItalics"/>
              </w:rPr>
              <w:t>community</w:t>
            </w:r>
            <w:r w:rsidRPr="00923550">
              <w:t xml:space="preserve"> in planning and initiating special promotions which target the identified needs.</w:t>
            </w:r>
          </w:p>
          <w:p w:rsidR="00000000" w:rsidP="00923550">
            <w:pPr>
              <w:pStyle w:val="List"/>
              <w:rPr>
                <w:lang w:val="en-NZ"/>
              </w:rPr>
            </w:pPr>
            <w:r w:rsidRPr="00923550">
              <w:t>2.3</w:t>
            </w:r>
            <w:r w:rsidRPr="00923550">
              <w:tab/>
              <w:t>Representation for the organisation in public forums and community events is arranged to promote awareness and a p</w:t>
            </w:r>
            <w:r w:rsidRPr="00923550">
              <w:t>ositive public image of the organisation.</w:t>
            </w:r>
          </w:p>
        </w:tc>
      </w:tr>
      <w:tr w:rsidTr="005D5F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3550">
            <w:pPr>
              <w:pStyle w:val="List"/>
              <w:rPr>
                <w:lang w:val="en-NZ"/>
              </w:rPr>
            </w:pPr>
            <w:r w:rsidRPr="00923550">
              <w:rPr>
                <w:rStyle w:val="SpecialBold"/>
              </w:rPr>
              <w:t>3.</w:t>
            </w:r>
            <w:r w:rsidRPr="00923550">
              <w:rPr>
                <w:rStyle w:val="SpecialBold"/>
              </w:rPr>
              <w:tab/>
              <w:t>Facilitate community group discussions and formal meetings</w:t>
            </w:r>
          </w:p>
        </w:tc>
        <w:tc>
          <w:tcPr>
            <w:tcW w:w="5580" w:type="dxa"/>
            <w:tcBorders>
              <w:top w:val="nil"/>
              <w:left w:val="nil"/>
              <w:bottom w:val="nil"/>
              <w:right w:val="nil"/>
            </w:tcBorders>
            <w:tcMar>
              <w:top w:w="0" w:type="dxa"/>
              <w:left w:w="62" w:type="dxa"/>
              <w:bottom w:w="0" w:type="dxa"/>
              <w:right w:w="62" w:type="dxa"/>
            </w:tcMar>
          </w:tcPr>
          <w:p w:rsidR="00000000" w:rsidRPr="00923550" w:rsidP="00923550">
            <w:pPr>
              <w:pStyle w:val="List"/>
            </w:pPr>
            <w:r w:rsidRPr="00923550">
              <w:t>3.1</w:t>
            </w:r>
            <w:r w:rsidRPr="00923550">
              <w:tab/>
              <w:t xml:space="preserve">Relevant </w:t>
            </w:r>
            <w:r w:rsidRPr="00923550">
              <w:rPr>
                <w:rStyle w:val="BoldandItalics"/>
              </w:rPr>
              <w:t>information</w:t>
            </w:r>
            <w:r w:rsidRPr="00923550">
              <w:t xml:space="preserve"> is provided to the group to facilitate its outcomes.</w:t>
            </w:r>
          </w:p>
          <w:p w:rsidR="00000000" w:rsidRPr="00923550" w:rsidP="00923550">
            <w:pPr>
              <w:pStyle w:val="List"/>
            </w:pPr>
            <w:r w:rsidRPr="00923550">
              <w:t>3.2</w:t>
            </w:r>
            <w:r w:rsidRPr="00923550">
              <w:tab/>
              <w:t>Contributions are sought, acknowledged and encouraged to foster group</w:t>
            </w:r>
            <w:r w:rsidRPr="00923550">
              <w:t xml:space="preserve"> participation.</w:t>
            </w:r>
          </w:p>
          <w:p w:rsidR="00000000" w:rsidRPr="00923550" w:rsidP="00923550">
            <w:pPr>
              <w:pStyle w:val="List"/>
            </w:pPr>
            <w:r w:rsidRPr="00923550">
              <w:t>3.3</w:t>
            </w:r>
            <w:r w:rsidRPr="00923550">
              <w:tab/>
            </w:r>
            <w:r w:rsidRPr="00923550">
              <w:rPr>
                <w:rStyle w:val="BoldandItalics"/>
              </w:rPr>
              <w:t>Strategies</w:t>
            </w:r>
            <w:r w:rsidRPr="00923550">
              <w:t xml:space="preserve"> appropriate to the group are implemented to promote ongoing participation of all group members.</w:t>
            </w:r>
          </w:p>
          <w:p w:rsidR="00000000" w:rsidRPr="00923550" w:rsidP="00923550">
            <w:pPr>
              <w:pStyle w:val="List"/>
            </w:pPr>
            <w:r w:rsidRPr="00923550">
              <w:t>3.4</w:t>
            </w:r>
            <w:r w:rsidRPr="00923550">
              <w:tab/>
              <w:t>Objectives and agendas for meetings are negotiated to assist the community.</w:t>
            </w:r>
          </w:p>
          <w:p w:rsidR="00000000" w:rsidP="00923550">
            <w:pPr>
              <w:pStyle w:val="List"/>
              <w:rPr>
                <w:lang w:val="en-NZ"/>
              </w:rPr>
            </w:pPr>
            <w:r w:rsidRPr="00923550">
              <w:t>3.5</w:t>
            </w:r>
            <w:r w:rsidRPr="00923550">
              <w:tab/>
              <w:t>Meeting procedures are appropriate to the lev</w:t>
            </w:r>
            <w:r w:rsidRPr="00923550">
              <w:t>el of formality and the community context.</w:t>
            </w:r>
          </w:p>
        </w:tc>
      </w:tr>
      <w:tr w:rsidTr="005D5F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3550">
            <w:pPr>
              <w:pStyle w:val="List"/>
              <w:rPr>
                <w:lang w:val="en-NZ"/>
              </w:rPr>
            </w:pPr>
            <w:r w:rsidRPr="00923550">
              <w:rPr>
                <w:rStyle w:val="SpecialBold"/>
              </w:rPr>
              <w:t>4.</w:t>
            </w:r>
            <w:r w:rsidRPr="00923550">
              <w:rPr>
                <w:rStyle w:val="SpecialBold"/>
              </w:rPr>
              <w:tab/>
              <w:t>Report on public safety awareness activities</w:t>
            </w:r>
          </w:p>
        </w:tc>
        <w:tc>
          <w:tcPr>
            <w:tcW w:w="5580" w:type="dxa"/>
            <w:tcBorders>
              <w:top w:val="nil"/>
              <w:left w:val="nil"/>
              <w:bottom w:val="nil"/>
              <w:right w:val="nil"/>
            </w:tcBorders>
            <w:tcMar>
              <w:top w:w="0" w:type="dxa"/>
              <w:left w:w="62" w:type="dxa"/>
              <w:bottom w:w="0" w:type="dxa"/>
              <w:right w:w="62" w:type="dxa"/>
            </w:tcMar>
          </w:tcPr>
          <w:p w:rsidR="00000000" w:rsidRPr="00923550" w:rsidP="00923550">
            <w:pPr>
              <w:pStyle w:val="List"/>
            </w:pPr>
            <w:r w:rsidRPr="00923550">
              <w:t>4.1</w:t>
            </w:r>
            <w:r w:rsidRPr="00923550">
              <w:tab/>
              <w:t xml:space="preserve">Community perceptions of organisational personnel and quality of service delivery are consistently monitored by listening </w:t>
            </w:r>
            <w:r w:rsidRPr="00923550">
              <w:t>to feedback, both direct and via the media.</w:t>
            </w:r>
          </w:p>
          <w:p w:rsidR="00000000" w:rsidRPr="00923550" w:rsidP="00923550">
            <w:pPr>
              <w:pStyle w:val="List"/>
            </w:pPr>
            <w:r w:rsidRPr="00923550">
              <w:t>4.2</w:t>
            </w:r>
            <w:r w:rsidRPr="00923550">
              <w:tab/>
            </w:r>
            <w:r w:rsidRPr="00923550">
              <w:rPr>
                <w:rStyle w:val="BoldandItalics"/>
              </w:rPr>
              <w:t>Public safety awareness</w:t>
            </w:r>
            <w:r w:rsidRPr="00923550">
              <w:t xml:space="preserve"> activities are evaluated.</w:t>
            </w:r>
          </w:p>
          <w:p w:rsidR="00000000" w:rsidRPr="00923550" w:rsidP="00923550">
            <w:pPr>
              <w:pStyle w:val="List"/>
            </w:pPr>
            <w:r w:rsidRPr="00923550">
              <w:t>4.3</w:t>
            </w:r>
            <w:r w:rsidRPr="00923550">
              <w:tab/>
              <w:t>Reports detailing activities, results and recommendations are completed and processed in line with organisation guidelines.</w:t>
            </w:r>
          </w:p>
        </w:tc>
      </w:tr>
    </w:tbl>
    <w:p w:rsidR="00000000" w:rsidRPr="00923550" w:rsidP="00923550">
      <w:pPr>
        <w:pStyle w:val="BodyText"/>
      </w:pPr>
    </w:p>
    <w:p w:rsidR="00000000" w:rsidRPr="00923550" w:rsidP="00923550">
      <w:pPr>
        <w:pStyle w:val="AllowPageBreak"/>
      </w:pPr>
    </w:p>
    <w:p w:rsidR="00000000" w:rsidRPr="00923550" w:rsidP="00923550">
      <w:pPr>
        <w:pStyle w:val="Heading1"/>
      </w:pPr>
      <w:bookmarkStart w:id="9" w:name="O_570228"/>
      <w:bookmarkEnd w:id="9"/>
      <w:r w:rsidRPr="00923550">
        <w:t>Required Sk</w:t>
      </w:r>
      <w:r w:rsidRPr="00923550">
        <w:t>ills and Knowledge</w:t>
      </w:r>
    </w:p>
    <w:tbl>
      <w:tblPr>
        <w:tblW w:w="0" w:type="auto"/>
        <w:tblLayout w:type="fixed"/>
        <w:tblCellMar>
          <w:left w:w="62" w:type="dxa"/>
          <w:right w:w="62" w:type="dxa"/>
        </w:tblCellMar>
        <w:tblLook w:val="0000"/>
      </w:tblPr>
      <w:tblGrid>
        <w:gridCol w:w="8640"/>
      </w:tblGrid>
      <w:tr w:rsidTr="005D5F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23550">
            <w:pPr>
              <w:pStyle w:val="BodyText"/>
              <w:rPr>
                <w:lang w:val="en-NZ"/>
              </w:rPr>
            </w:pPr>
            <w:r w:rsidRPr="00923550">
              <w:t>This describes the essential skills and knowledge and their level, required for this unit.</w:t>
            </w:r>
          </w:p>
        </w:tc>
      </w:tr>
      <w:tr w:rsidTr="005D5F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23550">
            <w:pPr>
              <w:pStyle w:val="BodyText"/>
              <w:rPr>
                <w:lang w:val="en-NZ"/>
              </w:rPr>
            </w:pPr>
            <w:r w:rsidRPr="00923550">
              <w:rPr>
                <w:rStyle w:val="SpecialBold"/>
              </w:rPr>
              <w:t>Required Skills</w:t>
            </w:r>
          </w:p>
        </w:tc>
      </w:tr>
      <w:tr w:rsidTr="005D5F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23550" w:rsidP="00923550">
            <w:pPr>
              <w:pStyle w:val="ListBullet"/>
            </w:pPr>
            <w:r w:rsidRPr="00923550">
              <w:t>analyse and evaluate the effectiveness of public safety awareness activities</w:t>
            </w:r>
          </w:p>
          <w:p w:rsidR="00000000" w:rsidRPr="00923550" w:rsidP="00923550">
            <w:pPr>
              <w:pStyle w:val="ListBullet"/>
            </w:pPr>
            <w:r w:rsidRPr="00923550">
              <w:t xml:space="preserve">analysing community safety needs </w:t>
            </w:r>
          </w:p>
          <w:p w:rsidR="00000000" w:rsidRPr="00923550" w:rsidP="00923550">
            <w:pPr>
              <w:pStyle w:val="ListBullet"/>
            </w:pPr>
            <w:r w:rsidRPr="00923550">
              <w:t>communicating in a group setting</w:t>
            </w:r>
          </w:p>
          <w:p w:rsidR="00000000" w:rsidRPr="00923550" w:rsidP="00923550">
            <w:pPr>
              <w:pStyle w:val="ListBullet"/>
            </w:pPr>
            <w:r w:rsidRPr="00923550">
              <w:t>communicating with wide variety of people</w:t>
            </w:r>
          </w:p>
          <w:p w:rsidR="00000000" w:rsidRPr="00923550" w:rsidP="00923550">
            <w:pPr>
              <w:pStyle w:val="ListBullet"/>
            </w:pPr>
            <w:r w:rsidRPr="00923550">
              <w:t>establishing networks</w:t>
            </w:r>
          </w:p>
          <w:p w:rsidR="00000000" w:rsidRPr="00923550" w:rsidP="00923550">
            <w:pPr>
              <w:pStyle w:val="ListBullet"/>
            </w:pPr>
            <w:r w:rsidRPr="00923550">
              <w:t>evaluating activities</w:t>
            </w:r>
          </w:p>
          <w:p w:rsidR="00000000" w:rsidRPr="00923550" w:rsidP="00923550">
            <w:pPr>
              <w:pStyle w:val="ListBullet"/>
            </w:pPr>
            <w:r w:rsidRPr="00923550">
              <w:t>facilitating group discussion and participation</w:t>
            </w:r>
          </w:p>
          <w:p w:rsidR="00000000" w:rsidRPr="00923550" w:rsidP="00923550">
            <w:pPr>
              <w:pStyle w:val="ListBullet"/>
            </w:pPr>
            <w:r w:rsidRPr="00923550">
              <w:t>interpreting comments</w:t>
            </w:r>
          </w:p>
          <w:p w:rsidR="00000000" w:rsidRPr="00923550" w:rsidP="00923550">
            <w:pPr>
              <w:pStyle w:val="ListBullet"/>
            </w:pPr>
            <w:r w:rsidRPr="00923550">
              <w:t>listening to questions</w:t>
            </w:r>
          </w:p>
          <w:p w:rsidR="00000000" w:rsidRPr="00923550" w:rsidP="00923550">
            <w:pPr>
              <w:pStyle w:val="ListBullet"/>
            </w:pPr>
            <w:r w:rsidRPr="00923550">
              <w:t>media liaison</w:t>
            </w:r>
          </w:p>
          <w:p w:rsidR="00000000" w:rsidRPr="00923550" w:rsidP="00923550">
            <w:pPr>
              <w:pStyle w:val="ListBullet"/>
            </w:pPr>
            <w:r w:rsidRPr="00923550">
              <w:t>relevant recording procedures</w:t>
            </w:r>
          </w:p>
          <w:p w:rsidR="00000000" w:rsidRPr="00923550" w:rsidP="00923550">
            <w:pPr>
              <w:pStyle w:val="ListBullet"/>
            </w:pPr>
            <w:r w:rsidRPr="00923550">
              <w:t>reporting procedures and standards</w:t>
            </w:r>
          </w:p>
          <w:p w:rsidR="00000000" w:rsidP="00923550">
            <w:pPr>
              <w:pStyle w:val="ListBullet"/>
              <w:rPr>
                <w:lang w:val="en-NZ"/>
              </w:rPr>
            </w:pPr>
            <w:r w:rsidRPr="00923550">
              <w:t>writing reports</w:t>
            </w:r>
          </w:p>
        </w:tc>
      </w:tr>
      <w:tr w:rsidTr="005D5F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23550">
            <w:pPr>
              <w:pStyle w:val="BodyText"/>
              <w:rPr>
                <w:lang w:val="en-NZ"/>
              </w:rPr>
            </w:pPr>
            <w:r w:rsidRPr="00923550">
              <w:rPr>
                <w:rStyle w:val="SpecialBold"/>
              </w:rPr>
              <w:t>Required Knowledge</w:t>
            </w:r>
          </w:p>
        </w:tc>
      </w:tr>
      <w:tr w:rsidTr="005D5F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23550" w:rsidP="00923550">
            <w:pPr>
              <w:pStyle w:val="ListBullet"/>
            </w:pPr>
            <w:r w:rsidRPr="00923550">
              <w:t>a range of presentation strategies and techniques</w:t>
            </w:r>
          </w:p>
          <w:p w:rsidR="00000000" w:rsidRPr="00923550" w:rsidP="00923550">
            <w:pPr>
              <w:pStyle w:val="ListBullet"/>
            </w:pPr>
            <w:r w:rsidRPr="00923550">
              <w:t>activities and level of community activity of various organisations in the community</w:t>
            </w:r>
          </w:p>
          <w:p w:rsidR="00000000" w:rsidRPr="00923550" w:rsidP="00923550">
            <w:pPr>
              <w:pStyle w:val="ListBullet"/>
            </w:pPr>
            <w:r w:rsidRPr="00923550">
              <w:t>fairs and events</w:t>
            </w:r>
          </w:p>
          <w:p w:rsidR="00000000" w:rsidRPr="00923550" w:rsidP="00923550">
            <w:pPr>
              <w:pStyle w:val="ListBullet"/>
            </w:pPr>
            <w:r w:rsidRPr="00923550">
              <w:t>how to identify leaders/stakeholders representatives'</w:t>
            </w:r>
          </w:p>
          <w:p w:rsidR="00000000" w:rsidRPr="00923550" w:rsidP="00923550">
            <w:pPr>
              <w:pStyle w:val="ListBullet"/>
            </w:pPr>
            <w:r w:rsidRPr="00923550">
              <w:t>legislative considerations and organisation standards relevant to communication and provision of information</w:t>
            </w:r>
          </w:p>
          <w:p w:rsidR="00000000" w:rsidRPr="00923550" w:rsidP="00923550">
            <w:pPr>
              <w:pStyle w:val="ListBullet"/>
            </w:pPr>
            <w:r w:rsidRPr="00923550">
              <w:t>organisation policy relevant to provision of advice</w:t>
            </w:r>
          </w:p>
          <w:p w:rsidR="00000000" w:rsidRPr="00923550" w:rsidP="00923550">
            <w:pPr>
              <w:pStyle w:val="ListBullet"/>
            </w:pPr>
            <w:r w:rsidRPr="00923550">
              <w:t>possible implications of community festiv</w:t>
            </w:r>
            <w:r w:rsidRPr="00923550">
              <w:t>als</w:t>
            </w:r>
          </w:p>
          <w:p w:rsidR="00000000" w:rsidRPr="00923550" w:rsidP="00923550">
            <w:pPr>
              <w:pStyle w:val="ListBullet"/>
            </w:pPr>
            <w:r w:rsidRPr="00923550">
              <w:t>possible protocols and procedures</w:t>
            </w:r>
          </w:p>
          <w:p w:rsidR="00000000" w:rsidRPr="00923550" w:rsidP="00923550">
            <w:pPr>
              <w:pStyle w:val="ListBullet"/>
            </w:pPr>
            <w:r w:rsidRPr="00923550">
              <w:t>promotional techniques and methods</w:t>
            </w:r>
          </w:p>
          <w:p w:rsidR="00000000" w:rsidRPr="00923550" w:rsidP="00923550">
            <w:pPr>
              <w:pStyle w:val="ListBullet"/>
            </w:pPr>
            <w:r w:rsidRPr="00923550">
              <w:t>role</w:t>
            </w:r>
          </w:p>
          <w:p w:rsidR="00000000" w:rsidRPr="00923550" w:rsidP="00923550">
            <w:pPr>
              <w:pStyle w:val="ListBullet"/>
            </w:pPr>
            <w:r w:rsidRPr="00923550">
              <w:t>small group dynamics</w:t>
            </w:r>
          </w:p>
        </w:tc>
      </w:tr>
    </w:tbl>
    <w:p w:rsidR="00000000" w:rsidRPr="00923550" w:rsidP="00923550">
      <w:pPr>
        <w:pStyle w:val="BodyText"/>
      </w:pPr>
    </w:p>
    <w:p w:rsidR="00000000" w:rsidRPr="00923550" w:rsidP="00923550">
      <w:pPr>
        <w:pStyle w:val="AllowPageBreak"/>
      </w:pPr>
    </w:p>
    <w:p w:rsidR="00000000" w:rsidRPr="00923550" w:rsidP="00923550">
      <w:pPr>
        <w:pStyle w:val="Heading1"/>
      </w:pPr>
      <w:bookmarkStart w:id="10" w:name="O_570227"/>
      <w:bookmarkEnd w:id="10"/>
      <w:r w:rsidRPr="00923550">
        <w:t>Evidence Guide</w:t>
      </w:r>
    </w:p>
    <w:tbl>
      <w:tblPr>
        <w:tblW w:w="0" w:type="auto"/>
        <w:tblLayout w:type="fixed"/>
        <w:tblCellMar>
          <w:left w:w="62" w:type="dxa"/>
          <w:right w:w="62" w:type="dxa"/>
        </w:tblCellMar>
        <w:tblLook w:val="0000"/>
      </w:tblPr>
      <w:tblGrid>
        <w:gridCol w:w="3060"/>
        <w:gridCol w:w="5580"/>
      </w:tblGrid>
      <w:tr w:rsidTr="005D5F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3550">
            <w:pPr>
              <w:pStyle w:val="BodyText"/>
              <w:rPr>
                <w:lang w:val="en-NZ"/>
              </w:rPr>
            </w:pPr>
            <w:r w:rsidRPr="00923550">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923550" w:rsidP="00923550">
            <w:pPr>
              <w:pStyle w:val="BodyText"/>
            </w:pPr>
            <w:r w:rsidRPr="00923550">
              <w:t>It is essential for this unit that competence be demonstrated in the identification and establishment of networks relevant to the development and implementation of public safety awareness activities.</w:t>
            </w:r>
          </w:p>
          <w:p w:rsidR="00000000" w:rsidRPr="00923550" w:rsidP="00923550">
            <w:pPr>
              <w:pStyle w:val="BodyText"/>
            </w:pPr>
          </w:p>
          <w:p w:rsidR="00000000" w:rsidRPr="00923550" w:rsidP="00923550">
            <w:pPr>
              <w:pStyle w:val="BodyText"/>
            </w:pPr>
            <w:r w:rsidRPr="00923550">
              <w:rPr>
                <w:rStyle w:val="SpecialBold"/>
              </w:rPr>
              <w:t>Consistency in performance</w:t>
            </w:r>
          </w:p>
          <w:p w:rsidR="00000000" w:rsidP="00923550">
            <w:pPr>
              <w:pStyle w:val="BodyText"/>
              <w:rPr>
                <w:lang w:val="en-NZ"/>
              </w:rPr>
            </w:pPr>
            <w:r w:rsidRPr="00923550">
              <w:t xml:space="preserve">Evidence should be gathered </w:t>
            </w:r>
            <w:r w:rsidRPr="00923550">
              <w:t>over a period of time in a range of actual or simulated workplace environments.</w:t>
            </w:r>
          </w:p>
        </w:tc>
      </w:tr>
      <w:tr w:rsidTr="005D5F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23550" w:rsidP="00923550">
            <w:pPr>
              <w:pStyle w:val="BodyText"/>
            </w:pPr>
            <w:r w:rsidRPr="00923550">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923550" w:rsidP="00923550">
            <w:pPr>
              <w:pStyle w:val="BodyText"/>
            </w:pPr>
            <w:r w:rsidRPr="00923550">
              <w:rPr>
                <w:rStyle w:val="SpecialBold"/>
              </w:rPr>
              <w:t>Context of assessment</w:t>
            </w:r>
          </w:p>
          <w:p w:rsidR="00000000" w:rsidRPr="00923550" w:rsidP="00923550">
            <w:pPr>
              <w:pStyle w:val="BodyText"/>
            </w:pPr>
            <w:r w:rsidRPr="00923550">
              <w:t>On the job or in a simulated work environment.</w:t>
            </w:r>
          </w:p>
          <w:p w:rsidR="00000000" w:rsidRPr="00923550" w:rsidP="00923550">
            <w:pPr>
              <w:pStyle w:val="BodyText"/>
            </w:pPr>
            <w:r w:rsidRPr="00923550">
              <w:rPr>
                <w:rStyle w:val="SpecialBold"/>
              </w:rPr>
              <w:t>Specific resources for assessment</w:t>
            </w:r>
          </w:p>
          <w:p w:rsidR="00000000" w:rsidRPr="00923550" w:rsidP="00923550">
            <w:pPr>
              <w:pStyle w:val="BodyText"/>
            </w:pPr>
            <w:r w:rsidRPr="00923550">
              <w:t>No special requirements</w:t>
            </w:r>
            <w:r w:rsidRPr="00923550">
              <w:t>.</w:t>
            </w:r>
          </w:p>
        </w:tc>
      </w:tr>
    </w:tbl>
    <w:p w:rsidR="00000000" w:rsidRPr="00923550" w:rsidP="00923550">
      <w:pPr>
        <w:pStyle w:val="BodyText"/>
      </w:pPr>
    </w:p>
    <w:p w:rsidR="00000000" w:rsidRPr="00923550" w:rsidP="00923550">
      <w:pPr>
        <w:pStyle w:val="AllowPageBreak"/>
      </w:pPr>
    </w:p>
    <w:p w:rsidR="00000000" w:rsidRPr="00923550" w:rsidP="00923550">
      <w:pPr>
        <w:pStyle w:val="Heading1"/>
      </w:pPr>
      <w:bookmarkStart w:id="11" w:name="O_570226"/>
      <w:bookmarkEnd w:id="11"/>
      <w:r w:rsidRPr="00923550">
        <w:t>Range Statement</w:t>
      </w:r>
    </w:p>
    <w:tbl>
      <w:tblPr>
        <w:tblW w:w="0" w:type="auto"/>
        <w:tblLayout w:type="fixed"/>
        <w:tblCellMar>
          <w:left w:w="62" w:type="dxa"/>
          <w:right w:w="62" w:type="dxa"/>
        </w:tblCellMar>
        <w:tblLook w:val="0000"/>
      </w:tblPr>
      <w:tblGrid>
        <w:gridCol w:w="3060"/>
        <w:gridCol w:w="5580"/>
      </w:tblGrid>
      <w:tr w:rsidTr="005D5FC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23550">
            <w:pPr>
              <w:pStyle w:val="BodyText"/>
              <w:rPr>
                <w:lang w:val="en-NZ"/>
              </w:rPr>
            </w:pPr>
            <w:r w:rsidRPr="00923550">
              <w:t xml:space="preserve">The Range Statement relates to the Unit of Competency as a whole. It allows for different work environments and situations that may affect performance. </w:t>
            </w:r>
            <w:r w:rsidRPr="00923550">
              <w:rPr>
                <w:rStyle w:val="BoldandItalics"/>
              </w:rPr>
              <w:t>Bold italicised</w:t>
            </w:r>
            <w:r w:rsidRPr="00923550">
              <w:t xml:space="preserve"> wording in the Performance Criteria is detailed bel</w:t>
            </w:r>
            <w:r w:rsidRPr="00923550">
              <w:t>ow.</w:t>
            </w:r>
          </w:p>
        </w:tc>
      </w:tr>
      <w:tr w:rsidTr="005D5F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3550">
            <w:pPr>
              <w:pStyle w:val="BodyTextRight"/>
              <w:rPr>
                <w:lang w:val="en-NZ"/>
              </w:rPr>
            </w:pPr>
            <w:r w:rsidRPr="00923550">
              <w:rPr>
                <w:rStyle w:val="BoldandItalics"/>
              </w:rPr>
              <w:t xml:space="preserve">Stakeholders </w:t>
            </w:r>
            <w:r w:rsidRPr="00923550">
              <w:t>may include:</w:t>
            </w:r>
          </w:p>
        </w:tc>
        <w:tc>
          <w:tcPr>
            <w:tcW w:w="5580" w:type="dxa"/>
            <w:tcBorders>
              <w:top w:val="nil"/>
              <w:left w:val="nil"/>
              <w:bottom w:val="nil"/>
              <w:right w:val="nil"/>
            </w:tcBorders>
            <w:tcMar>
              <w:top w:w="0" w:type="dxa"/>
              <w:left w:w="62" w:type="dxa"/>
              <w:bottom w:w="0" w:type="dxa"/>
              <w:right w:w="62" w:type="dxa"/>
            </w:tcMar>
          </w:tcPr>
          <w:p w:rsidR="00000000" w:rsidRPr="00923550" w:rsidP="00923550">
            <w:pPr>
              <w:pStyle w:val="ListBullet"/>
            </w:pPr>
            <w:r w:rsidRPr="00923550">
              <w:t>local community</w:t>
            </w:r>
          </w:p>
          <w:p w:rsidR="00000000" w:rsidRPr="00923550" w:rsidP="00923550">
            <w:pPr>
              <w:pStyle w:val="ListBullet"/>
            </w:pPr>
            <w:r w:rsidRPr="00923550">
              <w:t>service clubs</w:t>
            </w:r>
          </w:p>
          <w:p w:rsidR="00000000" w:rsidRPr="00923550" w:rsidP="00923550">
            <w:pPr>
              <w:pStyle w:val="ListBullet"/>
            </w:pPr>
            <w:r w:rsidRPr="00923550">
              <w:t>neighbourhood watch</w:t>
            </w:r>
          </w:p>
          <w:p w:rsidR="00000000" w:rsidRPr="00923550" w:rsidP="00923550">
            <w:pPr>
              <w:pStyle w:val="ListBullet"/>
            </w:pPr>
            <w:r w:rsidRPr="00923550">
              <w:t>ethnic groups</w:t>
            </w:r>
          </w:p>
          <w:p w:rsidR="00000000" w:rsidRPr="00923550" w:rsidP="00923550">
            <w:pPr>
              <w:pStyle w:val="ListBullet"/>
            </w:pPr>
            <w:r w:rsidRPr="00923550">
              <w:t>festival and show committees</w:t>
            </w:r>
          </w:p>
          <w:p w:rsidR="00000000" w:rsidRPr="00923550" w:rsidP="00923550">
            <w:pPr>
              <w:pStyle w:val="ListBullet"/>
            </w:pPr>
            <w:r w:rsidRPr="00923550">
              <w:t>sporting groups</w:t>
            </w:r>
          </w:p>
          <w:p w:rsidR="00000000" w:rsidRPr="00923550" w:rsidP="00923550">
            <w:pPr>
              <w:pStyle w:val="ListBullet"/>
            </w:pPr>
            <w:r w:rsidRPr="00923550">
              <w:t>tourist industry</w:t>
            </w:r>
          </w:p>
          <w:p w:rsidR="00000000" w:rsidRPr="00923550" w:rsidP="00923550">
            <w:pPr>
              <w:pStyle w:val="ListBullet"/>
            </w:pPr>
            <w:r w:rsidRPr="00923550">
              <w:t>local businesses</w:t>
            </w:r>
          </w:p>
          <w:p w:rsidR="00000000" w:rsidRPr="00923550" w:rsidP="00923550">
            <w:pPr>
              <w:pStyle w:val="ListBullet"/>
            </w:pPr>
            <w:r w:rsidRPr="00923550">
              <w:t>chambers of commerce</w:t>
            </w:r>
          </w:p>
          <w:p w:rsidR="00000000" w:rsidP="00923550">
            <w:pPr>
              <w:pStyle w:val="ListBullet"/>
              <w:rPr>
                <w:lang w:val="en-NZ"/>
              </w:rPr>
            </w:pPr>
            <w:r w:rsidRPr="00923550">
              <w:t>local facility management</w:t>
            </w:r>
          </w:p>
        </w:tc>
      </w:tr>
      <w:tr w:rsidTr="005D5F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3550">
            <w:pPr>
              <w:pStyle w:val="BodyTextRight"/>
              <w:rPr>
                <w:lang w:val="en-NZ"/>
              </w:rPr>
            </w:pPr>
            <w:r w:rsidRPr="00923550">
              <w:rPr>
                <w:rStyle w:val="BoldandItalics"/>
              </w:rPr>
              <w:t xml:space="preserve">Community </w:t>
            </w:r>
            <w:r w:rsidRPr="00923550">
              <w:t>includes:</w:t>
            </w:r>
          </w:p>
        </w:tc>
        <w:tc>
          <w:tcPr>
            <w:tcW w:w="5580" w:type="dxa"/>
            <w:tcBorders>
              <w:top w:val="nil"/>
              <w:left w:val="nil"/>
              <w:bottom w:val="nil"/>
              <w:right w:val="nil"/>
            </w:tcBorders>
            <w:tcMar>
              <w:top w:w="0" w:type="dxa"/>
              <w:left w:w="62" w:type="dxa"/>
              <w:bottom w:w="0" w:type="dxa"/>
              <w:right w:w="62" w:type="dxa"/>
            </w:tcMar>
          </w:tcPr>
          <w:p w:rsidR="00000000" w:rsidRPr="00923550" w:rsidP="00923550">
            <w:pPr>
              <w:pStyle w:val="ListBullet"/>
            </w:pPr>
            <w:r w:rsidRPr="00923550">
              <w:t>local community</w:t>
            </w:r>
          </w:p>
          <w:p w:rsidR="00000000" w:rsidP="00923550">
            <w:pPr>
              <w:pStyle w:val="ListBullet"/>
              <w:rPr>
                <w:lang w:val="en-NZ"/>
              </w:rPr>
            </w:pPr>
            <w:r w:rsidRPr="00923550">
              <w:t>business community and will include a range of ages and a diversity of cultural, linguistic and ethnic backgrounds</w:t>
            </w:r>
          </w:p>
        </w:tc>
      </w:tr>
      <w:tr w:rsidTr="005D5F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3550">
            <w:pPr>
              <w:pStyle w:val="BodyTextRight"/>
              <w:rPr>
                <w:lang w:val="en-NZ"/>
              </w:rPr>
            </w:pPr>
            <w:r w:rsidRPr="00923550">
              <w:rPr>
                <w:rStyle w:val="BoldandItalics"/>
              </w:rPr>
              <w:t xml:space="preserve">Information </w:t>
            </w:r>
            <w:r w:rsidRPr="00923550">
              <w:t>may include:</w:t>
            </w:r>
          </w:p>
        </w:tc>
        <w:tc>
          <w:tcPr>
            <w:tcW w:w="5580" w:type="dxa"/>
            <w:tcBorders>
              <w:top w:val="nil"/>
              <w:left w:val="nil"/>
              <w:bottom w:val="nil"/>
              <w:right w:val="nil"/>
            </w:tcBorders>
            <w:tcMar>
              <w:top w:w="0" w:type="dxa"/>
              <w:left w:w="62" w:type="dxa"/>
              <w:bottom w:w="0" w:type="dxa"/>
              <w:right w:w="62" w:type="dxa"/>
            </w:tcMar>
          </w:tcPr>
          <w:p w:rsidR="00000000" w:rsidP="00923550">
            <w:pPr>
              <w:pStyle w:val="ListBullet"/>
              <w:rPr>
                <w:lang w:val="en-NZ"/>
              </w:rPr>
            </w:pPr>
            <w:r w:rsidRPr="00923550">
              <w:t>how to manage public safety risks</w:t>
            </w:r>
          </w:p>
        </w:tc>
      </w:tr>
      <w:tr w:rsidTr="005D5F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3550">
            <w:pPr>
              <w:pStyle w:val="BodyTextRight"/>
              <w:rPr>
                <w:lang w:val="en-NZ"/>
              </w:rPr>
            </w:pPr>
            <w:r w:rsidRPr="00923550">
              <w:rPr>
                <w:rStyle w:val="BoldandItalics"/>
              </w:rPr>
              <w:t>Opportunities to promote</w:t>
            </w:r>
            <w:r w:rsidRPr="00923550">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23550" w:rsidP="00923550">
            <w:pPr>
              <w:pStyle w:val="ListBullet"/>
            </w:pPr>
            <w:r w:rsidRPr="00923550">
              <w:t>presentations at communi</w:t>
            </w:r>
            <w:r w:rsidRPr="00923550">
              <w:t>ty group gatherings</w:t>
            </w:r>
          </w:p>
          <w:p w:rsidR="00000000" w:rsidRPr="00923550" w:rsidP="00923550">
            <w:pPr>
              <w:pStyle w:val="ListBullet"/>
            </w:pPr>
            <w:r w:rsidRPr="00923550">
              <w:t>special interest forums</w:t>
            </w:r>
          </w:p>
          <w:p w:rsidR="00000000" w:rsidRPr="00923550" w:rsidP="00923550">
            <w:pPr>
              <w:pStyle w:val="ListBullet"/>
            </w:pPr>
            <w:r w:rsidRPr="00923550">
              <w:t>other organisation forums</w:t>
            </w:r>
          </w:p>
          <w:p w:rsidR="00000000" w:rsidRPr="00923550" w:rsidP="00923550">
            <w:pPr>
              <w:pStyle w:val="ListBullet"/>
            </w:pPr>
            <w:r w:rsidRPr="00923550">
              <w:t>community events and festivals</w:t>
            </w:r>
          </w:p>
          <w:p w:rsidR="00000000" w:rsidRPr="00923550" w:rsidP="00923550">
            <w:pPr>
              <w:pStyle w:val="ListBullet"/>
            </w:pPr>
            <w:r w:rsidRPr="00923550">
              <w:t>speaking at seminars</w:t>
            </w:r>
          </w:p>
          <w:p w:rsidR="00000000" w:rsidRPr="00923550" w:rsidP="00923550">
            <w:pPr>
              <w:pStyle w:val="ListBullet"/>
            </w:pPr>
            <w:r w:rsidRPr="00923550">
              <w:t>participating in conferences</w:t>
            </w:r>
          </w:p>
          <w:p w:rsidR="00000000" w:rsidP="00923550">
            <w:pPr>
              <w:pStyle w:val="ListBullet"/>
              <w:rPr>
                <w:lang w:val="en-NZ"/>
              </w:rPr>
            </w:pPr>
            <w:r w:rsidRPr="00923550">
              <w:t>representing organisation on associations and committees</w:t>
            </w:r>
          </w:p>
        </w:tc>
      </w:tr>
      <w:tr w:rsidTr="005D5F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3550">
            <w:pPr>
              <w:pStyle w:val="BodyTextRight"/>
              <w:rPr>
                <w:lang w:val="en-NZ"/>
              </w:rPr>
            </w:pPr>
            <w:r w:rsidRPr="00923550">
              <w:rPr>
                <w:rStyle w:val="BoldandItalics"/>
              </w:rPr>
              <w:t>Public safety awareness</w:t>
            </w:r>
            <w:r w:rsidRPr="00923550">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23550" w:rsidP="00923550">
            <w:pPr>
              <w:pStyle w:val="ListBullet"/>
            </w:pPr>
            <w:r w:rsidRPr="00923550">
              <w:t>career promotions</w:t>
            </w:r>
          </w:p>
          <w:p w:rsidR="00000000" w:rsidRPr="00923550" w:rsidP="00923550">
            <w:pPr>
              <w:pStyle w:val="ListBullet"/>
            </w:pPr>
            <w:r w:rsidRPr="00923550">
              <w:t>local shows</w:t>
            </w:r>
          </w:p>
          <w:p w:rsidR="00000000" w:rsidRPr="00923550" w:rsidP="00923550">
            <w:pPr>
              <w:pStyle w:val="ListBullet"/>
            </w:pPr>
            <w:r w:rsidRPr="00923550">
              <w:t>marches and ceremonies</w:t>
            </w:r>
          </w:p>
          <w:p w:rsidR="00000000" w:rsidRPr="00923550" w:rsidP="00923550">
            <w:pPr>
              <w:pStyle w:val="ListBullet"/>
            </w:pPr>
            <w:r w:rsidRPr="00923550">
              <w:t>organisation - specific weeks and regular state/national events e.g. fire safety week</w:t>
            </w:r>
          </w:p>
          <w:p w:rsidR="00000000" w:rsidRPr="00923550" w:rsidP="00923550">
            <w:pPr>
              <w:pStyle w:val="ListBullet"/>
            </w:pPr>
            <w:r w:rsidRPr="00923550">
              <w:t>bluey day</w:t>
            </w:r>
          </w:p>
          <w:p w:rsidR="00000000" w:rsidRPr="00923550" w:rsidP="00923550">
            <w:pPr>
              <w:pStyle w:val="ListBullet"/>
            </w:pPr>
            <w:r w:rsidRPr="00923550">
              <w:t>shopping mall promotions</w:t>
            </w:r>
          </w:p>
          <w:p w:rsidR="00000000" w:rsidRPr="00923550" w:rsidP="00923550">
            <w:pPr>
              <w:pStyle w:val="ListBullet"/>
            </w:pPr>
            <w:r w:rsidRPr="00923550">
              <w:t>processes derived from models such as community fire guard</w:t>
            </w:r>
          </w:p>
          <w:p w:rsidR="00000000" w:rsidP="00923550">
            <w:pPr>
              <w:pStyle w:val="ListBullet"/>
              <w:rPr>
                <w:lang w:val="en-NZ"/>
              </w:rPr>
            </w:pPr>
            <w:r w:rsidRPr="00923550">
              <w:t>Neighbourhood Watch and</w:t>
            </w:r>
            <w:r w:rsidRPr="00923550">
              <w:t xml:space="preserve"> Landcare</w:t>
            </w:r>
          </w:p>
        </w:tc>
      </w:tr>
      <w:tr w:rsidTr="005D5F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3550">
            <w:pPr>
              <w:pStyle w:val="BodyTextRight"/>
              <w:rPr>
                <w:lang w:val="en-NZ"/>
              </w:rPr>
            </w:pPr>
            <w:r w:rsidRPr="00923550">
              <w:rPr>
                <w:rStyle w:val="BoldandItalics"/>
              </w:rPr>
              <w:t xml:space="preserve">Appropriate person </w:t>
            </w:r>
            <w:r w:rsidRPr="00923550">
              <w:t>may include:</w:t>
            </w:r>
          </w:p>
        </w:tc>
        <w:tc>
          <w:tcPr>
            <w:tcW w:w="5580" w:type="dxa"/>
            <w:tcBorders>
              <w:top w:val="nil"/>
              <w:left w:val="nil"/>
              <w:bottom w:val="nil"/>
              <w:right w:val="nil"/>
            </w:tcBorders>
            <w:tcMar>
              <w:top w:w="0" w:type="dxa"/>
              <w:left w:w="62" w:type="dxa"/>
              <w:bottom w:w="0" w:type="dxa"/>
              <w:right w:w="62" w:type="dxa"/>
            </w:tcMar>
          </w:tcPr>
          <w:p w:rsidR="00000000" w:rsidRPr="00923550" w:rsidP="00923550">
            <w:pPr>
              <w:pStyle w:val="ListBullet"/>
            </w:pPr>
            <w:r w:rsidRPr="00923550">
              <w:t>more senior personnel</w:t>
            </w:r>
          </w:p>
          <w:p w:rsidR="00000000" w:rsidRPr="00923550" w:rsidP="00923550">
            <w:pPr>
              <w:pStyle w:val="ListBullet"/>
            </w:pPr>
            <w:r w:rsidRPr="00923550">
              <w:t>personnel with specific expertise</w:t>
            </w:r>
          </w:p>
          <w:p w:rsidR="00000000" w:rsidRPr="00923550" w:rsidP="00923550">
            <w:pPr>
              <w:pStyle w:val="ListBullet"/>
            </w:pPr>
            <w:r w:rsidRPr="00923550">
              <w:t>community liaison officer</w:t>
            </w:r>
          </w:p>
          <w:p w:rsidR="00000000" w:rsidP="00923550">
            <w:pPr>
              <w:pStyle w:val="ListBullet"/>
              <w:rPr>
                <w:lang w:val="en-NZ"/>
              </w:rPr>
            </w:pPr>
            <w:r w:rsidRPr="00923550">
              <w:t>other organisation and bilingual personnel</w:t>
            </w:r>
          </w:p>
        </w:tc>
      </w:tr>
      <w:tr w:rsidTr="005D5F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3550">
            <w:pPr>
              <w:pStyle w:val="BodyTextRight"/>
              <w:rPr>
                <w:lang w:val="en-NZ"/>
              </w:rPr>
            </w:pPr>
            <w:r w:rsidRPr="00923550">
              <w:rPr>
                <w:rStyle w:val="BoldandItalics"/>
              </w:rPr>
              <w:t>Public safety awareness activities</w:t>
            </w:r>
            <w:r w:rsidRPr="00923550">
              <w:t xml:space="preserve"> should be evaluated in terms of:</w:t>
            </w:r>
          </w:p>
        </w:tc>
        <w:tc>
          <w:tcPr>
            <w:tcW w:w="5580" w:type="dxa"/>
            <w:tcBorders>
              <w:top w:val="nil"/>
              <w:left w:val="nil"/>
              <w:bottom w:val="nil"/>
              <w:right w:val="nil"/>
            </w:tcBorders>
            <w:tcMar>
              <w:top w:w="0" w:type="dxa"/>
              <w:left w:w="62" w:type="dxa"/>
              <w:bottom w:w="0" w:type="dxa"/>
              <w:right w:w="62" w:type="dxa"/>
            </w:tcMar>
          </w:tcPr>
          <w:p w:rsidR="00000000" w:rsidP="00923550">
            <w:pPr>
              <w:pStyle w:val="ListBullet"/>
              <w:rPr>
                <w:lang w:val="en-NZ"/>
              </w:rPr>
            </w:pPr>
            <w:r w:rsidRPr="00923550">
              <w:t>their costs and benefits</w:t>
            </w:r>
          </w:p>
        </w:tc>
      </w:tr>
      <w:tr w:rsidTr="005D5F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3550">
            <w:pPr>
              <w:pStyle w:val="BodyTextRight"/>
              <w:rPr>
                <w:lang w:val="en-NZ"/>
              </w:rPr>
            </w:pPr>
            <w:r w:rsidRPr="00923550">
              <w:rPr>
                <w:rStyle w:val="BoldandItalics"/>
              </w:rPr>
              <w:t xml:space="preserve">Identification of needs </w:t>
            </w:r>
            <w:r w:rsidRPr="00923550">
              <w:t>may include:</w:t>
            </w:r>
          </w:p>
        </w:tc>
        <w:tc>
          <w:tcPr>
            <w:tcW w:w="5580" w:type="dxa"/>
            <w:tcBorders>
              <w:top w:val="nil"/>
              <w:left w:val="nil"/>
              <w:bottom w:val="nil"/>
              <w:right w:val="nil"/>
            </w:tcBorders>
            <w:tcMar>
              <w:top w:w="0" w:type="dxa"/>
              <w:left w:w="62" w:type="dxa"/>
              <w:bottom w:w="0" w:type="dxa"/>
              <w:right w:w="62" w:type="dxa"/>
            </w:tcMar>
          </w:tcPr>
          <w:p w:rsidR="00000000" w:rsidRPr="00923550" w:rsidP="00923550">
            <w:pPr>
              <w:pStyle w:val="ListBullet"/>
            </w:pPr>
            <w:r w:rsidRPr="00923550">
              <w:t>surveys</w:t>
            </w:r>
          </w:p>
          <w:p w:rsidR="00000000" w:rsidRPr="00923550" w:rsidP="00923550">
            <w:pPr>
              <w:pStyle w:val="ListBullet"/>
            </w:pPr>
            <w:r w:rsidRPr="00923550">
              <w:t>questionnaires</w:t>
            </w:r>
          </w:p>
          <w:p w:rsidR="00000000" w:rsidRPr="00923550" w:rsidP="00923550">
            <w:pPr>
              <w:pStyle w:val="ListBullet"/>
            </w:pPr>
            <w:r w:rsidRPr="00923550">
              <w:t>research</w:t>
            </w:r>
          </w:p>
          <w:p w:rsidR="00000000" w:rsidP="00923550">
            <w:pPr>
              <w:pStyle w:val="ListBullet"/>
              <w:rPr>
                <w:lang w:val="en-NZ"/>
              </w:rPr>
            </w:pPr>
            <w:r w:rsidRPr="00923550">
              <w:t>policy directive from management</w:t>
            </w:r>
          </w:p>
        </w:tc>
      </w:tr>
      <w:tr w:rsidTr="005D5F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3550">
            <w:pPr>
              <w:pStyle w:val="BodyTextRight"/>
              <w:rPr>
                <w:lang w:val="en-NZ"/>
              </w:rPr>
            </w:pPr>
            <w:r w:rsidRPr="00923550">
              <w:rPr>
                <w:rStyle w:val="BoldandItalics"/>
              </w:rPr>
              <w:t>Appropriate media and equipment</w:t>
            </w:r>
            <w:r w:rsidRPr="00923550">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23550" w:rsidP="00923550">
            <w:pPr>
              <w:pStyle w:val="ListBullet"/>
            </w:pPr>
            <w:r w:rsidRPr="00923550">
              <w:t>whiteboard</w:t>
            </w:r>
          </w:p>
          <w:p w:rsidR="00000000" w:rsidRPr="00923550" w:rsidP="00923550">
            <w:pPr>
              <w:pStyle w:val="ListBullet"/>
            </w:pPr>
            <w:r w:rsidRPr="00923550">
              <w:t>overhead projectors</w:t>
            </w:r>
          </w:p>
          <w:p w:rsidR="00000000" w:rsidRPr="00923550" w:rsidP="00923550">
            <w:pPr>
              <w:pStyle w:val="ListBullet"/>
            </w:pPr>
            <w:r w:rsidRPr="00923550">
              <w:t>slides</w:t>
            </w:r>
          </w:p>
          <w:p w:rsidR="00000000" w:rsidRPr="00923550" w:rsidP="00923550">
            <w:pPr>
              <w:pStyle w:val="ListBullet"/>
            </w:pPr>
            <w:r w:rsidRPr="00923550">
              <w:t>multi-media</w:t>
            </w:r>
          </w:p>
          <w:p w:rsidR="00000000" w:rsidRPr="00923550" w:rsidP="00923550">
            <w:pPr>
              <w:pStyle w:val="ListBullet"/>
            </w:pPr>
            <w:r w:rsidRPr="00923550">
              <w:t>electronic whiteboard</w:t>
            </w:r>
          </w:p>
          <w:p w:rsidR="00000000" w:rsidRPr="00923550" w:rsidP="00923550">
            <w:pPr>
              <w:pStyle w:val="ListBullet"/>
            </w:pPr>
            <w:r w:rsidRPr="00923550">
              <w:t>computerised slide presentation</w:t>
            </w:r>
          </w:p>
          <w:p w:rsidR="00000000" w:rsidRPr="00923550" w:rsidP="00923550">
            <w:pPr>
              <w:pStyle w:val="ListBullet"/>
            </w:pPr>
            <w:r w:rsidRPr="00923550">
              <w:t>organisation technical equipment</w:t>
            </w:r>
          </w:p>
          <w:p w:rsidR="00000000" w:rsidRPr="00923550" w:rsidP="00923550">
            <w:pPr>
              <w:pStyle w:val="ListBullet"/>
            </w:pPr>
            <w:r w:rsidRPr="00923550">
              <w:t>models</w:t>
            </w:r>
          </w:p>
          <w:p w:rsidR="00000000" w:rsidRPr="00923550" w:rsidP="00923550">
            <w:pPr>
              <w:pStyle w:val="ListBullet"/>
            </w:pPr>
            <w:r w:rsidRPr="00923550">
              <w:t>dummies</w:t>
            </w:r>
          </w:p>
          <w:p w:rsidR="00000000" w:rsidP="00923550">
            <w:pPr>
              <w:pStyle w:val="ListBullet"/>
              <w:rPr>
                <w:lang w:val="en-NZ"/>
              </w:rPr>
            </w:pPr>
            <w:r w:rsidRPr="00923550">
              <w:t>microphones</w:t>
            </w:r>
          </w:p>
        </w:tc>
      </w:tr>
      <w:tr w:rsidTr="005D5F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3550">
            <w:pPr>
              <w:pStyle w:val="BodyTextRight"/>
              <w:rPr>
                <w:lang w:val="en-NZ"/>
              </w:rPr>
            </w:pPr>
            <w:r w:rsidRPr="00923550">
              <w:rPr>
                <w:rStyle w:val="BoldandItalics"/>
              </w:rPr>
              <w:t>Appropriate presentation techniques style and language</w:t>
            </w:r>
            <w:r w:rsidRPr="00923550">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23550" w:rsidP="00923550">
            <w:pPr>
              <w:pStyle w:val="ListBullet"/>
            </w:pPr>
            <w:r w:rsidRPr="00923550">
              <w:t>recognised group presentation techniques including audience participation</w:t>
            </w:r>
          </w:p>
          <w:p w:rsidR="00000000" w:rsidRPr="00923550" w:rsidP="00923550">
            <w:pPr>
              <w:pStyle w:val="ListBullet"/>
            </w:pPr>
            <w:r w:rsidRPr="00923550">
              <w:t>questioning</w:t>
            </w:r>
          </w:p>
          <w:p w:rsidR="00000000" w:rsidRPr="00923550" w:rsidP="00923550">
            <w:pPr>
              <w:pStyle w:val="ListBullet"/>
            </w:pPr>
            <w:r w:rsidRPr="00923550">
              <w:t>activities</w:t>
            </w:r>
          </w:p>
          <w:p w:rsidR="00000000" w:rsidRPr="00923550" w:rsidP="00923550">
            <w:pPr>
              <w:pStyle w:val="ListBullet"/>
            </w:pPr>
            <w:r w:rsidRPr="00923550">
              <w:t>change of pace</w:t>
            </w:r>
          </w:p>
          <w:p w:rsidR="00000000" w:rsidRPr="00923550" w:rsidP="00923550">
            <w:pPr>
              <w:pStyle w:val="ListBullet"/>
            </w:pPr>
            <w:r w:rsidRPr="00923550">
              <w:t>use of range of equipment</w:t>
            </w:r>
          </w:p>
          <w:p w:rsidR="00000000" w:rsidRPr="00923550" w:rsidP="00923550">
            <w:pPr>
              <w:pStyle w:val="ListBullet"/>
            </w:pPr>
            <w:r w:rsidRPr="00923550">
              <w:t>level of formality appropriate to group/own position</w:t>
            </w:r>
          </w:p>
          <w:p w:rsidR="00000000" w:rsidRPr="00923550" w:rsidP="00923550">
            <w:pPr>
              <w:pStyle w:val="ListBullet"/>
            </w:pPr>
            <w:r w:rsidRPr="00923550">
              <w:t>language appropriate to age</w:t>
            </w:r>
          </w:p>
          <w:p w:rsidR="00000000" w:rsidP="00923550">
            <w:pPr>
              <w:pStyle w:val="ListBullet"/>
              <w:rPr>
                <w:lang w:val="en-NZ"/>
              </w:rPr>
            </w:pPr>
            <w:r w:rsidRPr="00923550">
              <w:t>language level of group</w:t>
            </w:r>
          </w:p>
        </w:tc>
      </w:tr>
      <w:tr w:rsidTr="005D5F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3550">
            <w:pPr>
              <w:pStyle w:val="BodyTextRight"/>
              <w:rPr>
                <w:lang w:val="en-NZ"/>
              </w:rPr>
            </w:pPr>
            <w:r w:rsidRPr="00923550">
              <w:rPr>
                <w:rStyle w:val="BoldandItalics"/>
              </w:rPr>
              <w:t xml:space="preserve">Strategies </w:t>
            </w:r>
            <w:r w:rsidRPr="00923550">
              <w:t>may include:</w:t>
            </w:r>
          </w:p>
        </w:tc>
        <w:tc>
          <w:tcPr>
            <w:tcW w:w="5580" w:type="dxa"/>
            <w:tcBorders>
              <w:top w:val="nil"/>
              <w:left w:val="nil"/>
              <w:bottom w:val="nil"/>
              <w:right w:val="nil"/>
            </w:tcBorders>
            <w:tcMar>
              <w:top w:w="0" w:type="dxa"/>
              <w:left w:w="62" w:type="dxa"/>
              <w:bottom w:w="0" w:type="dxa"/>
              <w:right w:w="62" w:type="dxa"/>
            </w:tcMar>
          </w:tcPr>
          <w:p w:rsidR="00000000" w:rsidRPr="00923550" w:rsidP="00923550">
            <w:pPr>
              <w:pStyle w:val="ListBullet"/>
            </w:pPr>
            <w:r w:rsidRPr="00923550">
              <w:t>encouragement</w:t>
            </w:r>
          </w:p>
          <w:p w:rsidR="00000000" w:rsidRPr="00923550" w:rsidP="00923550">
            <w:pPr>
              <w:pStyle w:val="ListBullet"/>
            </w:pPr>
            <w:r w:rsidRPr="00923550">
              <w:t>reinforcement</w:t>
            </w:r>
          </w:p>
          <w:p w:rsidR="00000000" w:rsidRPr="00923550" w:rsidP="00923550">
            <w:pPr>
              <w:pStyle w:val="ListBullet"/>
            </w:pPr>
            <w:r w:rsidRPr="00923550">
              <w:t>icebreakers</w:t>
            </w:r>
          </w:p>
          <w:p w:rsidR="00000000" w:rsidP="00923550">
            <w:pPr>
              <w:pStyle w:val="ListBullet"/>
              <w:rPr>
                <w:lang w:val="en-NZ"/>
              </w:rPr>
            </w:pPr>
            <w:r w:rsidRPr="00923550">
              <w:t>active physical involvement</w:t>
            </w:r>
          </w:p>
        </w:tc>
      </w:tr>
      <w:tr w:rsidTr="005D5FC8">
        <w:tblPrEx>
          <w:tblW w:w="0" w:type="auto"/>
          <w:tblLayout w:type="fixed"/>
          <w:tblCellMar>
            <w:left w:w="62" w:type="dxa"/>
            <w:right w:w="62" w:type="dxa"/>
          </w:tblCellMar>
          <w:tblLook w:val="0000"/>
        </w:tblPrEx>
        <w:trPr>
          <w:trHeight w:val="1259"/>
        </w:trPr>
        <w:tc>
          <w:tcPr>
            <w:tcW w:w="3060" w:type="dxa"/>
            <w:tcBorders>
              <w:top w:val="nil"/>
              <w:left w:val="nil"/>
              <w:bottom w:val="nil"/>
              <w:right w:val="nil"/>
            </w:tcBorders>
            <w:tcMar>
              <w:top w:w="0" w:type="dxa"/>
              <w:left w:w="62" w:type="dxa"/>
              <w:bottom w:w="0" w:type="dxa"/>
              <w:right w:w="62" w:type="dxa"/>
            </w:tcMar>
          </w:tcPr>
          <w:p w:rsidR="00000000" w:rsidP="00923550">
            <w:pPr>
              <w:pStyle w:val="BodyTextRight"/>
              <w:rPr>
                <w:lang w:val="en-NZ"/>
              </w:rPr>
            </w:pPr>
            <w:r w:rsidRPr="00923550">
              <w:rPr>
                <w:rStyle w:val="BoldandItalics"/>
              </w:rPr>
              <w:t>Reco</w:t>
            </w:r>
            <w:r w:rsidRPr="00923550">
              <w:rPr>
                <w:rStyle w:val="BoldandItalics"/>
              </w:rPr>
              <w:t xml:space="preserve">rds </w:t>
            </w:r>
            <w:r w:rsidRPr="00923550">
              <w:t>may include:</w:t>
            </w:r>
          </w:p>
        </w:tc>
        <w:tc>
          <w:tcPr>
            <w:tcW w:w="5580" w:type="dxa"/>
            <w:tcBorders>
              <w:top w:val="nil"/>
              <w:left w:val="nil"/>
              <w:bottom w:val="nil"/>
              <w:right w:val="nil"/>
            </w:tcBorders>
            <w:tcMar>
              <w:top w:w="0" w:type="dxa"/>
              <w:left w:w="62" w:type="dxa"/>
              <w:bottom w:w="0" w:type="dxa"/>
              <w:right w:w="62" w:type="dxa"/>
            </w:tcMar>
          </w:tcPr>
          <w:p w:rsidR="00000000" w:rsidRPr="00923550" w:rsidP="00923550">
            <w:pPr>
              <w:pStyle w:val="ListBullet"/>
            </w:pPr>
            <w:r w:rsidRPr="00923550">
              <w:t>minutes of meetings</w:t>
            </w:r>
          </w:p>
          <w:p w:rsidR="00000000" w:rsidRPr="00923550" w:rsidP="00923550">
            <w:pPr>
              <w:pStyle w:val="ListBullet"/>
            </w:pPr>
            <w:r w:rsidRPr="00923550">
              <w:t>diarised entries</w:t>
            </w:r>
          </w:p>
          <w:p w:rsidR="00000000" w:rsidRPr="00923550" w:rsidP="00923550">
            <w:pPr>
              <w:pStyle w:val="ListBullet"/>
            </w:pPr>
            <w:r w:rsidRPr="00923550">
              <w:t>formal reports</w:t>
            </w:r>
          </w:p>
          <w:p w:rsidR="00000000" w:rsidP="00923550">
            <w:pPr>
              <w:pStyle w:val="ListBullet"/>
              <w:rPr>
                <w:lang w:val="en-NZ"/>
              </w:rPr>
            </w:pPr>
            <w:r w:rsidRPr="00923550">
              <w:t>proformas</w:t>
            </w:r>
          </w:p>
        </w:tc>
      </w:tr>
      <w:tr w:rsidTr="005D5F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3550">
            <w:pPr>
              <w:pStyle w:val="BodyTextRight"/>
              <w:rPr>
                <w:lang w:val="en-NZ"/>
              </w:rPr>
            </w:pPr>
            <w:r w:rsidRPr="00923550">
              <w:rPr>
                <w:rStyle w:val="BoldandItalics"/>
              </w:rPr>
              <w:t xml:space="preserve">Response </w:t>
            </w:r>
            <w:r w:rsidRPr="00923550">
              <w:t>may include:</w:t>
            </w:r>
          </w:p>
        </w:tc>
        <w:tc>
          <w:tcPr>
            <w:tcW w:w="5580" w:type="dxa"/>
            <w:tcBorders>
              <w:top w:val="nil"/>
              <w:left w:val="nil"/>
              <w:bottom w:val="nil"/>
              <w:right w:val="nil"/>
            </w:tcBorders>
            <w:tcMar>
              <w:top w:w="0" w:type="dxa"/>
              <w:left w:w="62" w:type="dxa"/>
              <w:bottom w:w="0" w:type="dxa"/>
              <w:right w:w="62" w:type="dxa"/>
            </w:tcMar>
          </w:tcPr>
          <w:p w:rsidR="00000000" w:rsidRPr="00923550" w:rsidP="00923550">
            <w:pPr>
              <w:pStyle w:val="ListBullet"/>
            </w:pPr>
            <w:r w:rsidRPr="00923550">
              <w:t>refer</w:t>
            </w:r>
          </w:p>
          <w:p w:rsidR="00000000" w:rsidRPr="00923550" w:rsidP="00923550">
            <w:pPr>
              <w:pStyle w:val="ListBullet"/>
            </w:pPr>
            <w:r w:rsidRPr="00923550">
              <w:t>provide advice</w:t>
            </w:r>
          </w:p>
          <w:p w:rsidR="00000000" w:rsidRPr="00923550" w:rsidP="00923550">
            <w:pPr>
              <w:pStyle w:val="ListBullet"/>
            </w:pPr>
            <w:r w:rsidRPr="00923550">
              <w:t>details of where to access further information</w:t>
            </w:r>
          </w:p>
        </w:tc>
      </w:tr>
    </w:tbl>
    <w:p w:rsidR="00000000" w:rsidRPr="00923550" w:rsidP="00923550">
      <w:pPr>
        <w:pStyle w:val="BodyText"/>
      </w:pPr>
    </w:p>
    <w:p w:rsidR="00000000" w:rsidRPr="00923550" w:rsidP="00923550">
      <w:pPr>
        <w:pStyle w:val="AllowPageBreak"/>
      </w:pPr>
    </w:p>
    <w:p w:rsidR="00000000" w:rsidRPr="00923550" w:rsidP="00923550">
      <w:pPr>
        <w:pStyle w:val="Heading1"/>
      </w:pPr>
      <w:bookmarkStart w:id="12" w:name="O_570225"/>
      <w:bookmarkEnd w:id="12"/>
      <w:r w:rsidRPr="00923550">
        <w:t>Unit Sector(s)</w:t>
      </w:r>
    </w:p>
    <w:p w:rsidR="00000000" w:rsidRPr="00923550" w:rsidP="00923550">
      <w:pPr>
        <w:pStyle w:val="BodyText"/>
      </w:pPr>
      <w:r w:rsidRPr="00923550">
        <w:t>Not applicable.</w:t>
      </w:r>
    </w:p>
    <w:p w:rsidR="00000000" w:rsidRPr="00923550" w:rsidP="00923550"/>
    <w:sectPr w:rsidSect="009235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50" w:rsidRPr="005D5FC8" w:rsidP="005D5F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FC8" w:rsidP="009235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D5FC8" w:rsidP="0092355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5D5FC8" w:rsidP="009235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50" w:rsidRPr="005D5FC8" w:rsidP="005D5F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FC8" w:rsidRPr="002D2AF8" w:rsidP="00923550">
    <w:pPr>
      <w:pStyle w:val="Header"/>
      <w:framePr w:wrap="around"/>
    </w:pPr>
    <w:r>
      <w:fldChar w:fldCharType="begin"/>
    </w:r>
    <w:r>
      <w:instrText xml:space="preserve"> TITLE   \* MERGEFORMAT </w:instrText>
    </w:r>
    <w:r>
      <w:fldChar w:fldCharType="separate"/>
    </w:r>
    <w:r>
      <w:t>PUACOM011B Develop community awareness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5D5FC8" w:rsidP="009235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82D6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1C03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5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550"/>
    <w:pPr>
      <w:spacing w:before="360" w:after="60"/>
      <w:outlineLvl w:val="0"/>
    </w:pPr>
    <w:rPr>
      <w:sz w:val="32"/>
    </w:rPr>
  </w:style>
  <w:style w:type="paragraph" w:styleId="Heading2">
    <w:name w:val="heading 2"/>
    <w:basedOn w:val="HeadingBase"/>
    <w:next w:val="BodyText"/>
    <w:link w:val="Heading2Char"/>
    <w:qFormat/>
    <w:rsid w:val="00923550"/>
    <w:pPr>
      <w:keepLines/>
      <w:spacing w:before="240" w:after="120"/>
      <w:outlineLvl w:val="1"/>
    </w:pPr>
    <w:rPr>
      <w:sz w:val="28"/>
      <w:szCs w:val="40"/>
    </w:rPr>
  </w:style>
  <w:style w:type="paragraph" w:styleId="Heading3">
    <w:name w:val="heading 3"/>
    <w:basedOn w:val="HeadingBase"/>
    <w:next w:val="BodyText"/>
    <w:link w:val="Heading3Char"/>
    <w:qFormat/>
    <w:rsid w:val="00923550"/>
    <w:pPr>
      <w:spacing w:before="180" w:after="120"/>
      <w:outlineLvl w:val="2"/>
    </w:pPr>
    <w:rPr>
      <w:spacing w:val="-10"/>
      <w:kern w:val="32"/>
    </w:rPr>
  </w:style>
  <w:style w:type="paragraph" w:styleId="Heading4">
    <w:name w:val="heading 4"/>
    <w:basedOn w:val="HeadingBase"/>
    <w:next w:val="BodyText"/>
    <w:link w:val="Heading4Char"/>
    <w:qFormat/>
    <w:rsid w:val="00923550"/>
    <w:pPr>
      <w:spacing w:before="160" w:after="120"/>
      <w:outlineLvl w:val="3"/>
    </w:pPr>
    <w:rPr>
      <w:sz w:val="22"/>
    </w:rPr>
  </w:style>
  <w:style w:type="paragraph" w:styleId="Heading5">
    <w:name w:val="heading 5"/>
    <w:basedOn w:val="HeadingBase"/>
    <w:next w:val="Normal"/>
    <w:link w:val="Heading5Char"/>
    <w:qFormat/>
    <w:rsid w:val="00923550"/>
    <w:pPr>
      <w:spacing w:before="80"/>
      <w:outlineLvl w:val="4"/>
    </w:pPr>
    <w:rPr>
      <w:color w:val="918585"/>
      <w:sz w:val="20"/>
    </w:rPr>
  </w:style>
  <w:style w:type="paragraph" w:styleId="Heading6">
    <w:name w:val="heading 6"/>
    <w:basedOn w:val="HeadingBase"/>
    <w:next w:val="Normal"/>
    <w:link w:val="Heading6Char"/>
    <w:qFormat/>
    <w:rsid w:val="00923550"/>
    <w:pPr>
      <w:spacing w:before="60"/>
      <w:outlineLvl w:val="5"/>
    </w:pPr>
    <w:rPr>
      <w:color w:val="918585"/>
      <w:sz w:val="20"/>
    </w:rPr>
  </w:style>
  <w:style w:type="paragraph" w:styleId="Heading7">
    <w:name w:val="heading 7"/>
    <w:basedOn w:val="Normal"/>
    <w:next w:val="Normal"/>
    <w:link w:val="Heading7Char"/>
    <w:qFormat/>
    <w:rsid w:val="00923550"/>
    <w:pPr>
      <w:ind w:left="720"/>
      <w:outlineLvl w:val="6"/>
    </w:pPr>
    <w:rPr>
      <w:i/>
    </w:rPr>
  </w:style>
  <w:style w:type="paragraph" w:styleId="Heading8">
    <w:name w:val="heading 8"/>
    <w:basedOn w:val="Normal"/>
    <w:next w:val="Normal"/>
    <w:link w:val="Heading8Char"/>
    <w:qFormat/>
    <w:rsid w:val="00923550"/>
    <w:pPr>
      <w:ind w:left="720"/>
      <w:outlineLvl w:val="7"/>
    </w:pPr>
    <w:rPr>
      <w:i/>
    </w:rPr>
  </w:style>
  <w:style w:type="paragraph" w:styleId="Heading9">
    <w:name w:val="heading 9"/>
    <w:basedOn w:val="Normal"/>
    <w:next w:val="Normal"/>
    <w:link w:val="Heading9Char"/>
    <w:qFormat/>
    <w:rsid w:val="00923550"/>
    <w:pPr>
      <w:ind w:left="720"/>
      <w:outlineLvl w:val="8"/>
    </w:pPr>
    <w:rPr>
      <w:i/>
    </w:rPr>
  </w:style>
  <w:style w:type="character" w:default="1" w:styleId="DefaultParagraphFont">
    <w:name w:val="Default Paragraph Font"/>
    <w:uiPriority w:val="1"/>
    <w:unhideWhenUsed/>
    <w:rsid w:val="009235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550"/>
  </w:style>
  <w:style w:type="character" w:customStyle="1" w:styleId="Heading1Char">
    <w:name w:val="Heading 1 Char"/>
    <w:basedOn w:val="DefaultParagraphFont"/>
    <w:link w:val="Heading1"/>
    <w:rsid w:val="00923550"/>
    <w:rPr>
      <w:rFonts w:ascii="Times New Roman" w:eastAsia="Times New Roman" w:hAnsi="Times New Roman" w:cs="Times New Roman"/>
      <w:b/>
      <w:sz w:val="32"/>
      <w:szCs w:val="20"/>
      <w:lang w:eastAsia="en-US"/>
    </w:rPr>
  </w:style>
  <w:style w:type="paragraph" w:styleId="BodyText">
    <w:name w:val="Body Text"/>
    <w:basedOn w:val="Normal"/>
    <w:link w:val="BodyTextChar"/>
    <w:rsid w:val="009235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3550"/>
    <w:rPr>
      <w:rFonts w:ascii="Times New Roman" w:eastAsia="Times New Roman" w:hAnsi="Times New Roman" w:cs="Times New Roman"/>
      <w:sz w:val="24"/>
      <w:lang w:eastAsia="en-US"/>
    </w:rPr>
  </w:style>
  <w:style w:type="paragraph" w:styleId="List">
    <w:name w:val="List"/>
    <w:basedOn w:val="BodyText"/>
    <w:next w:val="BodyText"/>
    <w:rsid w:val="00923550"/>
    <w:pPr>
      <w:tabs>
        <w:tab w:val="left" w:pos="340"/>
      </w:tabs>
      <w:spacing w:before="60" w:after="60"/>
      <w:ind w:left="340" w:hanging="340"/>
    </w:pPr>
  </w:style>
  <w:style w:type="paragraph" w:styleId="ListBullet">
    <w:name w:val="List Bullet"/>
    <w:basedOn w:val="List"/>
    <w:rsid w:val="00923550"/>
    <w:pPr>
      <w:numPr>
        <w:numId w:val="12"/>
      </w:numPr>
      <w:tabs>
        <w:tab w:val="clear" w:pos="340"/>
      </w:tabs>
      <w:spacing w:before="40" w:after="40"/>
    </w:pPr>
  </w:style>
  <w:style w:type="character" w:customStyle="1" w:styleId="SpecialBold">
    <w:name w:val="Special Bold"/>
    <w:basedOn w:val="DefaultParagraphFont"/>
    <w:rsid w:val="00923550"/>
    <w:rPr>
      <w:b/>
      <w:spacing w:val="0"/>
    </w:rPr>
  </w:style>
  <w:style w:type="paragraph" w:customStyle="1" w:styleId="SuperHeading">
    <w:name w:val="SuperHeading"/>
    <w:basedOn w:val="Normal"/>
    <w:rsid w:val="00923550"/>
    <w:pPr>
      <w:spacing w:before="240" w:after="120"/>
      <w:outlineLvl w:val="0"/>
    </w:pPr>
    <w:rPr>
      <w:rFonts w:ascii="Times New Roman" w:hAnsi="Times New Roman"/>
      <w:b/>
      <w:sz w:val="32"/>
    </w:rPr>
  </w:style>
  <w:style w:type="paragraph" w:customStyle="1" w:styleId="BodyTextRight">
    <w:name w:val="Body Text Right"/>
    <w:basedOn w:val="BodyText"/>
    <w:rsid w:val="00923550"/>
    <w:pPr>
      <w:spacing w:before="0" w:after="0"/>
      <w:jc w:val="right"/>
    </w:pPr>
  </w:style>
  <w:style w:type="paragraph" w:customStyle="1" w:styleId="AllowPageBreak">
    <w:name w:val="AllowPageBreak"/>
    <w:rsid w:val="009235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3550"/>
    <w:rPr>
      <w:b/>
      <w:i/>
      <w:u w:val="none"/>
    </w:rPr>
  </w:style>
  <w:style w:type="character" w:customStyle="1" w:styleId="Heading2Char">
    <w:name w:val="Heading 2 Char"/>
    <w:basedOn w:val="DefaultParagraphFont"/>
    <w:link w:val="Heading2"/>
    <w:rsid w:val="009235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5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5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5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5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5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5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550"/>
    <w:rPr>
      <w:rFonts w:ascii="Courier New" w:eastAsia="Times New Roman" w:hAnsi="Courier New" w:cs="Times New Roman"/>
      <w:i/>
      <w:szCs w:val="20"/>
      <w:lang w:eastAsia="en-US"/>
    </w:rPr>
  </w:style>
  <w:style w:type="paragraph" w:customStyle="1" w:styleId="HeadingBase">
    <w:name w:val="Heading Base"/>
    <w:rsid w:val="009235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550"/>
    <w:pPr>
      <w:tabs>
        <w:tab w:val="right" w:leader="dot" w:pos="9072"/>
      </w:tabs>
      <w:ind w:left="567"/>
    </w:pPr>
    <w:rPr>
      <w:szCs w:val="22"/>
    </w:rPr>
  </w:style>
  <w:style w:type="paragraph" w:customStyle="1" w:styleId="TOCBase">
    <w:name w:val="TOC Base"/>
    <w:rsid w:val="009235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550"/>
    <w:pPr>
      <w:tabs>
        <w:tab w:val="right" w:leader="dot" w:pos="9072"/>
      </w:tabs>
      <w:spacing w:before="40" w:after="40"/>
      <w:ind w:left="284"/>
    </w:pPr>
    <w:rPr>
      <w:rFonts w:ascii="Times New Roman" w:hAnsi="Times New Roman"/>
    </w:rPr>
  </w:style>
  <w:style w:type="paragraph" w:styleId="TOC1">
    <w:name w:val="toc 1"/>
    <w:basedOn w:val="TOCBase"/>
    <w:next w:val="Normal"/>
    <w:rsid w:val="009235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5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550"/>
    <w:rPr>
      <w:rFonts w:ascii="Times New Roman" w:eastAsia="Times New Roman" w:hAnsi="Times New Roman" w:cs="Times New Roman"/>
      <w:sz w:val="16"/>
      <w:lang w:eastAsia="en-US"/>
    </w:rPr>
  </w:style>
  <w:style w:type="paragraph" w:styleId="Title">
    <w:name w:val="Title"/>
    <w:basedOn w:val="HeadingBase"/>
    <w:link w:val="TitleChar"/>
    <w:qFormat/>
    <w:rsid w:val="00923550"/>
    <w:pPr>
      <w:spacing w:before="5040"/>
      <w:jc w:val="center"/>
    </w:pPr>
    <w:rPr>
      <w:sz w:val="48"/>
      <w:szCs w:val="72"/>
      <w:lang w:val="en-US"/>
    </w:rPr>
  </w:style>
  <w:style w:type="character" w:customStyle="1" w:styleId="TitleChar">
    <w:name w:val="Title Char"/>
    <w:basedOn w:val="DefaultParagraphFont"/>
    <w:link w:val="Title"/>
    <w:rsid w:val="009235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550"/>
    <w:pPr>
      <w:tabs>
        <w:tab w:val="left" w:pos="3600"/>
        <w:tab w:val="left" w:pos="3958"/>
      </w:tabs>
    </w:pPr>
  </w:style>
  <w:style w:type="paragraph" w:customStyle="1" w:styleId="Note">
    <w:name w:val="Note"/>
    <w:basedOn w:val="BodyText"/>
    <w:rsid w:val="009235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550"/>
    <w:pPr>
      <w:framePr w:wrap="auto" w:hAnchor="text" w:y="6049"/>
    </w:pPr>
    <w:rPr>
      <w:color w:val="000000"/>
      <w:sz w:val="40"/>
    </w:rPr>
  </w:style>
  <w:style w:type="paragraph" w:customStyle="1" w:styleId="TOCTitle">
    <w:name w:val="TOCTitle"/>
    <w:basedOn w:val="Heading1"/>
    <w:rsid w:val="00923550"/>
    <w:pPr>
      <w:spacing w:after="240"/>
      <w:jc w:val="center"/>
      <w:outlineLvl w:val="9"/>
    </w:pPr>
    <w:rPr>
      <w:caps/>
    </w:rPr>
  </w:style>
  <w:style w:type="paragraph" w:customStyle="1" w:styleId="Version">
    <w:name w:val="Version"/>
    <w:rsid w:val="009235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3550"/>
    <w:pPr>
      <w:numPr>
        <w:numId w:val="13"/>
      </w:numPr>
      <w:tabs>
        <w:tab w:val="clear" w:pos="680"/>
      </w:tabs>
    </w:pPr>
  </w:style>
  <w:style w:type="paragraph" w:styleId="Index1">
    <w:name w:val="index 1"/>
    <w:basedOn w:val="Normal"/>
    <w:next w:val="Normal"/>
    <w:semiHidden/>
    <w:rsid w:val="00923550"/>
    <w:pPr>
      <w:keepNext w:val="0"/>
      <w:tabs>
        <w:tab w:val="right" w:pos="4176"/>
      </w:tabs>
      <w:ind w:left="198" w:hanging="198"/>
    </w:pPr>
    <w:rPr>
      <w:rFonts w:ascii="Garamond" w:hAnsi="Garamond"/>
    </w:rPr>
  </w:style>
  <w:style w:type="paragraph" w:styleId="IndexHeading">
    <w:name w:val="index heading"/>
    <w:basedOn w:val="Normal"/>
    <w:next w:val="Index1"/>
    <w:semiHidden/>
    <w:rsid w:val="00923550"/>
    <w:pPr>
      <w:spacing w:before="120" w:after="120"/>
    </w:pPr>
    <w:rPr>
      <w:rFonts w:ascii="Arial" w:hAnsi="Arial"/>
      <w:b/>
      <w:color w:val="918585"/>
      <w:sz w:val="24"/>
    </w:rPr>
  </w:style>
  <w:style w:type="paragraph" w:styleId="Header">
    <w:name w:val="header"/>
    <w:basedOn w:val="Normal"/>
    <w:link w:val="HeaderChar"/>
    <w:rsid w:val="009235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550"/>
    <w:rPr>
      <w:rFonts w:ascii="Times New Roman" w:eastAsia="Times New Roman" w:hAnsi="Times New Roman" w:cs="Times New Roman"/>
      <w:sz w:val="16"/>
      <w:szCs w:val="20"/>
      <w:lang w:val="en-GB" w:eastAsia="en-US"/>
    </w:rPr>
  </w:style>
  <w:style w:type="paragraph" w:customStyle="1" w:styleId="Chapter">
    <w:name w:val="Chapter"/>
    <w:basedOn w:val="Normal"/>
    <w:rsid w:val="00923550"/>
    <w:pPr>
      <w:spacing w:before="240"/>
    </w:pPr>
    <w:rPr>
      <w:rFonts w:ascii="Times New Roman" w:hAnsi="Times New Roman"/>
      <w:smallCaps/>
      <w:spacing w:val="80"/>
      <w:sz w:val="28"/>
    </w:rPr>
  </w:style>
  <w:style w:type="paragraph" w:customStyle="1" w:styleId="InChapter">
    <w:name w:val="InChapter"/>
    <w:basedOn w:val="Heading3"/>
    <w:rsid w:val="00923550"/>
    <w:pPr>
      <w:spacing w:after="240"/>
      <w:outlineLvl w:val="9"/>
    </w:pPr>
    <w:rPr>
      <w:noProof/>
    </w:rPr>
  </w:style>
  <w:style w:type="paragraph" w:styleId="Index2">
    <w:name w:val="index 2"/>
    <w:basedOn w:val="Normal"/>
    <w:next w:val="Normal"/>
    <w:semiHidden/>
    <w:rsid w:val="00923550"/>
    <w:pPr>
      <w:tabs>
        <w:tab w:val="right" w:pos="4176"/>
      </w:tabs>
      <w:ind w:left="568" w:hanging="284"/>
    </w:pPr>
    <w:rPr>
      <w:rFonts w:ascii="Garamond" w:hAnsi="Garamond"/>
    </w:rPr>
  </w:style>
  <w:style w:type="paragraph" w:customStyle="1" w:styleId="Byline">
    <w:name w:val="Byline"/>
    <w:rsid w:val="009235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550"/>
    <w:pPr>
      <w:tabs>
        <w:tab w:val="clear" w:pos="3600"/>
        <w:tab w:val="clear" w:pos="3958"/>
      </w:tabs>
      <w:jc w:val="right"/>
    </w:pPr>
  </w:style>
  <w:style w:type="character" w:styleId="Emphasis">
    <w:name w:val="Emphasis"/>
    <w:basedOn w:val="DefaultParagraphFont"/>
    <w:qFormat/>
    <w:rsid w:val="00923550"/>
    <w:rPr>
      <w:i/>
    </w:rPr>
  </w:style>
  <w:style w:type="paragraph" w:styleId="Caption">
    <w:name w:val="caption"/>
    <w:basedOn w:val="BodyText"/>
    <w:next w:val="Normal"/>
    <w:qFormat/>
    <w:rsid w:val="00923550"/>
    <w:pPr>
      <w:framePr w:w="2268" w:hSpace="181" w:vSpace="181" w:wrap="around" w:vAnchor="text" w:hAnchor="page" w:x="1135" w:y="285" w:anchorLock="1"/>
    </w:pPr>
    <w:rPr>
      <w:i/>
    </w:rPr>
  </w:style>
  <w:style w:type="paragraph" w:customStyle="1" w:styleId="MiniTOCTitle">
    <w:name w:val="MiniTOCTitle"/>
    <w:basedOn w:val="Heading4"/>
    <w:rsid w:val="00923550"/>
    <w:pPr>
      <w:spacing w:before="240"/>
      <w:outlineLvl w:val="9"/>
    </w:pPr>
    <w:rPr>
      <w:noProof/>
      <w:sz w:val="24"/>
    </w:rPr>
  </w:style>
  <w:style w:type="paragraph" w:customStyle="1" w:styleId="MiniTOCItem">
    <w:name w:val="MiniTOCItem"/>
    <w:basedOn w:val="ListBullet"/>
    <w:rsid w:val="00923550"/>
    <w:pPr>
      <w:numPr>
        <w:numId w:val="0"/>
      </w:numPr>
      <w:tabs>
        <w:tab w:val="right" w:leader="dot" w:pos="6521"/>
      </w:tabs>
      <w:spacing w:before="0" w:after="0"/>
    </w:pPr>
  </w:style>
  <w:style w:type="paragraph" w:customStyle="1" w:styleId="TOFTitle">
    <w:name w:val="TOFTitle"/>
    <w:basedOn w:val="TOCTitle"/>
    <w:rsid w:val="00923550"/>
  </w:style>
  <w:style w:type="paragraph" w:styleId="TableofFigures">
    <w:name w:val="table of figures"/>
    <w:basedOn w:val="Normal"/>
    <w:next w:val="Normal"/>
    <w:semiHidden/>
    <w:rsid w:val="00923550"/>
    <w:pPr>
      <w:tabs>
        <w:tab w:val="right" w:leader="dot" w:pos="9072"/>
      </w:tabs>
      <w:ind w:left="970" w:hanging="403"/>
    </w:pPr>
    <w:rPr>
      <w:rFonts w:ascii="Times New Roman" w:hAnsi="Times New Roman"/>
      <w:b/>
    </w:rPr>
  </w:style>
  <w:style w:type="paragraph" w:styleId="ListNumber">
    <w:name w:val="List Number"/>
    <w:basedOn w:val="List"/>
    <w:rsid w:val="00923550"/>
    <w:pPr>
      <w:numPr>
        <w:numId w:val="10"/>
      </w:numPr>
    </w:pPr>
  </w:style>
  <w:style w:type="character" w:customStyle="1" w:styleId="WingdingSymbols">
    <w:name w:val="Wingding Symbols"/>
    <w:rsid w:val="00923550"/>
    <w:rPr>
      <w:rFonts w:ascii="Wingdings" w:hAnsi="Wingdings"/>
    </w:rPr>
  </w:style>
  <w:style w:type="paragraph" w:customStyle="1" w:styleId="TableHeading">
    <w:name w:val="Table Heading"/>
    <w:basedOn w:val="HeadingBase"/>
    <w:rsid w:val="00923550"/>
    <w:pPr>
      <w:keepLines/>
      <w:pBdr>
        <w:bottom w:val="single" w:sz="6" w:space="1" w:color="918585"/>
      </w:pBdr>
      <w:spacing w:before="240"/>
    </w:pPr>
  </w:style>
  <w:style w:type="character" w:customStyle="1" w:styleId="HotSpot">
    <w:name w:val="HotSpot"/>
    <w:rsid w:val="00923550"/>
    <w:rPr>
      <w:color w:val="0033CC"/>
      <w:u w:val="none"/>
    </w:rPr>
  </w:style>
  <w:style w:type="paragraph" w:styleId="Index3">
    <w:name w:val="index 3"/>
    <w:basedOn w:val="ListNumber2"/>
    <w:next w:val="Normal"/>
    <w:semiHidden/>
    <w:rsid w:val="00923550"/>
    <w:pPr>
      <w:numPr>
        <w:numId w:val="0"/>
      </w:numPr>
      <w:tabs>
        <w:tab w:val="right" w:leader="dot" w:pos="4176"/>
      </w:tabs>
    </w:pPr>
  </w:style>
  <w:style w:type="paragraph" w:styleId="ListNumber2">
    <w:name w:val="List Number 2"/>
    <w:basedOn w:val="List2"/>
    <w:rsid w:val="00923550"/>
    <w:pPr>
      <w:numPr>
        <w:numId w:val="9"/>
      </w:numPr>
      <w:tabs>
        <w:tab w:val="clear" w:pos="1060"/>
      </w:tabs>
    </w:pPr>
  </w:style>
  <w:style w:type="paragraph" w:customStyle="1" w:styleId="MarginNote">
    <w:name w:val="Margin Note"/>
    <w:basedOn w:val="BodyText"/>
    <w:rsid w:val="009235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5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5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550"/>
    <w:rPr>
      <w:sz w:val="32"/>
    </w:rPr>
  </w:style>
  <w:style w:type="paragraph" w:customStyle="1" w:styleId="HeadingProcedure">
    <w:name w:val="Heading Procedure"/>
    <w:basedOn w:val="HeadingBase"/>
    <w:next w:val="Normal"/>
    <w:rsid w:val="00923550"/>
    <w:pPr>
      <w:tabs>
        <w:tab w:val="left" w:pos="0"/>
      </w:tabs>
      <w:spacing w:before="120" w:after="60"/>
    </w:pPr>
    <w:rPr>
      <w:i/>
      <w:color w:val="918585"/>
      <w:sz w:val="22"/>
    </w:rPr>
  </w:style>
  <w:style w:type="paragraph" w:customStyle="1" w:styleId="TableBodyText">
    <w:name w:val="Table Body Text"/>
    <w:basedOn w:val="BodyText"/>
    <w:rsid w:val="00923550"/>
    <w:pPr>
      <w:spacing w:before="60" w:after="60"/>
    </w:pPr>
  </w:style>
  <w:style w:type="paragraph" w:styleId="ListContinue">
    <w:name w:val="List Continue"/>
    <w:basedOn w:val="List"/>
    <w:rsid w:val="00923550"/>
    <w:pPr>
      <w:ind w:firstLine="0"/>
    </w:pPr>
  </w:style>
  <w:style w:type="paragraph" w:customStyle="1" w:styleId="ListNote">
    <w:name w:val="List Note"/>
    <w:basedOn w:val="List"/>
    <w:rsid w:val="00923550"/>
    <w:pPr>
      <w:pBdr>
        <w:top w:val="single" w:sz="6" w:space="2" w:color="918585"/>
        <w:bottom w:val="single" w:sz="6" w:space="2" w:color="918585"/>
      </w:pBdr>
      <w:tabs>
        <w:tab w:val="left" w:pos="1021"/>
      </w:tabs>
      <w:ind w:firstLine="0"/>
    </w:pPr>
  </w:style>
  <w:style w:type="paragraph" w:customStyle="1" w:styleId="Warning">
    <w:name w:val="Warning"/>
    <w:basedOn w:val="BodyText"/>
    <w:rsid w:val="00923550"/>
    <w:pPr>
      <w:shd w:val="clear" w:color="auto" w:fill="D9D9D9"/>
      <w:tabs>
        <w:tab w:val="left" w:pos="992"/>
      </w:tabs>
      <w:ind w:left="119" w:right="119"/>
    </w:pPr>
    <w:rPr>
      <w:sz w:val="20"/>
    </w:rPr>
  </w:style>
  <w:style w:type="paragraph" w:customStyle="1" w:styleId="MarginIcons">
    <w:name w:val="Margin Icons"/>
    <w:basedOn w:val="BodyText"/>
    <w:rsid w:val="009235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550"/>
    <w:rPr>
      <w:rFonts w:ascii="Courier New" w:hAnsi="Courier New"/>
    </w:rPr>
  </w:style>
  <w:style w:type="paragraph" w:customStyle="1" w:styleId="NoteBullet">
    <w:name w:val="Note Bullet"/>
    <w:basedOn w:val="Note"/>
    <w:rsid w:val="00923550"/>
    <w:pPr>
      <w:tabs>
        <w:tab w:val="clear" w:pos="680"/>
      </w:tabs>
      <w:spacing w:before="60" w:after="60"/>
    </w:pPr>
  </w:style>
  <w:style w:type="paragraph" w:customStyle="1" w:styleId="SubHeading2">
    <w:name w:val="SubHeading2"/>
    <w:basedOn w:val="HeadingBase"/>
    <w:rsid w:val="00923550"/>
    <w:pPr>
      <w:spacing w:before="240" w:after="60"/>
    </w:pPr>
    <w:rPr>
      <w:sz w:val="20"/>
    </w:rPr>
  </w:style>
  <w:style w:type="paragraph" w:customStyle="1" w:styleId="SubHeading1">
    <w:name w:val="SubHeading1"/>
    <w:basedOn w:val="HeadingBase"/>
    <w:rsid w:val="00923550"/>
    <w:pPr>
      <w:spacing w:before="240" w:after="60"/>
    </w:pPr>
    <w:rPr>
      <w:color w:val="918585"/>
      <w:sz w:val="22"/>
    </w:rPr>
  </w:style>
  <w:style w:type="paragraph" w:customStyle="1" w:styleId="SideHeading">
    <w:name w:val="Side Heading"/>
    <w:basedOn w:val="HeadingBase"/>
    <w:rsid w:val="009235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550"/>
    <w:pPr>
      <w:tabs>
        <w:tab w:val="num" w:pos="360"/>
      </w:tabs>
    </w:pPr>
  </w:style>
  <w:style w:type="paragraph" w:styleId="PlainText">
    <w:name w:val="Plain Text"/>
    <w:basedOn w:val="Normal"/>
    <w:link w:val="PlainTextChar"/>
    <w:rsid w:val="00923550"/>
    <w:rPr>
      <w:sz w:val="20"/>
    </w:rPr>
  </w:style>
  <w:style w:type="character" w:customStyle="1" w:styleId="PlainTextChar">
    <w:name w:val="Plain Text Char"/>
    <w:basedOn w:val="DefaultParagraphFont"/>
    <w:link w:val="PlainText"/>
    <w:rsid w:val="00923550"/>
    <w:rPr>
      <w:rFonts w:ascii="Courier New" w:eastAsia="Times New Roman" w:hAnsi="Courier New" w:cs="Times New Roman"/>
      <w:sz w:val="20"/>
      <w:szCs w:val="20"/>
      <w:lang w:eastAsia="en-US"/>
    </w:rPr>
  </w:style>
  <w:style w:type="character" w:customStyle="1" w:styleId="MenuOption">
    <w:name w:val="Menu Option"/>
    <w:basedOn w:val="DefaultParagraphFont"/>
    <w:rsid w:val="00923550"/>
    <w:rPr>
      <w:b/>
      <w:smallCaps/>
    </w:rPr>
  </w:style>
  <w:style w:type="paragraph" w:customStyle="1" w:styleId="TableListNumber">
    <w:name w:val="Table List Number"/>
    <w:basedOn w:val="ListNumber"/>
    <w:rsid w:val="00923550"/>
    <w:pPr>
      <w:numPr>
        <w:numId w:val="0"/>
      </w:numPr>
    </w:pPr>
  </w:style>
  <w:style w:type="paragraph" w:styleId="TOC4">
    <w:name w:val="toc 4"/>
    <w:basedOn w:val="TOCBase"/>
    <w:next w:val="Normal"/>
    <w:semiHidden/>
    <w:rsid w:val="00923550"/>
    <w:pPr>
      <w:tabs>
        <w:tab w:val="right" w:leader="dot" w:pos="9071"/>
      </w:tabs>
      <w:ind w:left="1701"/>
    </w:pPr>
  </w:style>
  <w:style w:type="paragraph" w:customStyle="1" w:styleId="ListAlpha">
    <w:name w:val="List Alpha"/>
    <w:basedOn w:val="List"/>
    <w:rsid w:val="00923550"/>
    <w:pPr>
      <w:numPr>
        <w:numId w:val="8"/>
      </w:numPr>
    </w:pPr>
  </w:style>
  <w:style w:type="paragraph" w:customStyle="1" w:styleId="ListAlpha2">
    <w:name w:val="List Alpha 2"/>
    <w:basedOn w:val="List2"/>
    <w:rsid w:val="00923550"/>
    <w:pPr>
      <w:numPr>
        <w:numId w:val="7"/>
      </w:numPr>
    </w:pPr>
  </w:style>
  <w:style w:type="paragraph" w:styleId="List2">
    <w:name w:val="List 2"/>
    <w:basedOn w:val="BodyText"/>
    <w:rsid w:val="00923550"/>
    <w:pPr>
      <w:tabs>
        <w:tab w:val="left" w:pos="680"/>
      </w:tabs>
      <w:spacing w:before="60" w:after="60"/>
      <w:ind w:left="680" w:hanging="340"/>
    </w:pPr>
  </w:style>
  <w:style w:type="paragraph" w:styleId="List3">
    <w:name w:val="List 3"/>
    <w:basedOn w:val="BodyText"/>
    <w:rsid w:val="00923550"/>
    <w:pPr>
      <w:tabs>
        <w:tab w:val="left" w:pos="1021"/>
      </w:tabs>
      <w:spacing w:before="60" w:after="60"/>
      <w:ind w:left="1020" w:hanging="340"/>
    </w:pPr>
  </w:style>
  <w:style w:type="paragraph" w:styleId="List4">
    <w:name w:val="List 4"/>
    <w:basedOn w:val="BodyText"/>
    <w:rsid w:val="00923550"/>
    <w:pPr>
      <w:tabs>
        <w:tab w:val="left" w:pos="1361"/>
      </w:tabs>
      <w:spacing w:before="60" w:after="60"/>
      <w:ind w:left="1361" w:hanging="340"/>
    </w:pPr>
  </w:style>
  <w:style w:type="paragraph" w:styleId="List5">
    <w:name w:val="List 5"/>
    <w:basedOn w:val="BodyText"/>
    <w:rsid w:val="00923550"/>
    <w:pPr>
      <w:tabs>
        <w:tab w:val="left" w:pos="1701"/>
      </w:tabs>
      <w:spacing w:before="60" w:after="60"/>
      <w:ind w:left="1701" w:hanging="340"/>
    </w:pPr>
  </w:style>
  <w:style w:type="paragraph" w:styleId="ListBullet3">
    <w:name w:val="List Bullet 3"/>
    <w:basedOn w:val="List3"/>
    <w:rsid w:val="00923550"/>
    <w:pPr>
      <w:numPr>
        <w:numId w:val="14"/>
      </w:numPr>
      <w:tabs>
        <w:tab w:val="clear" w:pos="1021"/>
      </w:tabs>
      <w:ind w:left="1037" w:hanging="357"/>
    </w:pPr>
  </w:style>
  <w:style w:type="paragraph" w:styleId="ListBullet4">
    <w:name w:val="List Bullet 4"/>
    <w:basedOn w:val="List4"/>
    <w:rsid w:val="00923550"/>
    <w:pPr>
      <w:numPr>
        <w:numId w:val="2"/>
      </w:numPr>
    </w:pPr>
  </w:style>
  <w:style w:type="paragraph" w:styleId="ListBullet5">
    <w:name w:val="List Bullet 5"/>
    <w:basedOn w:val="List5"/>
    <w:rsid w:val="00923550"/>
    <w:pPr>
      <w:numPr>
        <w:numId w:val="3"/>
      </w:numPr>
    </w:pPr>
  </w:style>
  <w:style w:type="paragraph" w:styleId="ListContinue2">
    <w:name w:val="List Continue 2"/>
    <w:basedOn w:val="List2"/>
    <w:rsid w:val="00923550"/>
    <w:pPr>
      <w:ind w:firstLine="0"/>
    </w:pPr>
  </w:style>
  <w:style w:type="paragraph" w:styleId="ListContinue3">
    <w:name w:val="List Continue 3"/>
    <w:basedOn w:val="List3"/>
    <w:rsid w:val="00923550"/>
    <w:pPr>
      <w:ind w:left="1021" w:firstLine="0"/>
    </w:pPr>
  </w:style>
  <w:style w:type="paragraph" w:styleId="ListContinue4">
    <w:name w:val="List Continue 4"/>
    <w:basedOn w:val="List4"/>
    <w:rsid w:val="00923550"/>
    <w:pPr>
      <w:ind w:firstLine="0"/>
    </w:pPr>
  </w:style>
  <w:style w:type="paragraph" w:styleId="ListContinue5">
    <w:name w:val="List Continue 5"/>
    <w:basedOn w:val="List5"/>
    <w:rsid w:val="00923550"/>
    <w:pPr>
      <w:ind w:firstLine="0"/>
    </w:pPr>
  </w:style>
  <w:style w:type="paragraph" w:styleId="ListNumber3">
    <w:name w:val="List Number 3"/>
    <w:basedOn w:val="List3"/>
    <w:rsid w:val="00923550"/>
    <w:pPr>
      <w:numPr>
        <w:numId w:val="4"/>
      </w:numPr>
    </w:pPr>
  </w:style>
  <w:style w:type="paragraph" w:styleId="ListNumber4">
    <w:name w:val="List Number 4"/>
    <w:basedOn w:val="List4"/>
    <w:rsid w:val="00923550"/>
    <w:pPr>
      <w:numPr>
        <w:numId w:val="5"/>
      </w:numPr>
    </w:pPr>
  </w:style>
  <w:style w:type="paragraph" w:styleId="ListNumber5">
    <w:name w:val="List Number 5"/>
    <w:basedOn w:val="List5"/>
    <w:rsid w:val="00923550"/>
    <w:pPr>
      <w:numPr>
        <w:numId w:val="6"/>
      </w:numPr>
    </w:pPr>
  </w:style>
  <w:style w:type="paragraph" w:styleId="BlockText">
    <w:name w:val="Block Text"/>
    <w:basedOn w:val="Normal"/>
    <w:rsid w:val="00923550"/>
    <w:pPr>
      <w:spacing w:after="120"/>
      <w:ind w:left="1440" w:right="1440"/>
    </w:pPr>
  </w:style>
  <w:style w:type="character" w:customStyle="1" w:styleId="Subscript">
    <w:name w:val="Subscript"/>
    <w:basedOn w:val="DefaultParagraphFont"/>
    <w:rsid w:val="00923550"/>
    <w:rPr>
      <w:sz w:val="16"/>
      <w:vertAlign w:val="subscript"/>
    </w:rPr>
  </w:style>
  <w:style w:type="character" w:customStyle="1" w:styleId="Superscript">
    <w:name w:val="Superscript"/>
    <w:basedOn w:val="DefaultParagraphFont"/>
    <w:rsid w:val="00923550"/>
    <w:rPr>
      <w:sz w:val="16"/>
      <w:vertAlign w:val="superscript"/>
    </w:rPr>
  </w:style>
  <w:style w:type="character" w:customStyle="1" w:styleId="Symbols">
    <w:name w:val="Symbols"/>
    <w:basedOn w:val="DefaultParagraphFont"/>
    <w:rsid w:val="00923550"/>
    <w:rPr>
      <w:rFonts w:ascii="Symbol" w:hAnsi="Symbol"/>
    </w:rPr>
  </w:style>
  <w:style w:type="character" w:customStyle="1" w:styleId="MenuOptions">
    <w:name w:val="Menu Options"/>
    <w:basedOn w:val="DefaultParagraphFont"/>
    <w:rsid w:val="00923550"/>
    <w:rPr>
      <w:rFonts w:ascii="Arial Narrow" w:hAnsi="Arial Narrow"/>
      <w:smallCaps/>
    </w:rPr>
  </w:style>
  <w:style w:type="character" w:customStyle="1" w:styleId="Buttons">
    <w:name w:val="Buttons"/>
    <w:basedOn w:val="DefaultParagraphFont"/>
    <w:rsid w:val="00923550"/>
    <w:rPr>
      <w:b/>
    </w:rPr>
  </w:style>
  <w:style w:type="character" w:customStyle="1" w:styleId="Underlined">
    <w:name w:val="Underlined"/>
    <w:basedOn w:val="DefaultParagraphFont"/>
    <w:rsid w:val="00923550"/>
    <w:rPr>
      <w:u w:val="single"/>
    </w:rPr>
  </w:style>
  <w:style w:type="paragraph" w:customStyle="1" w:styleId="TableBodyTextRight">
    <w:name w:val="Table Body Text Right"/>
    <w:basedOn w:val="TableBodyText"/>
    <w:rsid w:val="00923550"/>
    <w:pPr>
      <w:widowControl w:val="0"/>
      <w:autoSpaceDE w:val="0"/>
      <w:autoSpaceDN w:val="0"/>
      <w:adjustRightInd w:val="0"/>
      <w:jc w:val="right"/>
    </w:pPr>
    <w:rPr>
      <w:rFonts w:cs="Arial"/>
      <w:szCs w:val="18"/>
    </w:rPr>
  </w:style>
  <w:style w:type="paragraph" w:customStyle="1" w:styleId="CopyrightText">
    <w:name w:val="Copyright Text"/>
    <w:basedOn w:val="BodyText"/>
    <w:rsid w:val="00923550"/>
    <w:rPr>
      <w:sz w:val="18"/>
    </w:rPr>
  </w:style>
  <w:style w:type="paragraph" w:customStyle="1" w:styleId="BodySmallRight">
    <w:name w:val="Body Small Right"/>
    <w:basedOn w:val="BodyTextRight"/>
    <w:rsid w:val="00923550"/>
    <w:rPr>
      <w:sz w:val="18"/>
      <w:szCs w:val="18"/>
    </w:rPr>
  </w:style>
  <w:style w:type="paragraph" w:customStyle="1" w:styleId="MarginEdition">
    <w:name w:val="Margin Edition"/>
    <w:basedOn w:val="MarginNote"/>
    <w:rsid w:val="00923550"/>
    <w:pPr>
      <w:spacing w:before="0" w:after="0"/>
    </w:pPr>
    <w:rPr>
      <w:rFonts w:ascii="Times New Roman" w:hAnsi="Times New Roman"/>
      <w:color w:val="999999"/>
    </w:rPr>
  </w:style>
  <w:style w:type="paragraph" w:customStyle="1" w:styleId="Spacer">
    <w:name w:val="Spacer"/>
    <w:basedOn w:val="Normal"/>
    <w:rsid w:val="00923550"/>
    <w:rPr>
      <w:sz w:val="2"/>
      <w:szCs w:val="2"/>
    </w:rPr>
  </w:style>
  <w:style w:type="character" w:customStyle="1" w:styleId="Small">
    <w:name w:val="Small"/>
    <w:basedOn w:val="DefaultParagraphFont"/>
    <w:rsid w:val="00923550"/>
    <w:rPr>
      <w:sz w:val="16"/>
    </w:rPr>
  </w:style>
  <w:style w:type="paragraph" w:customStyle="1" w:styleId="WideTable">
    <w:name w:val="Wide Table"/>
    <w:basedOn w:val="Normal"/>
    <w:rsid w:val="00923550"/>
    <w:pPr>
      <w:ind w:left="-1418"/>
    </w:pPr>
    <w:rPr>
      <w:sz w:val="2"/>
      <w:szCs w:val="2"/>
    </w:rPr>
  </w:style>
  <w:style w:type="character" w:styleId="PageNumber">
    <w:name w:val="page number"/>
    <w:basedOn w:val="DefaultParagraphFont"/>
    <w:rsid w:val="00923550"/>
  </w:style>
  <w:style w:type="paragraph" w:styleId="Quote">
    <w:name w:val="Quote"/>
    <w:basedOn w:val="Heading1"/>
    <w:link w:val="QuoteChar"/>
    <w:qFormat/>
    <w:rsid w:val="00923550"/>
    <w:rPr>
      <w:b w:val="0"/>
      <w:sz w:val="72"/>
      <w:szCs w:val="72"/>
      <w:lang w:val="en-NZ"/>
    </w:rPr>
  </w:style>
  <w:style w:type="character" w:customStyle="1" w:styleId="QuoteChar">
    <w:name w:val="Quote Char"/>
    <w:basedOn w:val="DefaultParagraphFont"/>
    <w:link w:val="Quote"/>
    <w:rsid w:val="009235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550"/>
    <w:pPr>
      <w:pageBreakBefore/>
    </w:pPr>
  </w:style>
  <w:style w:type="paragraph" w:customStyle="1" w:styleId="Border">
    <w:name w:val="Border"/>
    <w:basedOn w:val="Normal"/>
    <w:qFormat/>
    <w:rsid w:val="009235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550"/>
    <w:rPr>
      <w:b/>
      <w:bCs/>
      <w:i/>
      <w:iCs/>
      <w:color w:val="auto"/>
    </w:rPr>
  </w:style>
  <w:style w:type="paragraph" w:styleId="IntenseQuote">
    <w:name w:val="Intense Quote"/>
    <w:basedOn w:val="Normal"/>
    <w:next w:val="Normal"/>
    <w:link w:val="IntenseQuoteChar"/>
    <w:uiPriority w:val="30"/>
    <w:qFormat/>
    <w:rsid w:val="009235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5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550"/>
    <w:rPr>
      <w:smallCaps/>
      <w:color w:val="auto"/>
      <w:u w:val="single"/>
    </w:rPr>
  </w:style>
  <w:style w:type="character" w:styleId="IntenseReference">
    <w:name w:val="Intense Reference"/>
    <w:basedOn w:val="DefaultParagraphFont"/>
    <w:uiPriority w:val="32"/>
    <w:qFormat/>
    <w:rsid w:val="00923550"/>
    <w:rPr>
      <w:b/>
      <w:bCs/>
      <w:smallCaps/>
      <w:color w:val="auto"/>
      <w:spacing w:val="5"/>
      <w:u w:val="single"/>
    </w:rPr>
  </w:style>
  <w:style w:type="paragraph" w:customStyle="1" w:styleId="2ColumnHeading">
    <w:name w:val="2Column Heading"/>
    <w:basedOn w:val="BodyText"/>
    <w:qFormat/>
    <w:rsid w:val="00923550"/>
    <w:pPr>
      <w:spacing w:after="60"/>
      <w:ind w:left="-2268"/>
    </w:pPr>
    <w:rPr>
      <w:b/>
    </w:rPr>
  </w:style>
  <w:style w:type="paragraph" w:customStyle="1" w:styleId="Heading1TOC">
    <w:name w:val="Heading1 TOC"/>
    <w:basedOn w:val="Normal"/>
    <w:qFormat/>
    <w:rsid w:val="00923550"/>
    <w:pPr>
      <w:spacing w:before="240" w:after="120"/>
    </w:pPr>
    <w:rPr>
      <w:rFonts w:ascii="Times New Roman" w:hAnsi="Times New Roman"/>
      <w:b/>
      <w:sz w:val="32"/>
    </w:rPr>
  </w:style>
  <w:style w:type="paragraph" w:customStyle="1" w:styleId="Heading2TOC">
    <w:name w:val="Heading2 TOC"/>
    <w:basedOn w:val="Normal"/>
    <w:qFormat/>
    <w:rsid w:val="00923550"/>
    <w:pPr>
      <w:spacing w:before="240" w:after="60"/>
    </w:pPr>
    <w:rPr>
      <w:rFonts w:ascii="Times New Roman" w:hAnsi="Times New Roman"/>
      <w:b/>
      <w:sz w:val="28"/>
    </w:rPr>
  </w:style>
  <w:style w:type="character" w:customStyle="1" w:styleId="Underline">
    <w:name w:val="Underline"/>
    <w:basedOn w:val="DefaultParagraphFont"/>
    <w:qFormat/>
    <w:rsid w:val="00923550"/>
    <w:rPr>
      <w:u w:val="single"/>
    </w:rPr>
  </w:style>
  <w:style w:type="paragraph" w:styleId="BalloonText">
    <w:name w:val="Balloon Text"/>
    <w:basedOn w:val="Normal"/>
    <w:link w:val="BalloonTextChar"/>
    <w:rsid w:val="00923550"/>
    <w:rPr>
      <w:rFonts w:ascii="Tahoma" w:hAnsi="Tahoma" w:cs="Tahoma"/>
      <w:sz w:val="16"/>
      <w:szCs w:val="16"/>
    </w:rPr>
  </w:style>
  <w:style w:type="character" w:customStyle="1" w:styleId="BalloonTextChar">
    <w:name w:val="Balloon Text Char"/>
    <w:basedOn w:val="DefaultParagraphFont"/>
    <w:link w:val="BalloonText"/>
    <w:rsid w:val="009235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5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35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550"/>
    <w:rPr>
      <w:b/>
      <w:color w:val="660033"/>
      <w:spacing w:val="0"/>
    </w:rPr>
  </w:style>
  <w:style w:type="paragraph" w:customStyle="1" w:styleId="Nameditemlist">
    <w:name w:val="Named item list"/>
    <w:basedOn w:val="BodyText"/>
    <w:qFormat/>
    <w:rsid w:val="009235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958</Words>
  <Characters>6327</Characters>
  <Application>Microsoft Office Word</Application>
  <DocSecurity>0</DocSecurity>
  <Lines>253</Lines>
  <Paragraphs>170</Paragraphs>
  <ScaleCrop>false</ScaleCrop>
  <Company>Author-it Software Corporation Ltd.</Company>
  <LinksUpToDate>false</LinksUpToDate>
  <CharactersWithSpaces>7209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PUACOM011B Develop community awareness networks</dc:title>
  <dc:subject>Approved</dc:subject>
  <dc:creator>Government Skills Australia</dc:creator>
  <cp:keywords>Release 3</cp:keywords>
  <dc:description>Review Date: 12 April 2008</dc:description>
  <cp:lastModifiedBy>TPCMS</cp:lastModifiedBy>
  <cp:revision>3</cp:revision>
  <dcterms:created xsi:type="dcterms:W3CDTF">2013-05-01T07:10:00Z</dcterms:created>
  <dcterms:modified xsi:type="dcterms:W3CDTF">2013-05-01T07:10:00Z</dcterms:modified>
</cp:coreProperties>
</file>