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5136" w:rsidP="002951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PUA51509 Diploma of Public Safety (Military Leadership)</w:t>
      </w:r>
      <w:r>
        <w:fldChar w:fldCharType="end"/>
      </w:r>
    </w:p>
    <w:p w:rsidR="00295136" w:rsidP="00295136">
      <w:pPr>
        <w:pStyle w:val="Version"/>
        <w:sectPr w:rsidSect="002042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4214" w:rsidP="00204214">
      <w:pPr>
        <w:pStyle w:val="SuperHeading"/>
      </w:pPr>
      <w:r w:rsidRPr="00204214">
        <w:t>PUA51509 Diploma of Public Safety (Military Leadership)</w:t>
      </w:r>
    </w:p>
    <w:p w:rsidR="00000000" w:rsidRPr="00204214" w:rsidP="00204214">
      <w:pPr>
        <w:pStyle w:val="Heading1"/>
      </w:pPr>
      <w:bookmarkStart w:id="1" w:name="O_53379"/>
      <w:bookmarkEnd w:id="1"/>
      <w:r w:rsidRPr="00204214">
        <w:t>Modification History</w:t>
      </w:r>
    </w:p>
    <w:p w:rsidR="00000000" w:rsidRPr="00204214" w:rsidP="00204214">
      <w:pPr>
        <w:pStyle w:val="BodyText"/>
      </w:pPr>
      <w:r w:rsidRPr="00204214">
        <w:t>Not applicable.</w:t>
      </w:r>
    </w:p>
    <w:p w:rsidR="00000000" w:rsidRPr="00204214" w:rsidP="00204214">
      <w:pPr>
        <w:pStyle w:val="AllowPageBreak"/>
      </w:pPr>
    </w:p>
    <w:p w:rsidR="00000000" w:rsidRPr="00204214" w:rsidP="00204214">
      <w:pPr>
        <w:pStyle w:val="Heading1"/>
      </w:pPr>
      <w:bookmarkStart w:id="2" w:name="O_53380"/>
      <w:bookmarkEnd w:id="2"/>
      <w:r w:rsidRPr="00204214">
        <w:t>Description</w:t>
      </w:r>
    </w:p>
    <w:p w:rsidR="00000000" w:rsidRPr="00204214" w:rsidP="00204214">
      <w:pPr>
        <w:pStyle w:val="BodyText"/>
      </w:pPr>
      <w:r w:rsidRPr="00204214">
        <w:t>Not applicable.</w:t>
      </w:r>
    </w:p>
    <w:p w:rsidR="00000000" w:rsidRPr="00204214" w:rsidP="00204214">
      <w:pPr>
        <w:pStyle w:val="AllowPageBreak"/>
      </w:pPr>
    </w:p>
    <w:p w:rsidR="00000000" w:rsidRPr="00204214" w:rsidP="00204214">
      <w:pPr>
        <w:pStyle w:val="Heading1"/>
      </w:pPr>
      <w:bookmarkStart w:id="3" w:name="O_53381"/>
      <w:bookmarkEnd w:id="3"/>
      <w:r w:rsidRPr="00204214">
        <w:t>Pathways Information</w:t>
      </w:r>
    </w:p>
    <w:p w:rsidR="00000000" w:rsidRPr="00204214" w:rsidP="00204214">
      <w:pPr>
        <w:pStyle w:val="BodyText"/>
      </w:pPr>
      <w:r w:rsidRPr="00204214">
        <w:t>Not applicable.</w:t>
      </w:r>
    </w:p>
    <w:p w:rsidR="00000000" w:rsidRPr="00204214" w:rsidP="00204214">
      <w:pPr>
        <w:pStyle w:val="AllowPageBreak"/>
      </w:pPr>
    </w:p>
    <w:p w:rsidR="00000000" w:rsidRPr="00204214" w:rsidP="00204214">
      <w:pPr>
        <w:pStyle w:val="Heading1"/>
      </w:pPr>
      <w:bookmarkStart w:id="4" w:name="O_53382"/>
      <w:bookmarkEnd w:id="4"/>
      <w:r w:rsidRPr="00204214">
        <w:t xml:space="preserve">Licensing/Regulatory </w:t>
      </w:r>
      <w:r w:rsidRPr="00204214">
        <w:t>Information</w:t>
      </w:r>
    </w:p>
    <w:p w:rsidR="00000000" w:rsidRPr="00204214" w:rsidP="00204214">
      <w:pPr>
        <w:pStyle w:val="BodyText"/>
      </w:pPr>
      <w:r w:rsidRPr="00204214">
        <w:t>Not applicable.</w:t>
      </w:r>
    </w:p>
    <w:p w:rsidR="00000000" w:rsidRPr="00204214" w:rsidP="00204214">
      <w:pPr>
        <w:pStyle w:val="AllowPageBreak"/>
      </w:pPr>
    </w:p>
    <w:p w:rsidR="00000000" w:rsidRPr="00204214" w:rsidP="00204214">
      <w:pPr>
        <w:pStyle w:val="Heading1"/>
      </w:pPr>
      <w:bookmarkStart w:id="5" w:name="O_53383"/>
      <w:bookmarkEnd w:id="5"/>
      <w:r w:rsidRPr="00204214">
        <w:t>Entry Requirements</w:t>
      </w:r>
    </w:p>
    <w:p w:rsidR="00000000" w:rsidRPr="00204214" w:rsidP="00204214">
      <w:pPr>
        <w:pStyle w:val="BodyText"/>
      </w:pPr>
      <w:r w:rsidRPr="00204214">
        <w:t>Not applicable.</w:t>
      </w:r>
    </w:p>
    <w:p w:rsidR="00000000" w:rsidRPr="00204214" w:rsidP="00204214">
      <w:pPr>
        <w:pStyle w:val="AllowPageBreak"/>
      </w:pPr>
    </w:p>
    <w:p w:rsidR="00000000" w:rsidRPr="00204214" w:rsidP="00204214">
      <w:pPr>
        <w:pStyle w:val="Heading1"/>
      </w:pPr>
      <w:bookmarkStart w:id="6" w:name="O_53384"/>
      <w:bookmarkEnd w:id="6"/>
      <w:r w:rsidRPr="00204214">
        <w:t>Employability Skills Summary</w:t>
      </w:r>
    </w:p>
    <w:p w:rsidR="00000000" w:rsidRPr="00204214" w:rsidP="00204214">
      <w:pPr>
        <w:pStyle w:val="BodyText"/>
      </w:pPr>
      <w:r w:rsidRPr="00204214">
        <w:rPr>
          <w:rStyle w:val="SpecialBold"/>
        </w:rPr>
        <w:t>Employability Skills Summary for PUA51509 Diploma of Public Safety</w:t>
      </w:r>
      <w:r w:rsidRPr="00204214">
        <w:t xml:space="preserve"> (</w:t>
      </w:r>
      <w:r w:rsidRPr="00204214">
        <w:rPr>
          <w:rStyle w:val="SpecialBold"/>
        </w:rPr>
        <w:t>Military Leadership</w:t>
      </w:r>
      <w:r w:rsidRPr="00204214">
        <w:t>)</w:t>
      </w:r>
    </w:p>
    <w:p w:rsidR="00000000" w:rsidRPr="00204214" w:rsidP="00204214">
      <w:pPr>
        <w:pStyle w:val="BodyText"/>
      </w:pPr>
      <w:r w:rsidRPr="00204214">
        <w:t xml:space="preserve">Employability Skills are part of a unit of competency. </w:t>
      </w:r>
    </w:p>
    <w:p w:rsidR="00000000" w:rsidRPr="00204214" w:rsidP="00204214">
      <w:pPr>
        <w:pStyle w:val="BodyText"/>
      </w:pPr>
      <w:r w:rsidRPr="00204214">
        <w:t>Employability Skills statements from a selection of units of competency from the PUA51509 Diploma of Public Safety (Military Leadership) have been reproduced in the table below.</w:t>
      </w:r>
    </w:p>
    <w:p w:rsidR="00000000" w:rsidRPr="00204214" w:rsidP="00204214">
      <w:pPr>
        <w:pStyle w:val="BodyText"/>
      </w:pPr>
      <w:r w:rsidRPr="00204214">
        <w:t>This table provides an</w:t>
      </w:r>
      <w:r w:rsidRPr="00204214">
        <w:t xml:space="preserve"> example of Employability Skills for the qualification because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295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14" w:rsidP="00204214">
            <w:pPr>
              <w:pStyle w:val="BodyText"/>
            </w:pPr>
            <w:r w:rsidRPr="00204214">
              <w:t xml:space="preserve">Public Safety qualifications have core units (which must be achieved) and elective units </w:t>
            </w:r>
            <w:r w:rsidRPr="00204214">
              <w:t>(where there is a choice of units which must be achieved) so different Employability Skills Summaries are possible within the one qualification, depending on the package of core units and chosen elective units.</w:t>
            </w:r>
          </w:p>
          <w:p w:rsidR="00000000" w:rsidRPr="00204214" w:rsidP="00204214">
            <w:pPr>
              <w:pStyle w:val="BodyText"/>
            </w:pPr>
            <w:r w:rsidRPr="00204214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rPr>
                <w:rStyle w:val="SpecialBold"/>
              </w:rPr>
              <w:t>Employability Skills Stat</w:t>
            </w:r>
            <w:r w:rsidRPr="00204214">
              <w:rPr>
                <w:rStyle w:val="SpecialBold"/>
              </w:rPr>
              <w:t>ement</w:t>
            </w:r>
          </w:p>
        </w:tc>
      </w:tr>
      <w:tr w:rsidTr="00295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14" w:rsidP="00204214">
            <w:pPr>
              <w:pStyle w:val="ListBullet"/>
            </w:pPr>
            <w:r w:rsidRPr="00204214">
              <w:t>clearly explain to the work group the organisation's occupational health and safety policies, procedures and programs</w:t>
            </w:r>
          </w:p>
          <w:p w:rsidR="00000000" w:rsidRPr="00204214" w:rsidP="00204214">
            <w:pPr>
              <w:pStyle w:val="ListBullet"/>
            </w:pPr>
            <w:r w:rsidRPr="00204214">
              <w:t>consult team members to establish a common understanding of team purpose, roles, responsibilities and accountabilities</w:t>
            </w:r>
          </w:p>
          <w:p w:rsidR="00000000" w:rsidRPr="00204214" w:rsidP="00204214">
            <w:pPr>
              <w:pStyle w:val="ListBullet"/>
            </w:pPr>
            <w:r w:rsidRPr="00204214">
              <w:t>establish and maintain open communication processes with all stakeholders</w:t>
            </w:r>
          </w:p>
          <w:p w:rsidR="00000000" w:rsidP="00204214">
            <w:pPr>
              <w:pStyle w:val="ListBullet"/>
              <w:rPr>
                <w:lang w:val="en-NZ"/>
              </w:rPr>
            </w:pPr>
            <w:r w:rsidRPr="00204214">
              <w:t>interpret written and verbal information about workplace requir</w:t>
            </w:r>
            <w:r w:rsidRPr="00204214">
              <w:t>ements</w:t>
            </w:r>
          </w:p>
        </w:tc>
      </w:tr>
      <w:tr w:rsidTr="00295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14" w:rsidP="00204214">
            <w:pPr>
              <w:pStyle w:val="ListBullet"/>
            </w:pPr>
            <w:r w:rsidRPr="00204214">
              <w:t>develop performance plans to establish expected outcomes, outputs, key performance indicators and goals for work team</w:t>
            </w:r>
          </w:p>
          <w:p w:rsidR="00000000" w:rsidRPr="00204214" w:rsidP="00204214">
            <w:pPr>
              <w:pStyle w:val="ListBullet"/>
            </w:pPr>
            <w:r w:rsidRPr="00204214">
              <w:t>develop strategies to ensure team members have input into planning, decision making and operational aspects of work team</w:t>
            </w:r>
          </w:p>
          <w:p w:rsidR="00000000" w:rsidP="00204214">
            <w:pPr>
              <w:pStyle w:val="ListBullet"/>
              <w:rPr>
                <w:lang w:val="en-NZ"/>
              </w:rPr>
            </w:pPr>
            <w:r w:rsidRPr="00204214">
              <w:t>encourage and assist team members to contribute to the management of occupational health and safety at the workplace</w:t>
            </w:r>
          </w:p>
        </w:tc>
      </w:tr>
      <w:tr w:rsidTr="00295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14" w:rsidP="00204214">
            <w:pPr>
              <w:pStyle w:val="ListBullet"/>
            </w:pPr>
            <w:r w:rsidRPr="00204214">
              <w:t>evaluate and take necessary corrective action regarding unresolved issues, concerns and problems raised by internal or e</w:t>
            </w:r>
            <w:r w:rsidRPr="00204214">
              <w:t>xternal stakeholders</w:t>
            </w:r>
          </w:p>
          <w:p w:rsidR="00000000" w:rsidRPr="00204214" w:rsidP="00204214">
            <w:pPr>
              <w:pStyle w:val="ListBullet"/>
            </w:pPr>
            <w:r w:rsidRPr="00204214">
              <w:t>identify hazards and assess risks in the work area</w:t>
            </w:r>
          </w:p>
          <w:p w:rsidR="00000000" w:rsidRPr="00204214" w:rsidP="00204214">
            <w:pPr>
              <w:pStyle w:val="ListBullet"/>
            </w:pPr>
            <w:r w:rsidRPr="00204214">
              <w:t>promptly deal with issues raised through consultation</w:t>
            </w:r>
          </w:p>
          <w:p w:rsidR="00000000" w:rsidP="00204214">
            <w:pPr>
              <w:pStyle w:val="ListBullet"/>
              <w:rPr>
                <w:lang w:val="en-NZ"/>
              </w:rPr>
            </w:pPr>
            <w:r w:rsidRPr="00204214">
              <w:t>support the team in identifying and resolving work performance problems</w:t>
            </w:r>
          </w:p>
        </w:tc>
      </w:tr>
      <w:tr w:rsidTr="00295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ListBullet"/>
              <w:rPr>
                <w:lang w:val="en-NZ"/>
              </w:rPr>
            </w:pPr>
            <w:r w:rsidRPr="00204214">
              <w:t>take initiative to prioritise and facilitate competing demands to achieve personal, team and organisational goals and objectives</w:t>
            </w:r>
          </w:p>
        </w:tc>
      </w:tr>
      <w:tr w:rsidTr="00295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14" w:rsidP="00204214">
            <w:pPr>
              <w:pStyle w:val="ListBullet"/>
            </w:pPr>
            <w:r w:rsidRPr="00204214">
              <w:t>establish team performance plan</w:t>
            </w:r>
          </w:p>
          <w:p w:rsidR="00000000" w:rsidRPr="00204214" w:rsidP="00204214">
            <w:pPr>
              <w:pStyle w:val="ListBullet"/>
            </w:pPr>
            <w:r w:rsidRPr="00204214">
              <w:t>keep team on track and focussed on work outcomes</w:t>
            </w:r>
          </w:p>
          <w:p w:rsidR="00000000" w:rsidRPr="00204214" w:rsidP="00204214">
            <w:pPr>
              <w:pStyle w:val="ListBullet"/>
            </w:pPr>
            <w:r w:rsidRPr="00204214">
              <w:t>provide advice on oc</w:t>
            </w:r>
            <w:r w:rsidRPr="00204214">
              <w:t>cupational health and safety training needs of individuals and workgroup</w:t>
            </w:r>
          </w:p>
          <w:p w:rsidR="00000000" w:rsidP="00204214">
            <w:pPr>
              <w:pStyle w:val="ListBullet"/>
              <w:rPr>
                <w:lang w:val="en-NZ"/>
              </w:rPr>
            </w:pPr>
            <w:r w:rsidRPr="00204214">
              <w:t>set and meet own work priorities</w:t>
            </w:r>
          </w:p>
        </w:tc>
      </w:tr>
      <w:tr w:rsidTr="00295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14" w:rsidP="00204214">
            <w:pPr>
              <w:pStyle w:val="ListBullet"/>
            </w:pPr>
            <w:r w:rsidRPr="00204214">
              <w:t>ensure own contribution to work team serves as a role model for others and enhances the organisation's image for all stakeholders</w:t>
            </w:r>
          </w:p>
          <w:p w:rsidR="00000000" w:rsidP="00204214">
            <w:pPr>
              <w:pStyle w:val="ListBullet"/>
              <w:rPr>
                <w:lang w:val="en-NZ"/>
              </w:rPr>
            </w:pPr>
            <w:r w:rsidRPr="00204214">
              <w:t>ma</w:t>
            </w:r>
            <w:r w:rsidRPr="00204214">
              <w:t>intain appropriate work-life balance, and ensure stress is effectively managed and health is attended to</w:t>
            </w:r>
          </w:p>
        </w:tc>
      </w:tr>
      <w:tr w:rsidTr="00295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ListBullet"/>
              <w:rPr>
                <w:lang w:val="en-NZ"/>
              </w:rPr>
            </w:pPr>
            <w:r w:rsidRPr="00204214">
              <w:t>identify, evaluate, select and use development opportunities suitable to personal learning style/s to develop competence</w:t>
            </w:r>
          </w:p>
        </w:tc>
      </w:tr>
      <w:tr w:rsidTr="00295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14" w:rsidP="00204214">
            <w:pPr>
              <w:pStyle w:val="ListBullet"/>
            </w:pPr>
            <w:r w:rsidRPr="00204214">
              <w:t>use technology efficiently and effectively to manage work priorities and commitments</w:t>
            </w:r>
          </w:p>
        </w:tc>
      </w:tr>
    </w:tbl>
    <w:p w:rsidR="00000000" w:rsidRPr="00204214" w:rsidP="00204214">
      <w:pPr>
        <w:pStyle w:val="BodyText"/>
      </w:pPr>
    </w:p>
    <w:p w:rsidR="00000000" w:rsidRPr="00204214" w:rsidP="00204214">
      <w:pPr>
        <w:pStyle w:val="AllowPageBreak"/>
      </w:pPr>
    </w:p>
    <w:p w:rsidR="00000000" w:rsidRPr="00204214" w:rsidP="00204214">
      <w:pPr>
        <w:pStyle w:val="Heading1"/>
      </w:pPr>
      <w:bookmarkStart w:id="7" w:name="O_53385"/>
      <w:bookmarkEnd w:id="7"/>
      <w:r w:rsidRPr="00204214">
        <w:t>Packaging Rules</w:t>
      </w:r>
    </w:p>
    <w:p w:rsidR="00000000" w:rsidRPr="00204214" w:rsidP="00204214">
      <w:pPr>
        <w:pStyle w:val="BodyText"/>
      </w:pPr>
      <w:r w:rsidRPr="00204214">
        <w:rPr>
          <w:rStyle w:val="SpecialBold"/>
        </w:rPr>
        <w:t>Qualification Requirement</w:t>
      </w:r>
      <w:r w:rsidRPr="00204214">
        <w:t xml:space="preserve">: </w:t>
      </w:r>
      <w:r w:rsidRPr="00204214">
        <w:rPr>
          <w:rStyle w:val="SpecialBold"/>
        </w:rPr>
        <w:t>18 units</w:t>
      </w:r>
    </w:p>
    <w:p w:rsidR="00000000" w:rsidRPr="00204214" w:rsidP="00204214">
      <w:pPr>
        <w:pStyle w:val="BodyText"/>
      </w:pPr>
      <w:r w:rsidRPr="00204214">
        <w:rPr>
          <w:rStyle w:val="SpecialBold"/>
        </w:rPr>
        <w:t>All 4 core units plus 7 units from the specialisation elective units listed below plus 7 units from th</w:t>
      </w:r>
      <w:r w:rsidRPr="00204214">
        <w:rPr>
          <w:rStyle w:val="SpecialBold"/>
        </w:rPr>
        <w:t>e general elective units listed below</w:t>
      </w:r>
    </w:p>
    <w:p w:rsidR="00000000" w:rsidRPr="00204214" w:rsidP="00204214">
      <w:pPr>
        <w:pStyle w:val="BodyText"/>
      </w:pPr>
      <w:r w:rsidRPr="00204214">
        <w:t>The general elective units may be taken from the remaining specialisation or the general elective units listed below, or may include 2 units taken from within this Training Package or any other endorsed Training Packag</w:t>
      </w:r>
      <w:r w:rsidRPr="00204214">
        <w:t>e at the same qualification level or a higher level.</w:t>
      </w:r>
    </w:p>
    <w:p w:rsidR="00000000" w:rsidRPr="00204214" w:rsidP="00204214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3"/>
        <w:gridCol w:w="6476"/>
        <w:gridCol w:w="150"/>
        <w:gridCol w:w="233"/>
      </w:tblGrid>
      <w:tr w:rsidTr="00295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  <w:tblHeader/>
        </w:trPr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14" w:rsidP="00204214">
            <w:pPr>
              <w:pStyle w:val="BodyText"/>
            </w:pPr>
            <w:r w:rsidRPr="00204214">
              <w:rPr>
                <w:rStyle w:val="SpecialBold"/>
              </w:rPr>
              <w:t>Code</w:t>
            </w:r>
          </w:p>
        </w:tc>
        <w:tc>
          <w:tcPr>
            <w:tcW w:w="662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rPr>
                <w:rStyle w:val="SpecialBold"/>
              </w:rPr>
              <w:t>Core Units</w:t>
            </w:r>
          </w:p>
        </w:tc>
      </w:tr>
      <w:tr w:rsidTr="00295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 xml:space="preserve">BSBCMN311B </w:t>
            </w:r>
          </w:p>
        </w:tc>
        <w:tc>
          <w:tcPr>
            <w:tcW w:w="6626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>Maintain workplace safety</w:t>
            </w:r>
          </w:p>
        </w:tc>
      </w:tr>
      <w:tr w:rsidTr="00295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>BSBWOR501A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>Manage personal work priorities and professional development</w:t>
            </w:r>
          </w:p>
        </w:tc>
      </w:tr>
      <w:tr w:rsidTr="00295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>BSBWOR502A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>Ensure team effectiveness</w:t>
            </w:r>
          </w:p>
        </w:tc>
      </w:tr>
      <w:tr w:rsidTr="00295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 xml:space="preserve">PSPGOV406B 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>Gather and analyse information</w:t>
            </w:r>
          </w:p>
        </w:tc>
      </w:tr>
      <w:tr w:rsidTr="00295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14" w:rsidP="00204214">
            <w:pPr>
              <w:pStyle w:val="BodyText"/>
            </w:pPr>
            <w:r w:rsidRPr="00204214">
              <w:rPr>
                <w:rStyle w:val="SpecialBold"/>
              </w:rPr>
              <w:t>Code</w:t>
            </w:r>
          </w:p>
        </w:tc>
        <w:tc>
          <w:tcPr>
            <w:tcW w:w="662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rPr>
                <w:rStyle w:val="SpecialBold"/>
              </w:rPr>
              <w:t>Specialisation Elective Units</w:t>
            </w:r>
          </w:p>
        </w:tc>
      </w:tr>
      <w:tr w:rsidTr="00295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>PUADEFCA406B</w:t>
            </w:r>
          </w:p>
        </w:tc>
        <w:tc>
          <w:tcPr>
            <w:tcW w:w="6626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>Operate a service pistol</w:t>
            </w:r>
          </w:p>
        </w:tc>
      </w:tr>
      <w:tr w:rsidTr="00295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 xml:space="preserve">PUADEFCA411B 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>Operate a grenade launcher</w:t>
            </w:r>
          </w:p>
        </w:tc>
      </w:tr>
      <w:tr w:rsidTr="00295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>PUADEFCA413B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>Operate a direct fire support weapon</w:t>
            </w:r>
          </w:p>
        </w:tc>
      </w:tr>
      <w:tr w:rsidTr="00295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>PUADEFCA415B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>Operate anti-personnel weapon</w:t>
            </w:r>
          </w:p>
        </w:tc>
      </w:tr>
      <w:tr w:rsidTr="00295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>PUADEFCA416C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>Employ hand operated pyrotechnics</w:t>
            </w:r>
          </w:p>
        </w:tc>
      </w:tr>
      <w:tr w:rsidTr="00295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 xml:space="preserve">PUADEFCA419B 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>Operate a service rifle on operations</w:t>
            </w:r>
          </w:p>
        </w:tc>
      </w:tr>
      <w:tr w:rsidTr="00295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>PUADEFCM001B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 xml:space="preserve">Use personal camouflage and concealment in a threat environment </w:t>
            </w:r>
          </w:p>
        </w:tc>
      </w:tr>
      <w:tr w:rsidTr="00295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 xml:space="preserve">PUADEFCM002C 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>Operate night fighting equipment</w:t>
            </w:r>
          </w:p>
        </w:tc>
      </w:tr>
      <w:tr w:rsidTr="00295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>PUADEFCM101C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>Operate a service rifle</w:t>
            </w:r>
          </w:p>
        </w:tc>
      </w:tr>
      <w:tr w:rsidTr="00295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 xml:space="preserve">PUADEFCM102C 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>Operate a light support weapon</w:t>
            </w:r>
          </w:p>
        </w:tc>
      </w:tr>
      <w:tr w:rsidTr="00295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 xml:space="preserve">PUADEFCM103C 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>Operate a service hand grenade</w:t>
            </w:r>
          </w:p>
        </w:tc>
      </w:tr>
      <w:tr w:rsidTr="00295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>PUADEFCM104C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>Operate in a threat environment</w:t>
            </w:r>
          </w:p>
        </w:tc>
      </w:tr>
      <w:tr w:rsidTr="00295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>PUADEFCM106C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>Display the attributes of an Australian soldier</w:t>
            </w:r>
          </w:p>
        </w:tc>
      </w:tr>
      <w:tr w:rsidTr="00295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>PUADEFCM113C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>Perform the duties of a defending officer</w:t>
            </w:r>
          </w:p>
        </w:tc>
      </w:tr>
      <w:tr w:rsidTr="00295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>PUADEFCM114C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>Perform the duties of a prosecuting officer</w:t>
            </w:r>
          </w:p>
        </w:tc>
      </w:tr>
      <w:tr w:rsidTr="00295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 xml:space="preserve">PUADEFCM118B 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>Act as a safety officer on a permanent range</w:t>
            </w:r>
          </w:p>
        </w:tc>
      </w:tr>
      <w:tr w:rsidTr="00295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 xml:space="preserve">PUADEFCM119B 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>Conduct basic range practices on a permanent range</w:t>
            </w:r>
          </w:p>
        </w:tc>
      </w:tr>
      <w:tr w:rsidTr="00295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>PUADEFCM201B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>Apply non-le</w:t>
            </w:r>
            <w:r w:rsidRPr="00204214">
              <w:t xml:space="preserve">thal unarmed self-defence techniques </w:t>
            </w:r>
          </w:p>
        </w:tc>
      </w:tr>
      <w:tr w:rsidTr="00295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>PUADEFCM105C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>Participate in ceremonial activities</w:t>
            </w:r>
          </w:p>
        </w:tc>
      </w:tr>
      <w:tr w:rsidTr="00295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>PUADEFCO401B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>Maintain security in a Defence communications and information systems environment</w:t>
            </w:r>
          </w:p>
        </w:tc>
      </w:tr>
      <w:tr w:rsidTr="00295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>SRONAV002B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>Navigate in difficult or trackless area</w:t>
            </w:r>
          </w:p>
        </w:tc>
      </w:tr>
      <w:tr w:rsidTr="00295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14" w:rsidP="00204214">
            <w:pPr>
              <w:pStyle w:val="BodyText"/>
            </w:pPr>
            <w:r w:rsidRPr="00204214">
              <w:rPr>
                <w:rStyle w:val="SpecialBold"/>
              </w:rPr>
              <w:t>Code</w:t>
            </w:r>
          </w:p>
        </w:tc>
        <w:tc>
          <w:tcPr>
            <w:tcW w:w="685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rPr>
                <w:rStyle w:val="SpecialBold"/>
              </w:rPr>
              <w:t>General Elective Units</w:t>
            </w:r>
          </w:p>
        </w:tc>
      </w:tr>
      <w:tr w:rsidTr="00295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>BSBSUS301A</w:t>
            </w:r>
          </w:p>
        </w:tc>
        <w:tc>
          <w:tcPr>
            <w:tcW w:w="6859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>Implement and monitor environmentally sustainable work practices</w:t>
            </w:r>
          </w:p>
        </w:tc>
      </w:tr>
      <w:tr w:rsidTr="00295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 xml:space="preserve">CHCCS405A 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>Work effectively with culturally diverse clients and co-workers</w:t>
            </w:r>
          </w:p>
        </w:tc>
      </w:tr>
      <w:tr w:rsidTr="00295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>CHCCSL602A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>Facilitate the counselling relationship</w:t>
            </w:r>
          </w:p>
        </w:tc>
      </w:tr>
      <w:tr w:rsidTr="00295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>CSCSAS402A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>Manage threatening behaviour</w:t>
            </w:r>
          </w:p>
        </w:tc>
      </w:tr>
      <w:tr w:rsidTr="00295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>HLTFA301B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 xml:space="preserve">Apply first aid </w:t>
            </w:r>
          </w:p>
        </w:tc>
      </w:tr>
      <w:tr w:rsidTr="00295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>PSPGOV201B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>Work in a public sector environment</w:t>
            </w:r>
          </w:p>
        </w:tc>
      </w:tr>
      <w:tr w:rsidTr="00295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>PSPGOV207B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>Use technology in the workplace</w:t>
            </w:r>
          </w:p>
        </w:tc>
      </w:tr>
      <w:tr w:rsidTr="00295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 xml:space="preserve">PSPGOV403B 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>Use resources to achieve work unit goals</w:t>
            </w:r>
          </w:p>
        </w:tc>
      </w:tr>
      <w:tr w:rsidTr="00295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>PUACOM001C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>Communicate in the workplace</w:t>
            </w:r>
          </w:p>
        </w:tc>
      </w:tr>
      <w:tr w:rsidTr="00295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>PUADEFCM005B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>Conduct a Defence administrative inquiry</w:t>
            </w:r>
          </w:p>
        </w:tc>
      </w:tr>
      <w:tr w:rsidTr="00295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>PUADEFCM008B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>Provide technical advice</w:t>
            </w:r>
          </w:p>
        </w:tc>
      </w:tr>
      <w:tr w:rsidTr="00295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 xml:space="preserve">PUADEFEQ002B 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 xml:space="preserve">Supervise equity and diversity in the workplace </w:t>
            </w:r>
          </w:p>
        </w:tc>
      </w:tr>
      <w:tr w:rsidTr="00295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 xml:space="preserve">PUADEFRI001B 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>Treat risk within Defence at an operational level</w:t>
            </w:r>
          </w:p>
        </w:tc>
      </w:tr>
      <w:tr w:rsidTr="00295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>PUADEFRI002B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>Conduct risk assessment in a Defence environment</w:t>
            </w:r>
          </w:p>
        </w:tc>
      </w:tr>
      <w:tr w:rsidTr="00295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 xml:space="preserve">PUAOPE002B 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>Operate communications systems and equipment</w:t>
            </w:r>
          </w:p>
        </w:tc>
      </w:tr>
      <w:tr w:rsidTr="00295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>PUATEA003B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>Lead, manage and develop teams</w:t>
            </w:r>
          </w:p>
        </w:tc>
      </w:tr>
      <w:tr w:rsidTr="00295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 xml:space="preserve">TAAASS401C 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>Plan and organise assessment</w:t>
            </w:r>
          </w:p>
        </w:tc>
      </w:tr>
      <w:tr w:rsidTr="00295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 xml:space="preserve">TAAASS402C 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>Assess competence</w:t>
            </w:r>
          </w:p>
        </w:tc>
      </w:tr>
      <w:tr w:rsidTr="00295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>TAADEL401B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>Plan and organise group-based activity</w:t>
            </w:r>
          </w:p>
        </w:tc>
      </w:tr>
      <w:tr w:rsidTr="00295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 xml:space="preserve">TAADEL402B 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>Facilitate group based learning</w:t>
            </w:r>
          </w:p>
        </w:tc>
      </w:tr>
      <w:tr w:rsidTr="00295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 xml:space="preserve">TAADEL403B 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>Facilitate individual learning</w:t>
            </w:r>
          </w:p>
        </w:tc>
      </w:tr>
      <w:tr w:rsidTr="00295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>TAAENV401B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>Work effectively in vocational education and training</w:t>
            </w:r>
          </w:p>
        </w:tc>
      </w:tr>
      <w:tr w:rsidTr="00295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>TAAENV402B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14">
            <w:pPr>
              <w:pStyle w:val="BodyText"/>
              <w:rPr>
                <w:lang w:val="en-NZ"/>
              </w:rPr>
            </w:pPr>
            <w:r w:rsidRPr="00204214">
              <w:t>Foster and promote an inclusive learning culture</w:t>
            </w:r>
          </w:p>
        </w:tc>
      </w:tr>
      <w:tr w:rsidTr="00295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83" w:type="dxa"/>
        </w:trPr>
        <w:tc>
          <w:tcPr>
            <w:tcW w:w="8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14" w:rsidP="00204214">
            <w:pPr>
              <w:pStyle w:val="BodyText"/>
            </w:pPr>
          </w:p>
          <w:p w:rsidR="00000000" w:rsidRPr="00204214" w:rsidP="00204214">
            <w:pPr>
              <w:pStyle w:val="BodyText"/>
            </w:pPr>
            <w:r w:rsidRPr="00204214">
              <w:rPr>
                <w:rStyle w:val="SpecialBold"/>
              </w:rPr>
              <w:t>NOTES</w:t>
            </w:r>
          </w:p>
          <w:p w:rsidR="00000000" w:rsidRPr="00204214" w:rsidP="00204214">
            <w:pPr>
              <w:pStyle w:val="BodyText"/>
            </w:pPr>
            <w:r w:rsidRPr="00204214">
              <w:t>BSB units have been imported from the BSB07 Business Services Training Package.</w:t>
            </w:r>
          </w:p>
          <w:p w:rsidR="00000000" w:rsidRPr="00204214" w:rsidP="00204214">
            <w:pPr>
              <w:pStyle w:val="BodyText"/>
            </w:pPr>
            <w:r w:rsidRPr="00204214">
              <w:t>CHC units have been imported from the CHC02 Community Services Training Package.</w:t>
            </w:r>
          </w:p>
          <w:p w:rsidR="00000000" w:rsidRPr="00204214" w:rsidP="00204214">
            <w:pPr>
              <w:pStyle w:val="BodyText"/>
            </w:pPr>
            <w:r w:rsidRPr="00204214">
              <w:t>CSC unit has been imported from the C</w:t>
            </w:r>
            <w:r w:rsidRPr="00204214">
              <w:t>SC07 Correctional Service Training Package.</w:t>
            </w:r>
          </w:p>
          <w:p w:rsidR="00000000" w:rsidRPr="00204214" w:rsidP="00204214">
            <w:pPr>
              <w:pStyle w:val="BodyText"/>
            </w:pPr>
            <w:r w:rsidRPr="00204214">
              <w:t>HLT units have been imported from the HLT07 Health Training Package.</w:t>
            </w:r>
          </w:p>
          <w:p w:rsidR="00000000" w:rsidRPr="00204214" w:rsidP="00204214">
            <w:pPr>
              <w:pStyle w:val="BodyText"/>
            </w:pPr>
            <w:r w:rsidRPr="00204214">
              <w:t>PSP units have been imported from the PSP04 Public Sector Training Package.</w:t>
            </w:r>
          </w:p>
          <w:p w:rsidR="00000000" w:rsidRPr="00204214" w:rsidP="00204214">
            <w:pPr>
              <w:pStyle w:val="BodyText"/>
            </w:pPr>
            <w:r w:rsidRPr="00204214">
              <w:t>TAA units have been imported from the TAA04 Training and Assessment Training Package.</w:t>
            </w:r>
          </w:p>
          <w:p w:rsidR="00000000" w:rsidRPr="00204214" w:rsidP="00204214">
            <w:pPr>
              <w:pStyle w:val="BodyText"/>
            </w:pPr>
          </w:p>
          <w:p w:rsidR="00000000" w:rsidRPr="00204214" w:rsidP="00204214">
            <w:pPr>
              <w:pStyle w:val="BodyText"/>
            </w:pPr>
            <w:r w:rsidRPr="00204214">
              <w:t xml:space="preserve">Information about customising PUA00 Public Safety Training Package qualifications is on page </w:t>
            </w:r>
            <w:r w:rsidRPr="00204214">
              <w:rPr>
                <w:rStyle w:val="Underline"/>
              </w:rPr>
              <w:t>12</w:t>
            </w:r>
            <w:r w:rsidRPr="00204214">
              <w:t>.</w:t>
            </w:r>
          </w:p>
        </w:tc>
      </w:tr>
    </w:tbl>
    <w:p w:rsidR="00000000" w:rsidRPr="00204214" w:rsidP="00204214">
      <w:pPr>
        <w:pStyle w:val="BodyText"/>
      </w:pPr>
    </w:p>
    <w:p w:rsidR="00000000" w:rsidRPr="00204214" w:rsidP="00204214"/>
    <w:sectPr w:rsidSect="0020421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2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95136" w:rsidP="002951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2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136" w:rsidP="002042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95136" w:rsidP="002042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295136" w:rsidP="0020421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2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95136" w:rsidP="00295136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2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136" w:rsidP="002042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PUA51509 Diploma of Public Safety (Military Leadership)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295136" w:rsidP="00204214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07606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6CA38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42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2042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42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42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42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42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42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42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42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42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42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4214"/>
  </w:style>
  <w:style w:type="character" w:customStyle="1" w:styleId="Heading1Char">
    <w:name w:val="Heading 1 Char"/>
    <w:basedOn w:val="DefaultParagraphFont"/>
    <w:link w:val="Heading1"/>
    <w:rsid w:val="002042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421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4214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2042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4214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20421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4214"/>
    <w:rPr>
      <w:b/>
      <w:spacing w:val="0"/>
    </w:rPr>
  </w:style>
  <w:style w:type="paragraph" w:styleId="Header">
    <w:name w:val="header"/>
    <w:basedOn w:val="Normal"/>
    <w:link w:val="HeaderChar"/>
    <w:rsid w:val="002042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42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20421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042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204214"/>
    <w:rPr>
      <w:u w:val="single"/>
    </w:rPr>
  </w:style>
  <w:style w:type="character" w:customStyle="1" w:styleId="Heading2Char">
    <w:name w:val="Heading 2 Char"/>
    <w:basedOn w:val="DefaultParagraphFont"/>
    <w:link w:val="Heading2"/>
    <w:rsid w:val="002042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42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42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42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42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421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0421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04214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2042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42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42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42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42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042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42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42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42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42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42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42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42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421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42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4214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2042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42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42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42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42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4214"/>
    <w:rPr>
      <w:i/>
    </w:rPr>
  </w:style>
  <w:style w:type="paragraph" w:styleId="Caption">
    <w:name w:val="caption"/>
    <w:basedOn w:val="BodyText"/>
    <w:next w:val="Normal"/>
    <w:qFormat/>
    <w:rsid w:val="002042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42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42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4214"/>
  </w:style>
  <w:style w:type="paragraph" w:styleId="TableofFigures">
    <w:name w:val="table of figures"/>
    <w:basedOn w:val="Normal"/>
    <w:next w:val="Normal"/>
    <w:semiHidden/>
    <w:rsid w:val="002042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4214"/>
    <w:pPr>
      <w:numPr>
        <w:numId w:val="10"/>
      </w:numPr>
    </w:pPr>
  </w:style>
  <w:style w:type="character" w:customStyle="1" w:styleId="WingdingSymbols">
    <w:name w:val="Wingding Symbols"/>
    <w:rsid w:val="00204214"/>
    <w:rPr>
      <w:rFonts w:ascii="Wingdings" w:hAnsi="Wingdings"/>
    </w:rPr>
  </w:style>
  <w:style w:type="paragraph" w:customStyle="1" w:styleId="TableHeading">
    <w:name w:val="Table Heading"/>
    <w:basedOn w:val="HeadingBase"/>
    <w:rsid w:val="002042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4214"/>
    <w:rPr>
      <w:color w:val="0033CC"/>
      <w:u w:val="none"/>
    </w:rPr>
  </w:style>
  <w:style w:type="paragraph" w:customStyle="1" w:styleId="BodyTextRight">
    <w:name w:val="Body Text Right"/>
    <w:basedOn w:val="BodyText"/>
    <w:rsid w:val="002042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42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421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42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42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4214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204214"/>
    <w:rPr>
      <w:sz w:val="32"/>
    </w:rPr>
  </w:style>
  <w:style w:type="paragraph" w:customStyle="1" w:styleId="HeadingProcedure">
    <w:name w:val="Heading Procedure"/>
    <w:basedOn w:val="HeadingBase"/>
    <w:next w:val="Normal"/>
    <w:rsid w:val="002042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4214"/>
    <w:pPr>
      <w:spacing w:before="60" w:after="60"/>
    </w:pPr>
  </w:style>
  <w:style w:type="paragraph" w:styleId="ListContinue">
    <w:name w:val="List Continue"/>
    <w:basedOn w:val="List"/>
    <w:rsid w:val="00204214"/>
    <w:pPr>
      <w:ind w:firstLine="0"/>
    </w:pPr>
  </w:style>
  <w:style w:type="paragraph" w:customStyle="1" w:styleId="ListNote">
    <w:name w:val="List Note"/>
    <w:basedOn w:val="List"/>
    <w:rsid w:val="002042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42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42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4214"/>
    <w:rPr>
      <w:rFonts w:ascii="Courier New" w:hAnsi="Courier New"/>
    </w:rPr>
  </w:style>
  <w:style w:type="paragraph" w:customStyle="1" w:styleId="NoteBullet">
    <w:name w:val="Note Bullet"/>
    <w:basedOn w:val="Note"/>
    <w:rsid w:val="002042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42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42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42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421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42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4214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204214"/>
    <w:rPr>
      <w:b/>
      <w:smallCaps/>
    </w:rPr>
  </w:style>
  <w:style w:type="paragraph" w:customStyle="1" w:styleId="TableListNumber">
    <w:name w:val="Table List Number"/>
    <w:basedOn w:val="ListNumber"/>
    <w:rsid w:val="002042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42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4214"/>
    <w:pPr>
      <w:numPr>
        <w:numId w:val="8"/>
      </w:numPr>
    </w:pPr>
  </w:style>
  <w:style w:type="paragraph" w:customStyle="1" w:styleId="ListAlpha2">
    <w:name w:val="List Alpha 2"/>
    <w:basedOn w:val="List2"/>
    <w:rsid w:val="00204214"/>
    <w:pPr>
      <w:numPr>
        <w:numId w:val="7"/>
      </w:numPr>
    </w:pPr>
  </w:style>
  <w:style w:type="paragraph" w:styleId="List2">
    <w:name w:val="List 2"/>
    <w:basedOn w:val="BodyText"/>
    <w:rsid w:val="002042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42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42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42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421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4214"/>
    <w:pPr>
      <w:numPr>
        <w:numId w:val="2"/>
      </w:numPr>
    </w:pPr>
  </w:style>
  <w:style w:type="paragraph" w:styleId="ListBullet5">
    <w:name w:val="List Bullet 5"/>
    <w:basedOn w:val="List5"/>
    <w:rsid w:val="00204214"/>
    <w:pPr>
      <w:numPr>
        <w:numId w:val="3"/>
      </w:numPr>
    </w:pPr>
  </w:style>
  <w:style w:type="paragraph" w:styleId="ListContinue2">
    <w:name w:val="List Continue 2"/>
    <w:basedOn w:val="List2"/>
    <w:rsid w:val="00204214"/>
    <w:pPr>
      <w:ind w:firstLine="0"/>
    </w:pPr>
  </w:style>
  <w:style w:type="paragraph" w:styleId="ListContinue3">
    <w:name w:val="List Continue 3"/>
    <w:basedOn w:val="List3"/>
    <w:rsid w:val="00204214"/>
    <w:pPr>
      <w:ind w:left="1021" w:firstLine="0"/>
    </w:pPr>
  </w:style>
  <w:style w:type="paragraph" w:styleId="ListContinue4">
    <w:name w:val="List Continue 4"/>
    <w:basedOn w:val="List4"/>
    <w:rsid w:val="00204214"/>
    <w:pPr>
      <w:ind w:firstLine="0"/>
    </w:pPr>
  </w:style>
  <w:style w:type="paragraph" w:styleId="ListContinue5">
    <w:name w:val="List Continue 5"/>
    <w:basedOn w:val="List5"/>
    <w:rsid w:val="00204214"/>
    <w:pPr>
      <w:ind w:firstLine="0"/>
    </w:pPr>
  </w:style>
  <w:style w:type="paragraph" w:styleId="ListNumber3">
    <w:name w:val="List Number 3"/>
    <w:basedOn w:val="List3"/>
    <w:rsid w:val="00204214"/>
    <w:pPr>
      <w:numPr>
        <w:numId w:val="4"/>
      </w:numPr>
    </w:pPr>
  </w:style>
  <w:style w:type="paragraph" w:styleId="ListNumber4">
    <w:name w:val="List Number 4"/>
    <w:basedOn w:val="List4"/>
    <w:rsid w:val="00204214"/>
    <w:pPr>
      <w:numPr>
        <w:numId w:val="5"/>
      </w:numPr>
    </w:pPr>
  </w:style>
  <w:style w:type="paragraph" w:styleId="ListNumber5">
    <w:name w:val="List Number 5"/>
    <w:basedOn w:val="List5"/>
    <w:rsid w:val="00204214"/>
    <w:pPr>
      <w:numPr>
        <w:numId w:val="6"/>
      </w:numPr>
    </w:pPr>
  </w:style>
  <w:style w:type="paragraph" w:styleId="BlockText">
    <w:name w:val="Block Text"/>
    <w:basedOn w:val="Normal"/>
    <w:rsid w:val="002042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42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4214"/>
    <w:rPr>
      <w:sz w:val="16"/>
      <w:vertAlign w:val="superscript"/>
    </w:rPr>
  </w:style>
  <w:style w:type="character" w:customStyle="1" w:styleId="Symbols">
    <w:name w:val="Symbols"/>
    <w:basedOn w:val="DefaultParagraphFont"/>
    <w:rsid w:val="00204214"/>
    <w:rPr>
      <w:rFonts w:ascii="Symbol" w:hAnsi="Symbol"/>
    </w:rPr>
  </w:style>
  <w:style w:type="character" w:customStyle="1" w:styleId="MenuOptions">
    <w:name w:val="Menu Options"/>
    <w:basedOn w:val="DefaultParagraphFont"/>
    <w:rsid w:val="002042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4214"/>
    <w:rPr>
      <w:b/>
    </w:rPr>
  </w:style>
  <w:style w:type="character" w:customStyle="1" w:styleId="Underlined">
    <w:name w:val="Underlined"/>
    <w:basedOn w:val="DefaultParagraphFont"/>
    <w:rsid w:val="00204214"/>
    <w:rPr>
      <w:u w:val="single"/>
    </w:rPr>
  </w:style>
  <w:style w:type="paragraph" w:customStyle="1" w:styleId="TableBodyTextRight">
    <w:name w:val="Table Body Text Right"/>
    <w:basedOn w:val="TableBodyText"/>
    <w:rsid w:val="002042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4214"/>
    <w:rPr>
      <w:sz w:val="18"/>
    </w:rPr>
  </w:style>
  <w:style w:type="paragraph" w:customStyle="1" w:styleId="BodySmallRight">
    <w:name w:val="Body Small Right"/>
    <w:basedOn w:val="BodyTextRight"/>
    <w:rsid w:val="00204214"/>
    <w:rPr>
      <w:sz w:val="18"/>
      <w:szCs w:val="18"/>
    </w:rPr>
  </w:style>
  <w:style w:type="paragraph" w:customStyle="1" w:styleId="MarginEdition">
    <w:name w:val="Margin Edition"/>
    <w:basedOn w:val="MarginNote"/>
    <w:rsid w:val="002042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4214"/>
    <w:rPr>
      <w:sz w:val="2"/>
      <w:szCs w:val="2"/>
    </w:rPr>
  </w:style>
  <w:style w:type="character" w:customStyle="1" w:styleId="Small">
    <w:name w:val="Small"/>
    <w:basedOn w:val="DefaultParagraphFont"/>
    <w:rsid w:val="00204214"/>
    <w:rPr>
      <w:sz w:val="16"/>
    </w:rPr>
  </w:style>
  <w:style w:type="paragraph" w:customStyle="1" w:styleId="WideTable">
    <w:name w:val="Wide Table"/>
    <w:basedOn w:val="Normal"/>
    <w:rsid w:val="002042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4214"/>
  </w:style>
  <w:style w:type="paragraph" w:styleId="Quote">
    <w:name w:val="Quote"/>
    <w:basedOn w:val="Heading1"/>
    <w:link w:val="QuoteChar"/>
    <w:qFormat/>
    <w:rsid w:val="002042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42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4214"/>
    <w:pPr>
      <w:pageBreakBefore/>
    </w:pPr>
  </w:style>
  <w:style w:type="paragraph" w:customStyle="1" w:styleId="Border">
    <w:name w:val="Border"/>
    <w:basedOn w:val="Normal"/>
    <w:qFormat/>
    <w:rsid w:val="002042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42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42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4214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2042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42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42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42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42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204214"/>
    <w:rPr>
      <w:b/>
      <w:i/>
      <w:u w:val="none"/>
    </w:rPr>
  </w:style>
  <w:style w:type="paragraph" w:styleId="BalloonText">
    <w:name w:val="Balloon Text"/>
    <w:basedOn w:val="Normal"/>
    <w:link w:val="BalloonTextChar"/>
    <w:rsid w:val="002042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4214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0421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4214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905</Words>
  <Characters>5849</Characters>
  <Application>Microsoft Office Word</Application>
  <DocSecurity>0</DocSecurity>
  <Lines>239</Lines>
  <Paragraphs>163</Paragraphs>
  <ScaleCrop>false</ScaleCrop>
  <Company>Author-it Software Corporation Ltd.</Company>
  <LinksUpToDate>false</LinksUpToDate>
  <CharactersWithSpaces>6633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PUA51509 Diploma of Public Safety (Military Leadership)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Peter Giorgilli</cp:lastModifiedBy>
  <cp:revision>3</cp:revision>
  <dcterms:created xsi:type="dcterms:W3CDTF">2012-05-27T07:21:00Z</dcterms:created>
  <dcterms:modified xsi:type="dcterms:W3CDTF">2012-05-27T07:21:00Z</dcterms:modified>
</cp:coreProperties>
</file>