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6F4" w:rsidP="00E876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PUA51410 Diploma of Public Safety (Explosive Ordnance Proof and Experimental)</w:t>
      </w:r>
      <w:r>
        <w:fldChar w:fldCharType="end"/>
      </w:r>
    </w:p>
    <w:p w:rsidR="00E876F4" w:rsidP="00E876F4">
      <w:pPr>
        <w:pStyle w:val="Version"/>
        <w:sectPr w:rsidSect="00152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569" w:rsidP="00152569">
      <w:pPr>
        <w:pStyle w:val="SuperHeading"/>
      </w:pPr>
      <w:r w:rsidRPr="00152569">
        <w:t>PUA51410 Diploma of Public Safety (Explosive Ordnance Proof and Experimental)</w:t>
      </w:r>
    </w:p>
    <w:p w:rsidR="00000000" w:rsidRPr="00152569" w:rsidP="00152569">
      <w:pPr>
        <w:pStyle w:val="Heading1"/>
      </w:pPr>
      <w:bookmarkStart w:id="1" w:name="O_53371"/>
      <w:bookmarkEnd w:id="1"/>
      <w:r w:rsidRPr="00152569">
        <w:t>Modification History</w:t>
      </w:r>
    </w:p>
    <w:p w:rsidR="00000000" w:rsidRPr="00152569" w:rsidP="00152569">
      <w:pPr>
        <w:pStyle w:val="BodyText"/>
      </w:pPr>
      <w:r w:rsidRPr="00152569">
        <w:t>Not applicable.</w:t>
      </w: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2" w:name="O_53372"/>
      <w:bookmarkEnd w:id="2"/>
      <w:r w:rsidRPr="00152569">
        <w:t>Description</w:t>
      </w:r>
    </w:p>
    <w:p w:rsidR="00000000" w:rsidRPr="00152569" w:rsidP="00152569">
      <w:pPr>
        <w:pStyle w:val="BodyText"/>
      </w:pPr>
      <w:r w:rsidRPr="00152569">
        <w:t>Not applic</w:t>
      </w:r>
      <w:r w:rsidRPr="00152569">
        <w:t>able.</w:t>
      </w: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3" w:name="O_53373"/>
      <w:bookmarkEnd w:id="3"/>
      <w:r w:rsidRPr="00152569">
        <w:t>Pathways Information</w:t>
      </w:r>
    </w:p>
    <w:p w:rsidR="00000000" w:rsidRPr="00152569" w:rsidP="00152569">
      <w:pPr>
        <w:pStyle w:val="BodyText"/>
      </w:pPr>
      <w:r w:rsidRPr="00152569">
        <w:t>Not applicable.</w:t>
      </w: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4" w:name="O_53374"/>
      <w:bookmarkEnd w:id="4"/>
      <w:r w:rsidRPr="00152569">
        <w:t>Licensing/Regulatory Information</w:t>
      </w:r>
    </w:p>
    <w:p w:rsidR="00000000" w:rsidRPr="00152569" w:rsidP="00152569">
      <w:pPr>
        <w:pStyle w:val="BodyText"/>
      </w:pPr>
      <w:r w:rsidRPr="00152569">
        <w:t>Not applicable.</w:t>
      </w: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5" w:name="O_53375"/>
      <w:bookmarkEnd w:id="5"/>
      <w:r w:rsidRPr="00152569">
        <w:t>Entry Requirements</w:t>
      </w:r>
    </w:p>
    <w:p w:rsidR="00000000" w:rsidRPr="00152569" w:rsidP="00152569">
      <w:pPr>
        <w:pStyle w:val="BodyText"/>
      </w:pPr>
      <w:r w:rsidRPr="00152569">
        <w:t>Not applicable.</w:t>
      </w: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6" w:name="O_53376"/>
      <w:bookmarkEnd w:id="6"/>
      <w:r w:rsidRPr="00152569">
        <w:t>Employability Skills Summary</w:t>
      </w:r>
    </w:p>
    <w:p w:rsidR="00000000" w:rsidRPr="00152569" w:rsidP="00152569">
      <w:pPr>
        <w:pStyle w:val="BodyText"/>
      </w:pPr>
      <w:r w:rsidRPr="00152569">
        <w:rPr>
          <w:rStyle w:val="SpecialBold"/>
        </w:rPr>
        <w:t>Employability S</w:t>
      </w:r>
      <w:r w:rsidRPr="00152569">
        <w:rPr>
          <w:rStyle w:val="SpecialBold"/>
        </w:rPr>
        <w:t>kills Summary for PUA51410 Diploma of Public Safety</w:t>
      </w:r>
      <w:r w:rsidRPr="00152569">
        <w:t xml:space="preserve"> (</w:t>
      </w:r>
      <w:r w:rsidRPr="00152569">
        <w:rPr>
          <w:rStyle w:val="SpecialBold"/>
        </w:rPr>
        <w:t>Explosive Ordnance Proof and Experimental</w:t>
      </w:r>
      <w:r w:rsidRPr="00152569">
        <w:t>)</w:t>
      </w:r>
    </w:p>
    <w:p w:rsidR="00000000" w:rsidRPr="00152569" w:rsidP="00152569">
      <w:pPr>
        <w:pStyle w:val="BodyText"/>
      </w:pPr>
      <w:r w:rsidRPr="00152569">
        <w:t xml:space="preserve">Employability Skills are part of a unit of competency. </w:t>
      </w:r>
    </w:p>
    <w:p w:rsidR="00000000" w:rsidRPr="00152569" w:rsidP="00152569">
      <w:pPr>
        <w:pStyle w:val="BodyText"/>
      </w:pPr>
      <w:r w:rsidRPr="00152569">
        <w:t>Employability Skills statements from a selection of units of competency from the PUA51410 Diploma of Pub</w:t>
      </w:r>
      <w:r w:rsidRPr="00152569">
        <w:t>lic Safety (Explosive Ordnance Proof and Experimental) have been reproduced in the table below.</w:t>
      </w:r>
    </w:p>
    <w:p w:rsidR="00000000" w:rsidRPr="00152569" w:rsidP="00152569">
      <w:pPr>
        <w:pStyle w:val="BodyText"/>
      </w:pPr>
      <w:r w:rsidRPr="00152569">
        <w:t>This table provides an example of Employability Skills for the qualification because Employability Skills within a qualification will vary depending on the qual</w:t>
      </w:r>
      <w:r w:rsidRPr="00152569">
        <w:t>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  <w:r w:rsidRPr="00152569">
              <w:t>Public Safety qualifications have core units (which must be achieved) and elective units (where there is a choice of units which must be achieved) so different Employability Skills Summaries are possible within the one qualific</w:t>
            </w:r>
            <w:r w:rsidRPr="00152569">
              <w:t>ation, depending on the package of core units and chosen elective units.</w:t>
            </w:r>
          </w:p>
          <w:p w:rsidR="00000000" w:rsidRPr="00152569" w:rsidP="00152569">
            <w:pPr>
              <w:pStyle w:val="BodyText"/>
            </w:pPr>
            <w:r w:rsidRPr="0015256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Employability Skills Statement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 xml:space="preserve">access and identify safety procedures and instructions </w:t>
            </w:r>
          </w:p>
          <w:p w:rsidR="00000000" w:rsidRPr="00152569" w:rsidP="00152569">
            <w:pPr>
              <w:pStyle w:val="ListBullet"/>
            </w:pPr>
            <w:r w:rsidRPr="00152569">
              <w:t>follow instructions/directives and report information</w:t>
            </w:r>
          </w:p>
          <w:p w:rsidR="00000000" w:rsidRPr="00152569" w:rsidP="00152569">
            <w:pPr>
              <w:pStyle w:val="ListBullet"/>
            </w:pPr>
            <w:r w:rsidRPr="00152569">
              <w:t>identif</w:t>
            </w:r>
            <w:r w:rsidRPr="00152569">
              <w:t xml:space="preserve">y and note organisation incident and injury statistics </w:t>
            </w:r>
          </w:p>
          <w:p w:rsidR="00000000" w:rsidRPr="00152569" w:rsidP="00152569">
            <w:pPr>
              <w:pStyle w:val="ListBullet"/>
            </w:pPr>
            <w:r w:rsidRPr="00152569">
              <w:t>identify and/or acquire documentation and licensing limitations</w:t>
            </w:r>
          </w:p>
          <w:p w:rsidR="00000000" w:rsidRPr="00152569" w:rsidP="00152569">
            <w:pPr>
              <w:pStyle w:val="ListBullet"/>
            </w:pPr>
            <w:r w:rsidRPr="00152569">
              <w:t>identify and report incidents</w:t>
            </w:r>
          </w:p>
          <w:p w:rsidR="00000000" w:rsidRPr="00152569" w:rsidP="00152569">
            <w:pPr>
              <w:pStyle w:val="ListBullet"/>
            </w:pPr>
            <w:r w:rsidRPr="00152569">
              <w:t>identify breaches in site safety and act or report on them</w:t>
            </w:r>
          </w:p>
          <w:p w:rsidR="00000000" w:rsidRPr="00152569" w:rsidP="00152569">
            <w:pPr>
              <w:pStyle w:val="ListBullet"/>
            </w:pPr>
            <w:r w:rsidRPr="00152569">
              <w:t>identify hazardous materials labels and charact</w:t>
            </w:r>
            <w:r w:rsidRPr="00152569">
              <w:t xml:space="preserve">eristics, and apply recognised and relevant action/criteria </w:t>
            </w:r>
          </w:p>
          <w:p w:rsidR="00000000" w:rsidRPr="00152569" w:rsidP="00152569">
            <w:pPr>
              <w:pStyle w:val="ListBullet"/>
            </w:pPr>
            <w:r w:rsidRPr="00152569">
              <w:t>obtain relevant authorisation before specialised and hazardous work is carried out</w:t>
            </w:r>
          </w:p>
          <w:p w:rsidR="00000000" w:rsidRPr="00152569" w:rsidP="00152569">
            <w:pPr>
              <w:pStyle w:val="ListBullet"/>
            </w:pPr>
            <w:r w:rsidRPr="00152569">
              <w:t>present reports in a format that ensures the client can readily understand the determined options and solutions</w:t>
            </w:r>
          </w:p>
          <w:p w:rsidR="00000000" w:rsidRPr="00152569" w:rsidP="00152569">
            <w:pPr>
              <w:pStyle w:val="ListBullet"/>
            </w:pPr>
            <w:r w:rsidRPr="00152569">
              <w:t>provide evidence to inquiries/courts as required</w:t>
            </w:r>
          </w:p>
          <w:p w:rsidR="00000000" w:rsidRPr="00152569" w:rsidP="00152569">
            <w:pPr>
              <w:pStyle w:val="ListBullet"/>
            </w:pPr>
            <w:r w:rsidRPr="00152569">
              <w:t>read, interpret and apply information on safety</w:t>
            </w:r>
          </w:p>
          <w:p w:rsidR="00000000" w:rsidRPr="00152569" w:rsidP="00152569">
            <w:pPr>
              <w:pStyle w:val="ListBullet"/>
            </w:pPr>
            <w:r w:rsidRPr="00152569">
              <w:t>read to a level required to interpret job instructions, workplace forms and reports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record and report details of first aid administered </w:t>
            </w:r>
          </w:p>
          <w:p w:rsidR="00000000" w:rsidRPr="00152569" w:rsidP="00152569">
            <w:pPr>
              <w:pStyle w:val="ListBullet"/>
            </w:pPr>
            <w:r w:rsidRPr="00152569">
              <w:t>record and report inci</w:t>
            </w:r>
            <w:r w:rsidRPr="00152569">
              <w:t>dents and injuries</w:t>
            </w:r>
          </w:p>
          <w:p w:rsidR="00000000" w:rsidRPr="00152569" w:rsidP="00152569">
            <w:pPr>
              <w:pStyle w:val="ListBullet"/>
            </w:pPr>
            <w:r w:rsidRPr="00152569">
              <w:t>use a variety of verbal and non-verbal communication techniques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write at the level required to complete workplace documentation and reports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>apply team work principles and strategies</w:t>
            </w:r>
          </w:p>
          <w:p w:rsidR="00000000" w:rsidRPr="00152569" w:rsidP="00152569">
            <w:pPr>
              <w:pStyle w:val="ListBullet"/>
            </w:pPr>
            <w:r w:rsidRPr="00152569">
              <w:t>apply techniques for supporting others/team members</w:t>
            </w:r>
          </w:p>
          <w:p w:rsidR="00000000" w:rsidRPr="00152569" w:rsidP="00152569">
            <w:pPr>
              <w:pStyle w:val="ListBullet"/>
            </w:pPr>
            <w:r w:rsidRPr="00152569">
              <w:t>delegate authority to subordinates</w:t>
            </w:r>
          </w:p>
          <w:p w:rsidR="00000000" w:rsidRPr="00152569" w:rsidP="00152569">
            <w:pPr>
              <w:pStyle w:val="ListBullet"/>
            </w:pPr>
            <w:r w:rsidRPr="00152569">
              <w:t>encourage other team members</w:t>
            </w:r>
          </w:p>
          <w:p w:rsidR="00000000" w:rsidRPr="00152569" w:rsidP="00152569">
            <w:pPr>
              <w:pStyle w:val="ListBullet"/>
            </w:pPr>
            <w:r w:rsidRPr="00152569">
              <w:t>participate in and facilitate teams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understand the composition of teams, and the roles and responsibilities of team members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>action reported defects/problems</w:t>
            </w:r>
          </w:p>
          <w:p w:rsidR="00000000" w:rsidRPr="00152569" w:rsidP="00152569">
            <w:pPr>
              <w:pStyle w:val="ListBullet"/>
            </w:pPr>
            <w:r w:rsidRPr="00152569">
              <w:t>apply diagnostic techniques</w:t>
            </w:r>
          </w:p>
          <w:p w:rsidR="00000000" w:rsidRPr="00152569" w:rsidP="00152569">
            <w:pPr>
              <w:pStyle w:val="ListBullet"/>
            </w:pPr>
            <w:r w:rsidRPr="00152569">
              <w:t>check samples and analyses in accordance with laboratory procedures when non-standard results are obtained</w:t>
            </w:r>
          </w:p>
          <w:p w:rsidR="00000000" w:rsidRPr="00152569" w:rsidP="00152569">
            <w:pPr>
              <w:pStyle w:val="ListBullet"/>
            </w:pPr>
            <w:r w:rsidRPr="00152569">
              <w:t>conduct qualitative analysis and quantitative analysis</w:t>
            </w:r>
          </w:p>
          <w:p w:rsidR="00000000" w:rsidRPr="00152569" w:rsidP="00152569">
            <w:pPr>
              <w:pStyle w:val="ListBullet"/>
            </w:pPr>
            <w:r w:rsidRPr="00152569">
              <w:t>identify net explosive quantities, and calculate and monitor throughout the operation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perform established qualitative tests </w:t>
            </w:r>
          </w:p>
          <w:p w:rsidR="00000000" w:rsidRPr="00152569" w:rsidP="00152569">
            <w:pPr>
              <w:pStyle w:val="ListBullet"/>
            </w:pPr>
            <w:r w:rsidRPr="00152569">
              <w:t>prepare options and solutions in matters concerning the performance of explosive ordnance</w:t>
            </w:r>
          </w:p>
          <w:p w:rsidR="00000000" w:rsidRPr="00152569" w:rsidP="00152569">
            <w:pPr>
              <w:pStyle w:val="ListBullet"/>
            </w:pPr>
            <w:r w:rsidRPr="00152569">
              <w:t>provide and evaluate options</w:t>
            </w:r>
          </w:p>
          <w:p w:rsidR="00000000" w:rsidRPr="00152569" w:rsidP="00152569">
            <w:pPr>
              <w:pStyle w:val="ListBullet"/>
            </w:pPr>
            <w:r w:rsidRPr="00152569">
              <w:t>select appro</w:t>
            </w:r>
            <w:r w:rsidRPr="00152569">
              <w:t xml:space="preserve">priate solutions 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use analytical and evaluation processes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>apply independent decision making</w:t>
            </w:r>
          </w:p>
          <w:p w:rsidR="00000000" w:rsidRPr="00152569" w:rsidP="00152569">
            <w:pPr>
              <w:pStyle w:val="ListBullet"/>
            </w:pPr>
            <w:r w:rsidRPr="00152569">
              <w:t>develop unique explosives</w:t>
            </w:r>
          </w:p>
          <w:p w:rsidR="00000000" w:rsidRPr="00152569" w:rsidP="00152569">
            <w:pPr>
              <w:pStyle w:val="ListBullet"/>
            </w:pPr>
            <w:r w:rsidRPr="00152569">
              <w:t>develop unique explosives within the research environment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initiate investigations by the Terms of Reference and</w:t>
            </w:r>
            <w:r w:rsidRPr="00152569">
              <w:t>/or Instruments of Appointment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 xml:space="preserve">collect and preserve evidence </w:t>
            </w:r>
          </w:p>
          <w:p w:rsidR="00000000" w:rsidRPr="00152569" w:rsidP="00152569">
            <w:pPr>
              <w:pStyle w:val="ListBullet"/>
            </w:pPr>
            <w:r w:rsidRPr="00152569">
              <w:t>conduct research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determine report requirements 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determine resources required for their performance, and any special requirements for their conduct 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establish investigation objectives 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obtain methodology, coordination requirements and necessary authorisation to progress the investigation </w:t>
            </w:r>
          </w:p>
          <w:p w:rsidR="00000000" w:rsidRPr="00152569" w:rsidP="00152569">
            <w:pPr>
              <w:pStyle w:val="ListBullet"/>
            </w:pPr>
            <w:r w:rsidRPr="00152569">
              <w:t>select procedures that incorporate methods which are appropriate and feasible</w:t>
            </w:r>
          </w:p>
          <w:p w:rsidR="00000000" w:rsidRPr="00152569" w:rsidP="00152569">
            <w:pPr>
              <w:pStyle w:val="ListBullet"/>
            </w:pPr>
            <w:r w:rsidRPr="00152569">
              <w:t>set objectives within budget and time</w:t>
            </w:r>
            <w:r w:rsidRPr="00152569">
              <w:t xml:space="preserve"> constraints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 xml:space="preserve">source and procure production and support materials 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>apply personal safety measures</w:t>
            </w:r>
          </w:p>
          <w:p w:rsidR="00000000" w:rsidRPr="00152569" w:rsidP="00152569">
            <w:pPr>
              <w:pStyle w:val="ListBullet"/>
            </w:pPr>
            <w:r w:rsidRPr="00152569">
              <w:t>apply principles of leadership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provide leadership to individuals and teams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>learn about organisational policies, material safety data</w:t>
            </w:r>
            <w:r w:rsidRPr="00152569">
              <w:t xml:space="preserve"> sheets (MSDS), Australian Book of Reference 862, Book of Reference (British), organisation instructions, Depot Standing Instructions, Section Procedural Instructions (SPI), Departmental Maintenance Procedure Instructions (DMPI), Technical Instructions Arm</w:t>
            </w:r>
            <w:r w:rsidRPr="00152569">
              <w:t>ament Depots (TIAD)</w:t>
            </w:r>
          </w:p>
          <w:p w:rsidR="00000000" w:rsidP="00152569">
            <w:pPr>
              <w:pStyle w:val="ListBullet"/>
              <w:rPr>
                <w:lang w:val="en-NZ"/>
              </w:rPr>
            </w:pPr>
            <w:r w:rsidRPr="00152569">
              <w:t>support and participate in development activities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ListBullet"/>
            </w:pPr>
            <w:r w:rsidRPr="00152569">
              <w:t xml:space="preserve">handle and move hazardous materials </w:t>
            </w:r>
          </w:p>
          <w:p w:rsidR="00000000" w:rsidRPr="00152569" w:rsidP="00152569">
            <w:pPr>
              <w:pStyle w:val="ListBullet"/>
            </w:pPr>
            <w:r w:rsidRPr="00152569">
              <w:t>produce unique explosives</w:t>
            </w:r>
          </w:p>
          <w:p w:rsidR="00000000" w:rsidRPr="00152569" w:rsidP="00152569">
            <w:pPr>
              <w:pStyle w:val="ListBullet"/>
            </w:pPr>
            <w:r w:rsidRPr="00152569">
              <w:t xml:space="preserve">test and/or validate explosive models, simulation and/or prototypes </w:t>
            </w:r>
          </w:p>
          <w:p w:rsidR="00000000" w:rsidRPr="00152569" w:rsidP="00152569">
            <w:pPr>
              <w:pStyle w:val="ListBullet"/>
            </w:pPr>
            <w:r w:rsidRPr="00152569">
              <w:t>understand characteristics, technical capabilities, effects, employment and limitations of explosive ordnance</w:t>
            </w:r>
          </w:p>
          <w:p w:rsidR="00000000" w:rsidRPr="00152569" w:rsidP="00152569">
            <w:pPr>
              <w:pStyle w:val="ListBullet"/>
            </w:pPr>
            <w:r w:rsidRPr="00152569">
              <w:t>understand computer modelling relevant to explosives</w:t>
            </w:r>
          </w:p>
          <w:p w:rsidR="00000000" w:rsidRPr="00152569" w:rsidP="00152569">
            <w:pPr>
              <w:pStyle w:val="ListBullet"/>
            </w:pPr>
            <w:r w:rsidRPr="00152569">
              <w:t>understand technical capabilities, effects, employment and limitations of weapons/weapon syst</w:t>
            </w:r>
            <w:r w:rsidRPr="00152569">
              <w:t>ems</w:t>
            </w:r>
          </w:p>
          <w:p w:rsidR="00000000" w:rsidRPr="00152569" w:rsidP="00152569">
            <w:pPr>
              <w:pStyle w:val="ListBullet"/>
            </w:pPr>
            <w:r w:rsidRPr="00152569">
              <w:t>use available computer technology to control instruments or to acquire/translate/convert data</w:t>
            </w:r>
          </w:p>
        </w:tc>
      </w:tr>
    </w:tbl>
    <w:p w:rsidR="00000000" w:rsidRPr="00152569" w:rsidP="00152569">
      <w:pPr>
        <w:pStyle w:val="BodyText"/>
      </w:pPr>
    </w:p>
    <w:p w:rsidR="00000000" w:rsidRPr="00152569" w:rsidP="00152569">
      <w:pPr>
        <w:pStyle w:val="AllowPageBreak"/>
      </w:pPr>
    </w:p>
    <w:p w:rsidR="00000000" w:rsidRPr="00152569" w:rsidP="00152569">
      <w:pPr>
        <w:pStyle w:val="Heading1"/>
      </w:pPr>
      <w:bookmarkStart w:id="7" w:name="O_53377"/>
      <w:bookmarkEnd w:id="7"/>
      <w:r w:rsidRPr="00152569">
        <w:t>Packaging Rules</w:t>
      </w:r>
    </w:p>
    <w:p w:rsidR="00000000" w:rsidRPr="00152569" w:rsidP="00152569">
      <w:pPr>
        <w:pStyle w:val="BodyText"/>
      </w:pPr>
      <w:r w:rsidRPr="00152569">
        <w:rPr>
          <w:rStyle w:val="SpecialBold"/>
        </w:rPr>
        <w:t>Qualification Requirement</w:t>
      </w:r>
      <w:r w:rsidRPr="00152569">
        <w:t xml:space="preserve">: </w:t>
      </w:r>
      <w:r w:rsidRPr="00152569">
        <w:rPr>
          <w:rStyle w:val="SpecialBold"/>
        </w:rPr>
        <w:t>15 units</w:t>
      </w:r>
    </w:p>
    <w:p w:rsidR="00000000" w:rsidRPr="00152569" w:rsidP="00152569">
      <w:pPr>
        <w:pStyle w:val="BodyText"/>
      </w:pPr>
      <w:r w:rsidRPr="00152569">
        <w:rPr>
          <w:rStyle w:val="SpecialBold"/>
        </w:rPr>
        <w:t>All 5 core units plus 5 Group A</w:t>
      </w:r>
      <w:r w:rsidRPr="00152569">
        <w:t xml:space="preserve"> (</w:t>
      </w:r>
      <w:r w:rsidRPr="00152569">
        <w:rPr>
          <w:rStyle w:val="SpecialBold"/>
        </w:rPr>
        <w:t>specialisation</w:t>
      </w:r>
      <w:r w:rsidRPr="00152569">
        <w:t xml:space="preserve">) </w:t>
      </w:r>
      <w:r w:rsidRPr="00152569">
        <w:rPr>
          <w:rStyle w:val="SpecialBold"/>
        </w:rPr>
        <w:t xml:space="preserve">elective units from the list below plus </w:t>
      </w:r>
      <w:r w:rsidRPr="00152569">
        <w:rPr>
          <w:rStyle w:val="SpecialBold"/>
        </w:rPr>
        <w:t>5 Group B</w:t>
      </w:r>
      <w:r w:rsidRPr="00152569">
        <w:t xml:space="preserve"> (</w:t>
      </w:r>
      <w:r w:rsidRPr="00152569">
        <w:rPr>
          <w:rStyle w:val="SpecialBold"/>
        </w:rPr>
        <w:t>general</w:t>
      </w:r>
      <w:r w:rsidRPr="00152569">
        <w:t xml:space="preserve">) </w:t>
      </w:r>
      <w:r w:rsidRPr="00152569">
        <w:rPr>
          <w:rStyle w:val="SpecialBold"/>
        </w:rPr>
        <w:t>elective units</w:t>
      </w:r>
    </w:p>
    <w:p w:rsidR="00000000" w:rsidRPr="00152569" w:rsidP="00152569">
      <w:pPr>
        <w:pStyle w:val="BodyText"/>
      </w:pPr>
      <w:r w:rsidRPr="00152569">
        <w:t xml:space="preserve">Where a pre-requisite unit is attached to an elective unit it is identified by this symbol </w:t>
      </w:r>
      <w:r w:rsidRPr="00152569">
        <w:t>∟</w:t>
      </w:r>
      <w:r w:rsidRPr="00152569">
        <w:t>.</w:t>
      </w:r>
    </w:p>
    <w:p w:rsidR="00000000" w:rsidRPr="00152569" w:rsidP="00152569">
      <w:pPr>
        <w:pStyle w:val="BodyText"/>
      </w:pPr>
      <w:r w:rsidRPr="00152569">
        <w:t>The pre-requisite units attached to any of the elective units must be undertaken and are additional to the number of elective u</w:t>
      </w:r>
      <w:r w:rsidRPr="00152569">
        <w:t>nits required for the qualification.</w:t>
      </w:r>
    </w:p>
    <w:p w:rsidR="00000000" w:rsidRPr="00152569" w:rsidP="00152569">
      <w:pPr>
        <w:pStyle w:val="BodyText"/>
      </w:pPr>
      <w:r w:rsidRPr="00152569">
        <w:t>The 5 Group B (general) elective units may be taken from the elective units listed below and may include 2 units taken from this Training Package, any other endorsed Training Package or any state/territory accredited qu</w:t>
      </w:r>
      <w:r w:rsidRPr="00152569">
        <w:t>alification where the unit is in a qualification at the same level or a higher level.</w:t>
      </w:r>
    </w:p>
    <w:p w:rsidR="00000000" w:rsidRPr="00152569" w:rsidP="001525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  <w:r w:rsidRPr="00152569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Core Units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PUADEFEO101D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Work safely with explosive ordnance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PUADEFEQ001C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Work with equity and diversity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HLTFA201A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Provide basic emergency life support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 xml:space="preserve">PSPOHS301A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Contribute to workplace safety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 xml:space="preserve">TLID107C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Shift materials safely using manual handling methods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  <w:r w:rsidRPr="00152569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Elective Units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Group A</w:t>
            </w:r>
            <w:r w:rsidRPr="00152569">
              <w:t xml:space="preserve"> (</w:t>
            </w:r>
            <w:r w:rsidRPr="00152569">
              <w:rPr>
                <w:rStyle w:val="SpecialBold"/>
              </w:rPr>
              <w:t>specialisation</w:t>
            </w:r>
            <w:r w:rsidRPr="00152569">
              <w:t>)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PUADEFTE001A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Plan testing and evaluation processes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PUADEFTE002A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Prepare testing and evaluation processes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PUADEFTE003A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Conduct testing processes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PUADEFTE004A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Evaluate testing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PUADEFTE005A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Produce test and evaluation reports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PUADEFEO205C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Conduct technical explosive ordnance investigations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PUADEFEO210C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explosive ordnance engineering and logistics processes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PUADEFEO709D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Apply explosive ordnance design principles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rPr>
                <w:rStyle w:val="SpecialBold"/>
              </w:rPr>
              <w:t>Group B</w:t>
            </w:r>
            <w:r w:rsidRPr="00152569">
              <w:t xml:space="preserve"> (</w:t>
            </w:r>
            <w:r w:rsidRPr="00152569">
              <w:rPr>
                <w:rStyle w:val="SpecialBold"/>
              </w:rPr>
              <w:t>general</w:t>
            </w:r>
            <w:r w:rsidRPr="00152569">
              <w:t>)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BSBMGT502B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people performance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BSBSUS301A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Implement and monitor environmentally sustainable work practices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BSBWOR501A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personal work priorities and professional development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BSBWOR502A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Ensure team effectiveness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PSPPM501B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Design complex projects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PSPPM502B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complex projects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PSPPM503B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Close complex projects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PSPPM504A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Carry out complex project activities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PUACOM002B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Provide services to clients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PUACOM007B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Liaise with other organisations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PUADEFCM008B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Provide technical advice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PUADEFEQ003B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equity and diversity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PUADEFOH006B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Develop radio frequency radiation safety plans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PUADEFOH008B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Develop ionising radiation safety plans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PUADEFOH011B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Develop laser safety plans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Develop and maintain range standing orders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Approve training area and range activities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Monitor and control training area and range activities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emergency operations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Conduct range inspections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PUADEFRM208B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Manage training area and range contamination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PUADEFRM209B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Supervise contractors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PUADEFRM210B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Monitor and implement environmental plans and procedures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PUAEMR001B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Establish context and develop risk evaluation criteria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PUAEMR002B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  <w:r w:rsidRPr="00152569">
              <w:t>Identify, analyse and evaluate risk</w:t>
            </w:r>
          </w:p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∟</w:t>
            </w:r>
            <w:r w:rsidRPr="00152569">
              <w:t xml:space="preserve"> PUAEMR001B Establish context and develop risk evaluation criteria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PUAEMR003B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Determine treatment strategies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PUAEMR004B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  <w:r w:rsidRPr="00152569">
              <w:t>Manage treatment strategy implementation</w:t>
            </w:r>
          </w:p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∟</w:t>
            </w:r>
            <w:r w:rsidRPr="00152569">
              <w:t xml:space="preserve"> PUAEMR003B Determine treatment strategies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PUATEA003B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Lead, manage and develop teams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</w:t>
            </w:r>
            <w:r w:rsidRPr="00152569">
              <w:t>UAWER004B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Respond to workplace emergencies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TLIA2907C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569">
            <w:pPr>
              <w:pStyle w:val="BodyText"/>
              <w:rPr>
                <w:lang w:val="en-NZ"/>
              </w:rPr>
            </w:pPr>
            <w:r w:rsidRPr="00152569">
              <w:t>Plan and manage storage of dangerous goods and hazardous substances</w:t>
            </w:r>
          </w:p>
        </w:tc>
      </w:tr>
      <w:tr w:rsidTr="00E87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569" w:rsidP="00152569">
            <w:pPr>
              <w:pStyle w:val="BodyText"/>
            </w:pPr>
          </w:p>
          <w:p w:rsidR="00000000" w:rsidRPr="00152569" w:rsidP="00152569">
            <w:pPr>
              <w:pStyle w:val="BodyText"/>
            </w:pPr>
            <w:r w:rsidRPr="00152569">
              <w:rPr>
                <w:rStyle w:val="SpecialBold"/>
              </w:rPr>
              <w:t>NOTES</w:t>
            </w:r>
          </w:p>
          <w:p w:rsidR="00000000" w:rsidRPr="00152569" w:rsidP="00152569">
            <w:pPr>
              <w:pStyle w:val="BodyText"/>
            </w:pPr>
            <w:r w:rsidRPr="00152569">
              <w:t>BSB units have been imported from the BSB07 Business Services Training Package.</w:t>
            </w:r>
          </w:p>
          <w:p w:rsidR="00000000" w:rsidRPr="00152569" w:rsidP="00152569">
            <w:pPr>
              <w:pStyle w:val="BodyText"/>
            </w:pPr>
            <w:r w:rsidRPr="00152569">
              <w:t>HLT unit has been imported from the HLT07 Health Training Package.</w:t>
            </w:r>
          </w:p>
          <w:p w:rsidR="00000000" w:rsidRPr="00152569" w:rsidP="00152569">
            <w:pPr>
              <w:pStyle w:val="BodyText"/>
            </w:pPr>
            <w:r w:rsidRPr="00152569">
              <w:t>PSP units have been imported from the PSP04 Public Sector Training Package.</w:t>
            </w:r>
          </w:p>
          <w:p w:rsidR="00000000" w:rsidRPr="00152569" w:rsidP="00152569">
            <w:pPr>
              <w:pStyle w:val="BodyText"/>
            </w:pPr>
            <w:r w:rsidRPr="00152569">
              <w:t>TLI units have been imported from the TLI07 Transport and Logistics Training Package.</w:t>
            </w:r>
          </w:p>
          <w:p w:rsidR="00000000" w:rsidRPr="00152569" w:rsidP="00152569">
            <w:pPr>
              <w:pStyle w:val="BodyText"/>
            </w:pPr>
          </w:p>
          <w:p w:rsidR="00000000" w:rsidRPr="00152569" w:rsidP="00152569">
            <w:pPr>
              <w:pStyle w:val="BodyText"/>
            </w:pPr>
            <w:r w:rsidRPr="00152569">
              <w:t>Information about customis</w:t>
            </w:r>
            <w:r w:rsidRPr="00152569">
              <w:t xml:space="preserve">ing PUA00 Public Safety Training Package qualifications is on page </w:t>
            </w:r>
            <w:r w:rsidRPr="00152569">
              <w:rPr>
                <w:rStyle w:val="Underline"/>
              </w:rPr>
              <w:t>12</w:t>
            </w:r>
            <w:r w:rsidRPr="00152569">
              <w:t>.</w:t>
            </w:r>
          </w:p>
          <w:p w:rsidR="00000000" w:rsidRPr="00152569" w:rsidP="00152569">
            <w:pPr>
              <w:pStyle w:val="BodyText"/>
            </w:pPr>
          </w:p>
        </w:tc>
      </w:tr>
    </w:tbl>
    <w:p w:rsidR="00000000" w:rsidRPr="00152569" w:rsidP="00152569">
      <w:pPr>
        <w:pStyle w:val="BodyText"/>
      </w:pPr>
    </w:p>
    <w:p w:rsidR="00000000" w:rsidRPr="00152569" w:rsidP="00152569"/>
    <w:sectPr w:rsidSect="001525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76F4" w:rsidP="00E876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F4" w:rsidP="00152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76F4" w:rsidP="00152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76F4" w:rsidP="001525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69" w:rsidRPr="00E876F4" w:rsidP="00E876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F4" w:rsidRPr="002D2AF8" w:rsidP="00152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PUA51410 Diploma of Public Safety (Explosive Ordnance Proof and Experimental)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E876F4" w:rsidP="00152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06D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569"/>
  </w:style>
  <w:style w:type="character" w:customStyle="1" w:styleId="Heading1Char">
    <w:name w:val="Heading 1 Char"/>
    <w:basedOn w:val="DefaultParagraphFont"/>
    <w:link w:val="Heading1"/>
    <w:rsid w:val="00152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5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56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52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56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525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569"/>
    <w:rPr>
      <w:b/>
      <w:spacing w:val="0"/>
    </w:rPr>
  </w:style>
  <w:style w:type="paragraph" w:customStyle="1" w:styleId="SuperHeading">
    <w:name w:val="SuperHeading"/>
    <w:basedOn w:val="Normal"/>
    <w:rsid w:val="001525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2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5256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52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2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5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5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569"/>
    <w:rPr>
      <w:i/>
    </w:rPr>
  </w:style>
  <w:style w:type="paragraph" w:styleId="Caption">
    <w:name w:val="caption"/>
    <w:basedOn w:val="BodyText"/>
    <w:next w:val="Normal"/>
    <w:qFormat/>
    <w:rsid w:val="00152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569"/>
  </w:style>
  <w:style w:type="paragraph" w:styleId="TableofFigures">
    <w:name w:val="table of figures"/>
    <w:basedOn w:val="Normal"/>
    <w:next w:val="Normal"/>
    <w:semiHidden/>
    <w:rsid w:val="00152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569"/>
    <w:pPr>
      <w:numPr>
        <w:numId w:val="10"/>
      </w:numPr>
    </w:pPr>
  </w:style>
  <w:style w:type="character" w:customStyle="1" w:styleId="WingdingSymbols">
    <w:name w:val="Wingding Symbols"/>
    <w:rsid w:val="00152569"/>
    <w:rPr>
      <w:rFonts w:ascii="Wingdings" w:hAnsi="Wingdings"/>
    </w:rPr>
  </w:style>
  <w:style w:type="paragraph" w:customStyle="1" w:styleId="TableHeading">
    <w:name w:val="Table Heading"/>
    <w:basedOn w:val="HeadingBase"/>
    <w:rsid w:val="00152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569"/>
    <w:rPr>
      <w:color w:val="0033CC"/>
      <w:u w:val="none"/>
    </w:rPr>
  </w:style>
  <w:style w:type="paragraph" w:customStyle="1" w:styleId="BodyTextRight">
    <w:name w:val="Body Text Right"/>
    <w:basedOn w:val="BodyText"/>
    <w:rsid w:val="00152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5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569"/>
    <w:rPr>
      <w:sz w:val="32"/>
    </w:rPr>
  </w:style>
  <w:style w:type="paragraph" w:customStyle="1" w:styleId="HeadingProcedure">
    <w:name w:val="Heading Procedure"/>
    <w:basedOn w:val="HeadingBase"/>
    <w:next w:val="Normal"/>
    <w:rsid w:val="00152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569"/>
    <w:pPr>
      <w:spacing w:before="60" w:after="60"/>
    </w:pPr>
  </w:style>
  <w:style w:type="paragraph" w:styleId="ListContinue">
    <w:name w:val="List Continue"/>
    <w:basedOn w:val="List"/>
    <w:rsid w:val="00152569"/>
    <w:pPr>
      <w:ind w:firstLine="0"/>
    </w:pPr>
  </w:style>
  <w:style w:type="paragraph" w:customStyle="1" w:styleId="ListNote">
    <w:name w:val="List Note"/>
    <w:basedOn w:val="List"/>
    <w:rsid w:val="00152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569"/>
    <w:rPr>
      <w:rFonts w:ascii="Courier New" w:hAnsi="Courier New"/>
    </w:rPr>
  </w:style>
  <w:style w:type="paragraph" w:customStyle="1" w:styleId="NoteBullet">
    <w:name w:val="Note Bullet"/>
    <w:basedOn w:val="Note"/>
    <w:rsid w:val="00152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569"/>
    <w:rPr>
      <w:b/>
      <w:smallCaps/>
    </w:rPr>
  </w:style>
  <w:style w:type="paragraph" w:customStyle="1" w:styleId="TableListNumber">
    <w:name w:val="Table List Number"/>
    <w:basedOn w:val="ListNumber"/>
    <w:rsid w:val="00152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569"/>
    <w:pPr>
      <w:numPr>
        <w:numId w:val="8"/>
      </w:numPr>
    </w:pPr>
  </w:style>
  <w:style w:type="paragraph" w:customStyle="1" w:styleId="ListAlpha2">
    <w:name w:val="List Alpha 2"/>
    <w:basedOn w:val="List2"/>
    <w:rsid w:val="00152569"/>
    <w:pPr>
      <w:numPr>
        <w:numId w:val="7"/>
      </w:numPr>
    </w:pPr>
  </w:style>
  <w:style w:type="paragraph" w:styleId="List2">
    <w:name w:val="List 2"/>
    <w:basedOn w:val="BodyText"/>
    <w:rsid w:val="00152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569"/>
    <w:pPr>
      <w:numPr>
        <w:numId w:val="2"/>
      </w:numPr>
    </w:pPr>
  </w:style>
  <w:style w:type="paragraph" w:styleId="ListBullet5">
    <w:name w:val="List Bullet 5"/>
    <w:basedOn w:val="List5"/>
    <w:rsid w:val="00152569"/>
    <w:pPr>
      <w:numPr>
        <w:numId w:val="3"/>
      </w:numPr>
    </w:pPr>
  </w:style>
  <w:style w:type="paragraph" w:styleId="ListContinue2">
    <w:name w:val="List Continue 2"/>
    <w:basedOn w:val="List2"/>
    <w:rsid w:val="00152569"/>
    <w:pPr>
      <w:ind w:firstLine="0"/>
    </w:pPr>
  </w:style>
  <w:style w:type="paragraph" w:styleId="ListContinue3">
    <w:name w:val="List Continue 3"/>
    <w:basedOn w:val="List3"/>
    <w:rsid w:val="00152569"/>
    <w:pPr>
      <w:ind w:left="1021" w:firstLine="0"/>
    </w:pPr>
  </w:style>
  <w:style w:type="paragraph" w:styleId="ListContinue4">
    <w:name w:val="List Continue 4"/>
    <w:basedOn w:val="List4"/>
    <w:rsid w:val="00152569"/>
    <w:pPr>
      <w:ind w:firstLine="0"/>
    </w:pPr>
  </w:style>
  <w:style w:type="paragraph" w:styleId="ListContinue5">
    <w:name w:val="List Continue 5"/>
    <w:basedOn w:val="List5"/>
    <w:rsid w:val="00152569"/>
    <w:pPr>
      <w:ind w:firstLine="0"/>
    </w:pPr>
  </w:style>
  <w:style w:type="paragraph" w:styleId="ListNumber3">
    <w:name w:val="List Number 3"/>
    <w:basedOn w:val="List3"/>
    <w:rsid w:val="00152569"/>
    <w:pPr>
      <w:numPr>
        <w:numId w:val="4"/>
      </w:numPr>
    </w:pPr>
  </w:style>
  <w:style w:type="paragraph" w:styleId="ListNumber4">
    <w:name w:val="List Number 4"/>
    <w:basedOn w:val="List4"/>
    <w:rsid w:val="00152569"/>
    <w:pPr>
      <w:numPr>
        <w:numId w:val="5"/>
      </w:numPr>
    </w:pPr>
  </w:style>
  <w:style w:type="paragraph" w:styleId="ListNumber5">
    <w:name w:val="List Number 5"/>
    <w:basedOn w:val="List5"/>
    <w:rsid w:val="00152569"/>
    <w:pPr>
      <w:numPr>
        <w:numId w:val="6"/>
      </w:numPr>
    </w:pPr>
  </w:style>
  <w:style w:type="paragraph" w:styleId="BlockText">
    <w:name w:val="Block Text"/>
    <w:basedOn w:val="Normal"/>
    <w:rsid w:val="00152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569"/>
    <w:rPr>
      <w:sz w:val="16"/>
      <w:vertAlign w:val="superscript"/>
    </w:rPr>
  </w:style>
  <w:style w:type="character" w:customStyle="1" w:styleId="Symbols">
    <w:name w:val="Symbols"/>
    <w:basedOn w:val="DefaultParagraphFont"/>
    <w:rsid w:val="00152569"/>
    <w:rPr>
      <w:rFonts w:ascii="Symbol" w:hAnsi="Symbol"/>
    </w:rPr>
  </w:style>
  <w:style w:type="character" w:customStyle="1" w:styleId="MenuOptions">
    <w:name w:val="Menu Options"/>
    <w:basedOn w:val="DefaultParagraphFont"/>
    <w:rsid w:val="00152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569"/>
    <w:rPr>
      <w:b/>
    </w:rPr>
  </w:style>
  <w:style w:type="character" w:customStyle="1" w:styleId="Underlined">
    <w:name w:val="Underlined"/>
    <w:basedOn w:val="DefaultParagraphFont"/>
    <w:rsid w:val="00152569"/>
    <w:rPr>
      <w:u w:val="single"/>
    </w:rPr>
  </w:style>
  <w:style w:type="paragraph" w:customStyle="1" w:styleId="TableBodyTextRight">
    <w:name w:val="Table Body Text Right"/>
    <w:basedOn w:val="TableBodyText"/>
    <w:rsid w:val="00152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569"/>
    <w:rPr>
      <w:sz w:val="18"/>
    </w:rPr>
  </w:style>
  <w:style w:type="paragraph" w:customStyle="1" w:styleId="BodySmallRight">
    <w:name w:val="Body Small Right"/>
    <w:basedOn w:val="BodyTextRight"/>
    <w:rsid w:val="00152569"/>
    <w:rPr>
      <w:sz w:val="18"/>
      <w:szCs w:val="18"/>
    </w:rPr>
  </w:style>
  <w:style w:type="paragraph" w:customStyle="1" w:styleId="MarginEdition">
    <w:name w:val="Margin Edition"/>
    <w:basedOn w:val="MarginNote"/>
    <w:rsid w:val="00152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569"/>
    <w:rPr>
      <w:sz w:val="2"/>
      <w:szCs w:val="2"/>
    </w:rPr>
  </w:style>
  <w:style w:type="character" w:customStyle="1" w:styleId="Small">
    <w:name w:val="Small"/>
    <w:basedOn w:val="DefaultParagraphFont"/>
    <w:rsid w:val="00152569"/>
    <w:rPr>
      <w:sz w:val="16"/>
    </w:rPr>
  </w:style>
  <w:style w:type="paragraph" w:customStyle="1" w:styleId="WideTable">
    <w:name w:val="Wide Table"/>
    <w:basedOn w:val="Normal"/>
    <w:rsid w:val="00152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569"/>
  </w:style>
  <w:style w:type="paragraph" w:styleId="Quote">
    <w:name w:val="Quote"/>
    <w:basedOn w:val="Heading1"/>
    <w:link w:val="QuoteChar"/>
    <w:qFormat/>
    <w:rsid w:val="00152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569"/>
    <w:pPr>
      <w:pageBreakBefore/>
    </w:pPr>
  </w:style>
  <w:style w:type="paragraph" w:customStyle="1" w:styleId="Border">
    <w:name w:val="Border"/>
    <w:basedOn w:val="Normal"/>
    <w:qFormat/>
    <w:rsid w:val="00152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52569"/>
    <w:rPr>
      <w:b/>
      <w:i/>
      <w:u w:val="none"/>
    </w:rPr>
  </w:style>
  <w:style w:type="paragraph" w:styleId="BalloonText">
    <w:name w:val="Balloon Text"/>
    <w:basedOn w:val="Normal"/>
    <w:link w:val="BalloonTextChar"/>
    <w:rsid w:val="00152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5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5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1085</Words>
  <Characters>7395</Characters>
  <Application>Microsoft Office Word</Application>
  <DocSecurity>0</DocSecurity>
  <Lines>274</Lines>
  <Paragraphs>192</Paragraphs>
  <ScaleCrop>false</ScaleCrop>
  <Company>Author-it Software Corporation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PUA51410 Diploma of Public Safety (Explosive Ordnance Proof and Experimental)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2012-09-24T08:50:00Z</dcterms:created>
  <dcterms:modified xsi:type="dcterms:W3CDTF">2012-09-24T08:50:00Z</dcterms:modified>
</cp:coreProperties>
</file>