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613" w:rsidP="00A13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PUA51206 Diploma of Public Safety (Defence Public Affairs)</w:t>
      </w:r>
      <w:r>
        <w:fldChar w:fldCharType="end"/>
      </w:r>
    </w:p>
    <w:p w:rsidR="00A13613" w:rsidP="00A13613">
      <w:pPr>
        <w:pStyle w:val="Version"/>
        <w:sectPr w:rsidSect="00682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7FB" w:rsidP="006827FB">
      <w:pPr>
        <w:pStyle w:val="SuperHeading"/>
      </w:pPr>
      <w:r w:rsidRPr="006827FB">
        <w:t>PUA51206 Diploma of Public Safety (Defence Public Affairs)</w:t>
      </w:r>
    </w:p>
    <w:p w:rsidR="00000000" w:rsidRPr="006827FB" w:rsidP="006827FB">
      <w:pPr>
        <w:pStyle w:val="Heading1"/>
      </w:pPr>
      <w:bookmarkStart w:id="1" w:name="O_53355"/>
      <w:bookmarkEnd w:id="1"/>
      <w:r w:rsidRPr="006827FB">
        <w:t>Modification History</w:t>
      </w:r>
    </w:p>
    <w:p w:rsidR="00000000" w:rsidRPr="006827FB" w:rsidP="006827FB">
      <w:pPr>
        <w:pStyle w:val="BodyText"/>
      </w:pPr>
      <w:r w:rsidRPr="006827FB">
        <w:t>Not applicable.</w:t>
      </w:r>
    </w:p>
    <w:p w:rsidR="00000000" w:rsidRPr="006827FB" w:rsidP="006827FB">
      <w:pPr>
        <w:pStyle w:val="AllowPageBreak"/>
      </w:pPr>
    </w:p>
    <w:p w:rsidR="00000000" w:rsidRPr="006827FB" w:rsidP="006827FB">
      <w:pPr>
        <w:pStyle w:val="Heading1"/>
      </w:pPr>
      <w:bookmarkStart w:id="2" w:name="O_53356"/>
      <w:bookmarkEnd w:id="2"/>
      <w:r w:rsidRPr="006827FB">
        <w:t>Description</w:t>
      </w:r>
    </w:p>
    <w:p w:rsidR="00000000" w:rsidRPr="006827FB" w:rsidP="006827FB">
      <w:pPr>
        <w:pStyle w:val="BodyText"/>
      </w:pPr>
      <w:r w:rsidRPr="006827FB">
        <w:t>Not applicable.</w:t>
      </w:r>
    </w:p>
    <w:p w:rsidR="00000000" w:rsidRPr="006827FB" w:rsidP="006827FB">
      <w:pPr>
        <w:pStyle w:val="AllowPageBreak"/>
      </w:pPr>
    </w:p>
    <w:p w:rsidR="00000000" w:rsidRPr="006827FB" w:rsidP="006827FB">
      <w:pPr>
        <w:pStyle w:val="Heading1"/>
      </w:pPr>
      <w:bookmarkStart w:id="3" w:name="O_53357"/>
      <w:bookmarkEnd w:id="3"/>
      <w:r w:rsidRPr="006827FB">
        <w:t>Pathways Information</w:t>
      </w:r>
    </w:p>
    <w:p w:rsidR="00000000" w:rsidRPr="006827FB" w:rsidP="006827FB">
      <w:pPr>
        <w:pStyle w:val="BodyText"/>
      </w:pPr>
      <w:r w:rsidRPr="006827FB">
        <w:t>Not applicable.</w:t>
      </w:r>
    </w:p>
    <w:p w:rsidR="00000000" w:rsidRPr="006827FB" w:rsidP="006827FB">
      <w:pPr>
        <w:pStyle w:val="AllowPageBreak"/>
      </w:pPr>
    </w:p>
    <w:p w:rsidR="00000000" w:rsidRPr="006827FB" w:rsidP="006827FB">
      <w:pPr>
        <w:pStyle w:val="Heading1"/>
      </w:pPr>
      <w:bookmarkStart w:id="4" w:name="O_53358"/>
      <w:bookmarkEnd w:id="4"/>
      <w:r w:rsidRPr="006827FB">
        <w:t>Licensing/Regulatory</w:t>
      </w:r>
      <w:r w:rsidRPr="006827FB">
        <w:t xml:space="preserve"> Information</w:t>
      </w:r>
    </w:p>
    <w:p w:rsidR="00000000" w:rsidRPr="006827FB" w:rsidP="006827FB">
      <w:pPr>
        <w:pStyle w:val="BodyText"/>
      </w:pPr>
      <w:r w:rsidRPr="006827FB">
        <w:t>Not applicable.</w:t>
      </w:r>
    </w:p>
    <w:p w:rsidR="00000000" w:rsidRPr="006827FB" w:rsidP="006827FB">
      <w:pPr>
        <w:pStyle w:val="AllowPageBreak"/>
      </w:pPr>
    </w:p>
    <w:p w:rsidR="00000000" w:rsidRPr="006827FB" w:rsidP="006827FB">
      <w:pPr>
        <w:pStyle w:val="Heading1"/>
      </w:pPr>
      <w:bookmarkStart w:id="5" w:name="O_53359"/>
      <w:bookmarkEnd w:id="5"/>
      <w:r w:rsidRPr="006827FB">
        <w:t>Entry Requirements</w:t>
      </w:r>
    </w:p>
    <w:p w:rsidR="00000000" w:rsidRPr="006827FB" w:rsidP="006827FB">
      <w:pPr>
        <w:pStyle w:val="BodyText"/>
      </w:pPr>
      <w:r w:rsidRPr="006827FB">
        <w:t>Not applicable.</w:t>
      </w:r>
    </w:p>
    <w:p w:rsidR="00000000" w:rsidRPr="006827FB" w:rsidP="006827FB">
      <w:pPr>
        <w:pStyle w:val="AllowPageBreak"/>
      </w:pPr>
    </w:p>
    <w:p w:rsidR="00000000" w:rsidRPr="006827FB" w:rsidP="006827FB">
      <w:pPr>
        <w:pStyle w:val="Heading1"/>
      </w:pPr>
      <w:bookmarkStart w:id="6" w:name="O_53360"/>
      <w:bookmarkEnd w:id="6"/>
      <w:r w:rsidRPr="006827FB">
        <w:t>Employability Skills Summary</w:t>
      </w:r>
    </w:p>
    <w:p w:rsidR="00000000" w:rsidRPr="006827FB" w:rsidP="006827FB">
      <w:pPr>
        <w:pStyle w:val="BodyText"/>
      </w:pPr>
      <w:r w:rsidRPr="006827FB">
        <w:rPr>
          <w:rStyle w:val="SpecialBold"/>
        </w:rPr>
        <w:t>Employability Skills Summary for PUA51206 Diploma of Public Safety</w:t>
      </w:r>
      <w:r w:rsidRPr="006827FB">
        <w:t xml:space="preserve"> (</w:t>
      </w:r>
      <w:r w:rsidRPr="006827FB">
        <w:rPr>
          <w:rStyle w:val="SpecialBold"/>
        </w:rPr>
        <w:t>Defence Public Affairs</w:t>
      </w:r>
      <w:r w:rsidRPr="006827FB">
        <w:t xml:space="preserve">) </w:t>
      </w:r>
    </w:p>
    <w:p w:rsidR="00000000" w:rsidRPr="006827FB" w:rsidP="006827FB">
      <w:pPr>
        <w:pStyle w:val="BodyText"/>
      </w:pPr>
      <w:r w:rsidRPr="006827FB">
        <w:t xml:space="preserve">Employability Skills are part of a unit of competency. </w:t>
      </w:r>
    </w:p>
    <w:p w:rsidR="00000000" w:rsidRPr="006827FB" w:rsidP="006827FB">
      <w:pPr>
        <w:pStyle w:val="BodyText"/>
      </w:pPr>
      <w:r w:rsidRPr="006827FB">
        <w:t>Employability Skills statements from a selection of units of competency from the PUA51206 Diploma of Public Safety (Defence Public Affairs) have been reproduced in the table below.</w:t>
      </w:r>
    </w:p>
    <w:p w:rsidR="00000000" w:rsidRPr="006827FB" w:rsidP="006827FB">
      <w:pPr>
        <w:pStyle w:val="BodyText"/>
      </w:pPr>
      <w:r w:rsidRPr="006827FB">
        <w:t>This table provides</w:t>
      </w:r>
      <w:r w:rsidRPr="006827FB">
        <w:t xml:space="preserve">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BodyText"/>
            </w:pPr>
            <w:r w:rsidRPr="006827FB">
              <w:t>Public Safety qualifications have core units (which must be achieved) and elective uni</w:t>
            </w:r>
            <w:r w:rsidRPr="006827FB">
              <w:t>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6827FB" w:rsidP="006827FB">
            <w:pPr>
              <w:pStyle w:val="BodyText"/>
            </w:pPr>
            <w:r w:rsidRPr="006827F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Employability Skills S</w:t>
            </w:r>
            <w:r w:rsidRPr="006827FB">
              <w:rPr>
                <w:rStyle w:val="SpecialBold"/>
              </w:rPr>
              <w:t>tatement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>communicate facts in a fluent, clear and interesting manner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complete all required documentation </w:t>
            </w:r>
          </w:p>
          <w:p w:rsidR="00000000" w:rsidRPr="006827FB" w:rsidP="006827FB">
            <w:pPr>
              <w:pStyle w:val="ListBullet"/>
            </w:pPr>
            <w:r w:rsidRPr="006827FB">
              <w:t>conduct operational debriefs</w:t>
            </w:r>
          </w:p>
          <w:p w:rsidR="00000000" w:rsidRPr="006827FB" w:rsidP="006827FB">
            <w:pPr>
              <w:pStyle w:val="ListBullet"/>
            </w:pPr>
            <w:r w:rsidRPr="006827FB">
              <w:t>conduct press conferences and group interviews</w:t>
            </w:r>
          </w:p>
          <w:p w:rsidR="00000000" w:rsidRPr="006827FB" w:rsidP="006827FB">
            <w:pPr>
              <w:pStyle w:val="ListBullet"/>
            </w:pPr>
            <w:r w:rsidRPr="006827FB">
              <w:t>ensure instructions and directions are communicated to team members clearly and unambiguously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ensure organisational protocols are followed when liaising with the media </w:t>
            </w:r>
          </w:p>
          <w:p w:rsidR="00000000" w:rsidRPr="006827FB" w:rsidP="006827FB">
            <w:pPr>
              <w:pStyle w:val="ListBullet"/>
            </w:pPr>
            <w:r w:rsidRPr="006827FB">
              <w:t>liaise with media and other organisation personnel</w:t>
            </w:r>
          </w:p>
          <w:p w:rsidR="00000000" w:rsidRPr="006827FB" w:rsidP="006827FB">
            <w:pPr>
              <w:pStyle w:val="ListBullet"/>
            </w:pPr>
            <w:r w:rsidRPr="006827FB">
              <w:t>maintain communication with the team</w:t>
            </w:r>
            <w:r w:rsidRPr="006827FB">
              <w:t xml:space="preserve"> leader and provide supervisor with feedback and constructive advice</w:t>
            </w:r>
          </w:p>
          <w:p w:rsidR="00000000" w:rsidRPr="006827FB" w:rsidP="006827FB">
            <w:pPr>
              <w:pStyle w:val="ListBullet"/>
            </w:pPr>
            <w:r w:rsidRPr="006827FB">
              <w:t>provide attention to detail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recognise, discuss and deal with team members' concerns and queries </w:t>
            </w:r>
          </w:p>
          <w:p w:rsidR="00000000" w:rsidRPr="006827FB" w:rsidP="006827FB">
            <w:pPr>
              <w:pStyle w:val="ListBullet"/>
            </w:pPr>
            <w:r w:rsidRPr="006827FB">
              <w:t>refer to supervisor any issues that cannot be rectified or addressed</w:t>
            </w:r>
          </w:p>
          <w:p w:rsidR="00000000" w:rsidRPr="006827FB" w:rsidP="006827FB">
            <w:pPr>
              <w:pStyle w:val="ListBullet"/>
            </w:pPr>
            <w:r w:rsidRPr="006827FB">
              <w:t>represent issues to m</w:t>
            </w:r>
            <w:r w:rsidRPr="006827FB">
              <w:t xml:space="preserve">anagement </w:t>
            </w:r>
          </w:p>
          <w:p w:rsidR="00000000" w:rsidRPr="006827FB" w:rsidP="006827FB">
            <w:pPr>
              <w:pStyle w:val="ListBullet"/>
            </w:pPr>
            <w:r w:rsidRPr="006827FB">
              <w:t>retain professionalism under duress</w:t>
            </w:r>
          </w:p>
          <w:p w:rsidR="00000000" w:rsidRPr="006827FB" w:rsidP="006827FB">
            <w:pPr>
              <w:pStyle w:val="ListBullet"/>
            </w:pPr>
            <w:r w:rsidRPr="006827FB">
              <w:t>show empathy with victims and operational personnel</w:t>
            </w:r>
          </w:p>
          <w:p w:rsidR="00000000" w:rsidRPr="006827FB" w:rsidP="006827FB">
            <w:pPr>
              <w:pStyle w:val="ListBullet"/>
            </w:pPr>
            <w:r w:rsidRPr="006827FB">
              <w:t>understand and implement instructions and directions</w:t>
            </w:r>
          </w:p>
          <w:p w:rsidR="00000000" w:rsidRPr="006827FB" w:rsidP="006827FB">
            <w:pPr>
              <w:pStyle w:val="ListBullet"/>
            </w:pPr>
            <w:r w:rsidRPr="006827FB">
              <w:t>understand current media liaison practices</w:t>
            </w:r>
          </w:p>
          <w:p w:rsidR="00000000" w:rsidRPr="006827FB" w:rsidP="006827FB">
            <w:pPr>
              <w:pStyle w:val="ListBullet"/>
            </w:pPr>
            <w:r w:rsidRPr="006827FB">
              <w:t>understand legal and organisation requirements relating to co</w:t>
            </w:r>
            <w:r w:rsidRPr="006827FB">
              <w:t>nfidentiality, libel, accuracy and discrimination</w:t>
            </w:r>
          </w:p>
          <w:p w:rsidR="00000000" w:rsidRPr="006827FB" w:rsidP="006827FB">
            <w:pPr>
              <w:pStyle w:val="ListBullet"/>
            </w:pPr>
            <w:r w:rsidRPr="006827FB">
              <w:t>understand the requirements of different media (newspapers, magazines, radio, television) and the requirements of local vs regional vs national media</w:t>
            </w:r>
          </w:p>
          <w:p w:rsidR="00000000" w:rsidRPr="006827FB" w:rsidP="006827FB">
            <w:pPr>
              <w:pStyle w:val="ListBullet"/>
            </w:pPr>
            <w:r w:rsidRPr="006827FB">
              <w:t>understand the role of media in disseminating informatio</w:t>
            </w:r>
            <w:r w:rsidRPr="006827FB">
              <w:t>n</w:t>
            </w:r>
          </w:p>
          <w:p w:rsidR="00000000" w:rsidRPr="006827FB" w:rsidP="006827FB">
            <w:pPr>
              <w:pStyle w:val="ListBullet"/>
            </w:pPr>
            <w:r w:rsidRPr="006827FB">
              <w:t>undertake public speaking and media presentations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undertake informal performance counselling and provide feedback on performance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 xml:space="preserve">act as a team leader </w:t>
            </w:r>
          </w:p>
          <w:p w:rsidR="00000000" w:rsidRPr="006827FB" w:rsidP="006827FB">
            <w:pPr>
              <w:pStyle w:val="ListBullet"/>
            </w:pPr>
            <w:r w:rsidRPr="006827FB">
              <w:t>allocate duties, rosters and responsibilities to team members</w:t>
            </w:r>
          </w:p>
          <w:p w:rsidR="00000000" w:rsidRPr="006827FB" w:rsidP="006827FB">
            <w:pPr>
              <w:pStyle w:val="ListBullet"/>
            </w:pPr>
            <w:r w:rsidRPr="006827FB">
              <w:t>encourage team members</w:t>
            </w:r>
          </w:p>
          <w:p w:rsidR="00000000" w:rsidRPr="006827FB" w:rsidP="006827FB">
            <w:pPr>
              <w:pStyle w:val="ListBullet"/>
            </w:pPr>
            <w:r w:rsidRPr="006827FB">
              <w:t>mentor and coach team members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maintain the safety of others </w:t>
            </w:r>
          </w:p>
          <w:p w:rsidR="00000000" w:rsidRPr="006827FB" w:rsidP="006827FB">
            <w:pPr>
              <w:pStyle w:val="ListBullet"/>
            </w:pPr>
            <w:r w:rsidRPr="006827FB">
              <w:t>monitor the performance of others and take appropriate action through coaching and mentoring</w:t>
            </w:r>
          </w:p>
          <w:p w:rsidR="00000000" w:rsidRPr="006827FB" w:rsidP="006827FB">
            <w:pPr>
              <w:pStyle w:val="ListBullet"/>
            </w:pPr>
            <w:r w:rsidRPr="006827FB">
              <w:t>set goals, identify tasks and present to team members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undertake team building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>analys</w:t>
            </w:r>
            <w:r w:rsidRPr="006827FB">
              <w:t xml:space="preserve">e and solve problems </w:t>
            </w:r>
          </w:p>
          <w:p w:rsidR="00000000" w:rsidRPr="006827FB" w:rsidP="006827FB">
            <w:pPr>
              <w:pStyle w:val="ListBullet"/>
            </w:pPr>
            <w:r w:rsidRPr="006827FB">
              <w:t>deal with incidents where the media has become involved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take action to correct inappropriate behaviour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 xml:space="preserve">manage media to ensure the integrity of information being disseminated 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translate media research and analysis into clear advice to stakeholders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>change the media strategy at any time to suit operational demands and level of incident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ensure media personnel and VIPs are provided with occupational health </w:t>
            </w:r>
            <w:r w:rsidRPr="006827FB">
              <w:t>and safety clothing where appropriate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promote the work and achievements of organisation, volunteer and other organisation personnel at incident throughout the incident to assist in maintaining morale and public profile </w:t>
            </w:r>
          </w:p>
          <w:p w:rsidR="00000000" w:rsidRPr="006827FB" w:rsidP="006827FB">
            <w:pPr>
              <w:pStyle w:val="ListBullet"/>
            </w:pPr>
            <w:r w:rsidRPr="006827FB">
              <w:t>schedule and plan information briefi</w:t>
            </w:r>
            <w:r w:rsidRPr="006827FB">
              <w:t>ng sessions and tours to appropriate times in line with operational responsibilities and media requirements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use the media plan to form the media strategy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>accept responsibilities</w:t>
            </w:r>
          </w:p>
          <w:p w:rsidR="00000000" w:rsidRPr="006827FB" w:rsidP="006827FB">
            <w:pPr>
              <w:pStyle w:val="ListBullet"/>
            </w:pPr>
            <w:r w:rsidRPr="006827FB">
              <w:t>act independently</w:t>
            </w:r>
          </w:p>
          <w:p w:rsidR="00000000" w:rsidRPr="006827FB" w:rsidP="006827FB">
            <w:pPr>
              <w:pStyle w:val="ListBullet"/>
            </w:pPr>
            <w:r w:rsidRPr="006827FB">
              <w:t>ensure own demeanour and presentation refl</w:t>
            </w:r>
            <w:r w:rsidRPr="006827FB">
              <w:t>ects the professional standards of the organisation and support for victims and others affected by the incident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ensure own level of authority is recognised and adhered to </w:t>
            </w:r>
          </w:p>
          <w:p w:rsidR="00000000" w:rsidRPr="006827FB" w:rsidP="006827FB">
            <w:pPr>
              <w:pStyle w:val="ListBullet"/>
            </w:pPr>
            <w:r w:rsidRPr="006827FB">
              <w:t>ensure personal safety and safety of others is maintained</w:t>
            </w:r>
          </w:p>
          <w:p w:rsidR="00000000" w:rsidRPr="006827FB" w:rsidP="006827FB">
            <w:pPr>
              <w:pStyle w:val="ListBullet"/>
            </w:pPr>
            <w:r w:rsidRPr="006827FB">
              <w:t>ensure that the individual decision making process is conducted in accordance with standard procedures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monitor individual performance against defined performance requirements and ensure appropriate action is taken to maintain performance </w:t>
            </w:r>
          </w:p>
          <w:p w:rsidR="00000000" w:rsidRPr="006827FB" w:rsidP="006827FB">
            <w:pPr>
              <w:pStyle w:val="ListBullet"/>
            </w:pPr>
            <w:r w:rsidRPr="006827FB">
              <w:t xml:space="preserve">provide feedback </w:t>
            </w:r>
            <w:r w:rsidRPr="006827FB">
              <w:t xml:space="preserve">on own performance 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set performance requirements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 xml:space="preserve">deal with diverse groups and strategies for undertaking public speaking </w:t>
            </w:r>
          </w:p>
          <w:p w:rsidR="00000000" w:rsidP="006827FB">
            <w:pPr>
              <w:pStyle w:val="ListBullet"/>
              <w:rPr>
                <w:lang w:val="en-NZ"/>
              </w:rPr>
            </w:pPr>
            <w:r w:rsidRPr="006827FB">
              <w:t>develop an understanding of media requirements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ListBullet"/>
            </w:pPr>
            <w:r w:rsidRPr="006827FB">
              <w:t>use appropriate information technology and software</w:t>
            </w:r>
          </w:p>
        </w:tc>
      </w:tr>
    </w:tbl>
    <w:p w:rsidR="00000000" w:rsidRPr="006827FB" w:rsidP="006827FB">
      <w:pPr>
        <w:pStyle w:val="BodyText"/>
      </w:pPr>
    </w:p>
    <w:p w:rsidR="00000000" w:rsidRPr="006827FB" w:rsidP="006827FB">
      <w:pPr>
        <w:pStyle w:val="AllowPageBreak"/>
      </w:pPr>
    </w:p>
    <w:p w:rsidR="00000000" w:rsidRPr="006827FB" w:rsidP="006827FB">
      <w:pPr>
        <w:pStyle w:val="Heading1"/>
      </w:pPr>
      <w:bookmarkStart w:id="7" w:name="O_53361"/>
      <w:bookmarkEnd w:id="7"/>
      <w:r w:rsidRPr="006827FB">
        <w:t>Packaging Rules</w:t>
      </w:r>
    </w:p>
    <w:p w:rsidR="00000000" w:rsidRPr="006827FB" w:rsidP="006827FB">
      <w:pPr>
        <w:pStyle w:val="BodyText"/>
      </w:pPr>
      <w:r w:rsidRPr="006827FB">
        <w:rPr>
          <w:rStyle w:val="SpecialBold"/>
        </w:rPr>
        <w:t>Qualification Requirement</w:t>
      </w:r>
      <w:r w:rsidRPr="006827FB">
        <w:t xml:space="preserve">: </w:t>
      </w:r>
      <w:r w:rsidRPr="006827FB">
        <w:rPr>
          <w:rStyle w:val="SpecialBold"/>
        </w:rPr>
        <w:t>14 units</w:t>
      </w:r>
    </w:p>
    <w:p w:rsidR="00000000" w:rsidRPr="006827FB" w:rsidP="006827FB">
      <w:pPr>
        <w:pStyle w:val="BodyText"/>
      </w:pPr>
      <w:r w:rsidRPr="006827FB">
        <w:rPr>
          <w:rStyle w:val="SpecialBold"/>
        </w:rPr>
        <w:t>All 10 core units plus 4 elective units</w:t>
      </w:r>
    </w:p>
    <w:p w:rsidR="00000000" w:rsidRPr="006827FB" w:rsidP="006827FB">
      <w:pPr>
        <w:pStyle w:val="BodyText"/>
      </w:pPr>
      <w:r w:rsidRPr="006827FB">
        <w:t>The elective units may be taken from the elective units listed below, or may include 2 units taken from within this Training Package or any other endorsed Tr</w:t>
      </w:r>
      <w:r w:rsidRPr="006827FB">
        <w:t>aining Package at the same qualification level or at a higher level.</w:t>
      </w:r>
    </w:p>
    <w:p w:rsidR="00000000" w:rsidRPr="006827FB" w:rsidP="006827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35"/>
        <w:gridCol w:w="375"/>
      </w:tblGrid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BodyText"/>
            </w:pPr>
            <w:r w:rsidRPr="006827FB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Core Units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PUACOM009B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Manage media requirements at a major incident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PUATEA002B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Work autonomously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BSBADV507A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Develop a media plan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BSBFLM501B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Manage personal work priorities and professional development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BSBFLM502A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Provide leadership in the workplace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BSBFLM506A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Manage workplace information systems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BSBMGT601A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Contribute to strategic direction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BSBMGT602A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Contribute to the development and implementation of strategic plans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CHCCOM4B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Develop, implement and promote effective communication techniques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THTFME02B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Provide on-site event management services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BodyText"/>
            </w:pPr>
            <w:r w:rsidRPr="006827FB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rPr>
                <w:rStyle w:val="SpecialBold"/>
              </w:rPr>
              <w:t>Elective Units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BSBADM502A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Manage meetings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BSBADM503A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Plan and manage conferences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BSBFLM404A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Lead work teams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BSBMGT503A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Prepare budgets and financial plans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BSBMGT605A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Provide leadership across the organisation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BSBSUS301A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Implement and monitor environmentally sustainable work practices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CUSADM04A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Manage a major project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CUSADM07A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Establish and maintain work and contractual relationships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TAADEL301C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FB">
            <w:pPr>
              <w:pStyle w:val="BodyText"/>
              <w:rPr>
                <w:lang w:val="en-NZ"/>
              </w:rPr>
            </w:pPr>
            <w:r w:rsidRPr="006827FB">
              <w:t>Provide training through instruction and demonstration of work skills</w:t>
            </w:r>
          </w:p>
        </w:tc>
      </w:tr>
      <w:tr w:rsidTr="00A13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5" w:type="dxa"/>
        </w:trPr>
        <w:tc>
          <w:tcPr>
            <w:tcW w:w="8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FB" w:rsidP="006827FB">
            <w:pPr>
              <w:pStyle w:val="BodyText"/>
            </w:pPr>
          </w:p>
          <w:p w:rsidR="00000000" w:rsidRPr="006827FB" w:rsidP="006827FB">
            <w:pPr>
              <w:pStyle w:val="BodyText"/>
            </w:pPr>
            <w:r w:rsidRPr="006827FB">
              <w:rPr>
                <w:rStyle w:val="SpecialBold"/>
              </w:rPr>
              <w:t>NOTES</w:t>
            </w:r>
          </w:p>
          <w:p w:rsidR="00000000" w:rsidRPr="006827FB" w:rsidP="006827FB">
            <w:pPr>
              <w:pStyle w:val="BodyText"/>
            </w:pPr>
            <w:r w:rsidRPr="006827FB">
              <w:t>BSB units have been imported from the BSB01 Business Services Training Package.</w:t>
            </w:r>
          </w:p>
          <w:p w:rsidR="00000000" w:rsidRPr="006827FB" w:rsidP="006827FB">
            <w:pPr>
              <w:pStyle w:val="BodyText"/>
            </w:pPr>
            <w:r w:rsidRPr="006827FB">
              <w:t>CHC units have been imported from the CHC02 Community Services Training Package.</w:t>
            </w:r>
          </w:p>
          <w:p w:rsidR="00000000" w:rsidRPr="006827FB" w:rsidP="006827FB">
            <w:pPr>
              <w:pStyle w:val="BodyText"/>
            </w:pPr>
            <w:r w:rsidRPr="006827FB">
              <w:t>CUS units have been imported from the CUS01 Music Training Package.</w:t>
            </w:r>
          </w:p>
          <w:p w:rsidR="00000000" w:rsidRPr="006827FB" w:rsidP="006827FB">
            <w:pPr>
              <w:pStyle w:val="BodyText"/>
            </w:pPr>
            <w:r w:rsidRPr="006827FB">
              <w:t>TAA units have been importe</w:t>
            </w:r>
            <w:r w:rsidRPr="006827FB">
              <w:t>d from the TAA04 Training and Assessment Training Package.</w:t>
            </w:r>
          </w:p>
          <w:p w:rsidR="00000000" w:rsidRPr="006827FB" w:rsidP="006827FB">
            <w:pPr>
              <w:pStyle w:val="BodyText"/>
            </w:pPr>
            <w:r w:rsidRPr="006827FB">
              <w:t>THT units have been imported from the THT02 Tourism Training Package.</w:t>
            </w:r>
          </w:p>
          <w:p w:rsidR="00000000" w:rsidRPr="006827FB" w:rsidP="006827FB">
            <w:pPr>
              <w:pStyle w:val="BodyText"/>
            </w:pPr>
          </w:p>
          <w:p w:rsidR="00000000" w:rsidRPr="006827FB" w:rsidP="006827FB">
            <w:pPr>
              <w:pStyle w:val="BodyText"/>
            </w:pPr>
            <w:r w:rsidRPr="006827FB">
              <w:t xml:space="preserve">Information about customising PUA00 Public Safety Training Package qualifications is on page </w:t>
            </w:r>
            <w:r w:rsidRPr="006827FB">
              <w:rPr>
                <w:rStyle w:val="Underline"/>
              </w:rPr>
              <w:t>12</w:t>
            </w:r>
            <w:r w:rsidRPr="006827FB">
              <w:t>.</w:t>
            </w:r>
          </w:p>
        </w:tc>
      </w:tr>
    </w:tbl>
    <w:p w:rsidR="00000000" w:rsidRPr="006827FB" w:rsidP="006827FB">
      <w:pPr>
        <w:pStyle w:val="BodyText"/>
      </w:pPr>
    </w:p>
    <w:p w:rsidR="00000000" w:rsidRPr="006827FB" w:rsidP="006827FB"/>
    <w:sectPr w:rsidSect="00682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3613" w:rsidP="00A13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13" w:rsidP="00682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3613" w:rsidP="00682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13613" w:rsidP="006827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3613" w:rsidP="00A1361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13" w:rsidP="00682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PUA51206 Diploma of Public Safety (Defence Public Affairs)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13613" w:rsidP="006827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6D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6A3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82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7FB"/>
  </w:style>
  <w:style w:type="character" w:customStyle="1" w:styleId="Heading1Char">
    <w:name w:val="Heading 1 Char"/>
    <w:link w:val="Heading1"/>
    <w:rsid w:val="00682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7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827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82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827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827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827FB"/>
    <w:rPr>
      <w:b/>
      <w:spacing w:val="0"/>
    </w:rPr>
  </w:style>
  <w:style w:type="paragraph" w:styleId="Header">
    <w:name w:val="header"/>
    <w:basedOn w:val="Normal"/>
    <w:link w:val="HeaderChar"/>
    <w:rsid w:val="00682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82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827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2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6827FB"/>
    <w:rPr>
      <w:u w:val="single"/>
    </w:rPr>
  </w:style>
  <w:style w:type="character" w:customStyle="1" w:styleId="Heading2Char">
    <w:name w:val="Heading 2 Char"/>
    <w:link w:val="Heading2"/>
    <w:rsid w:val="00682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82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82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82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82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7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827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827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82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2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82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7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7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82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827FB"/>
    <w:rPr>
      <w:i/>
    </w:rPr>
  </w:style>
  <w:style w:type="paragraph" w:styleId="Caption">
    <w:name w:val="caption"/>
    <w:basedOn w:val="BodyText"/>
    <w:next w:val="Normal"/>
    <w:qFormat/>
    <w:rsid w:val="00682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7FB"/>
  </w:style>
  <w:style w:type="paragraph" w:styleId="TableofFigures">
    <w:name w:val="table of figures"/>
    <w:basedOn w:val="Normal"/>
    <w:next w:val="Normal"/>
    <w:semiHidden/>
    <w:rsid w:val="00682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7FB"/>
    <w:pPr>
      <w:numPr>
        <w:numId w:val="10"/>
      </w:numPr>
    </w:pPr>
  </w:style>
  <w:style w:type="character" w:customStyle="1" w:styleId="WingdingSymbols">
    <w:name w:val="Wingding Symbols"/>
    <w:rsid w:val="006827FB"/>
    <w:rPr>
      <w:rFonts w:ascii="Wingdings" w:hAnsi="Wingdings"/>
    </w:rPr>
  </w:style>
  <w:style w:type="paragraph" w:customStyle="1" w:styleId="TableHeading">
    <w:name w:val="Table Heading"/>
    <w:basedOn w:val="HeadingBase"/>
    <w:rsid w:val="00682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7FB"/>
    <w:rPr>
      <w:color w:val="0033CC"/>
      <w:u w:val="none"/>
    </w:rPr>
  </w:style>
  <w:style w:type="paragraph" w:customStyle="1" w:styleId="BodyTextRight">
    <w:name w:val="Body Text Right"/>
    <w:basedOn w:val="BodyText"/>
    <w:rsid w:val="00682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7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827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827FB"/>
    <w:rPr>
      <w:sz w:val="32"/>
    </w:rPr>
  </w:style>
  <w:style w:type="paragraph" w:customStyle="1" w:styleId="HeadingProcedure">
    <w:name w:val="Heading Procedure"/>
    <w:basedOn w:val="HeadingBase"/>
    <w:next w:val="Normal"/>
    <w:rsid w:val="00682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7FB"/>
    <w:pPr>
      <w:spacing w:before="60" w:after="60"/>
    </w:pPr>
  </w:style>
  <w:style w:type="paragraph" w:styleId="ListContinue">
    <w:name w:val="List Continue"/>
    <w:basedOn w:val="List"/>
    <w:rsid w:val="006827FB"/>
    <w:pPr>
      <w:ind w:firstLine="0"/>
    </w:pPr>
  </w:style>
  <w:style w:type="paragraph" w:customStyle="1" w:styleId="ListNote">
    <w:name w:val="List Note"/>
    <w:basedOn w:val="List"/>
    <w:rsid w:val="00682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827FB"/>
    <w:rPr>
      <w:rFonts w:ascii="Courier New" w:hAnsi="Courier New"/>
    </w:rPr>
  </w:style>
  <w:style w:type="paragraph" w:customStyle="1" w:styleId="NoteBullet">
    <w:name w:val="Note Bullet"/>
    <w:basedOn w:val="Note"/>
    <w:rsid w:val="00682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7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827FB"/>
    <w:rPr>
      <w:b/>
      <w:smallCaps/>
    </w:rPr>
  </w:style>
  <w:style w:type="paragraph" w:customStyle="1" w:styleId="TableListNumber">
    <w:name w:val="Table List Number"/>
    <w:basedOn w:val="ListNumber"/>
    <w:rsid w:val="00682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7FB"/>
    <w:pPr>
      <w:numPr>
        <w:numId w:val="8"/>
      </w:numPr>
    </w:pPr>
  </w:style>
  <w:style w:type="paragraph" w:customStyle="1" w:styleId="ListAlpha2">
    <w:name w:val="List Alpha 2"/>
    <w:basedOn w:val="List2"/>
    <w:rsid w:val="006827FB"/>
    <w:pPr>
      <w:numPr>
        <w:numId w:val="7"/>
      </w:numPr>
    </w:pPr>
  </w:style>
  <w:style w:type="paragraph" w:styleId="List2">
    <w:name w:val="List 2"/>
    <w:basedOn w:val="BodyText"/>
    <w:rsid w:val="00682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7FB"/>
    <w:pPr>
      <w:numPr>
        <w:numId w:val="2"/>
      </w:numPr>
    </w:pPr>
  </w:style>
  <w:style w:type="paragraph" w:styleId="ListBullet5">
    <w:name w:val="List Bullet 5"/>
    <w:basedOn w:val="List5"/>
    <w:rsid w:val="006827FB"/>
    <w:pPr>
      <w:numPr>
        <w:numId w:val="3"/>
      </w:numPr>
    </w:pPr>
  </w:style>
  <w:style w:type="paragraph" w:styleId="ListContinue2">
    <w:name w:val="List Continue 2"/>
    <w:basedOn w:val="List2"/>
    <w:rsid w:val="006827FB"/>
    <w:pPr>
      <w:ind w:firstLine="0"/>
    </w:pPr>
  </w:style>
  <w:style w:type="paragraph" w:styleId="ListContinue3">
    <w:name w:val="List Continue 3"/>
    <w:basedOn w:val="List3"/>
    <w:rsid w:val="006827FB"/>
    <w:pPr>
      <w:ind w:left="1021" w:firstLine="0"/>
    </w:pPr>
  </w:style>
  <w:style w:type="paragraph" w:styleId="ListContinue4">
    <w:name w:val="List Continue 4"/>
    <w:basedOn w:val="List4"/>
    <w:rsid w:val="006827FB"/>
    <w:pPr>
      <w:ind w:firstLine="0"/>
    </w:pPr>
  </w:style>
  <w:style w:type="paragraph" w:styleId="ListContinue5">
    <w:name w:val="List Continue 5"/>
    <w:basedOn w:val="List5"/>
    <w:rsid w:val="006827FB"/>
    <w:pPr>
      <w:ind w:firstLine="0"/>
    </w:pPr>
  </w:style>
  <w:style w:type="paragraph" w:styleId="ListNumber3">
    <w:name w:val="List Number 3"/>
    <w:basedOn w:val="List3"/>
    <w:rsid w:val="006827FB"/>
    <w:pPr>
      <w:numPr>
        <w:numId w:val="4"/>
      </w:numPr>
    </w:pPr>
  </w:style>
  <w:style w:type="paragraph" w:styleId="ListNumber4">
    <w:name w:val="List Number 4"/>
    <w:basedOn w:val="List4"/>
    <w:rsid w:val="006827FB"/>
    <w:pPr>
      <w:numPr>
        <w:numId w:val="5"/>
      </w:numPr>
    </w:pPr>
  </w:style>
  <w:style w:type="paragraph" w:styleId="ListNumber5">
    <w:name w:val="List Number 5"/>
    <w:basedOn w:val="List5"/>
    <w:rsid w:val="006827FB"/>
    <w:pPr>
      <w:numPr>
        <w:numId w:val="6"/>
      </w:numPr>
    </w:pPr>
  </w:style>
  <w:style w:type="paragraph" w:styleId="BlockText">
    <w:name w:val="Block Text"/>
    <w:basedOn w:val="Normal"/>
    <w:rsid w:val="006827FB"/>
    <w:pPr>
      <w:spacing w:after="120"/>
      <w:ind w:left="1440" w:right="1440"/>
    </w:pPr>
  </w:style>
  <w:style w:type="character" w:customStyle="1" w:styleId="Subscript">
    <w:name w:val="Subscript"/>
    <w:rsid w:val="006827FB"/>
    <w:rPr>
      <w:sz w:val="16"/>
      <w:vertAlign w:val="subscript"/>
    </w:rPr>
  </w:style>
  <w:style w:type="character" w:customStyle="1" w:styleId="Superscript">
    <w:name w:val="Superscript"/>
    <w:rsid w:val="006827FB"/>
    <w:rPr>
      <w:sz w:val="16"/>
      <w:vertAlign w:val="superscript"/>
    </w:rPr>
  </w:style>
  <w:style w:type="character" w:customStyle="1" w:styleId="Symbols">
    <w:name w:val="Symbols"/>
    <w:rsid w:val="006827FB"/>
    <w:rPr>
      <w:rFonts w:ascii="Symbol" w:hAnsi="Symbol"/>
    </w:rPr>
  </w:style>
  <w:style w:type="character" w:customStyle="1" w:styleId="MenuOptions">
    <w:name w:val="Menu Options"/>
    <w:rsid w:val="006827FB"/>
    <w:rPr>
      <w:rFonts w:ascii="Arial Narrow" w:hAnsi="Arial Narrow"/>
      <w:smallCaps/>
    </w:rPr>
  </w:style>
  <w:style w:type="character" w:customStyle="1" w:styleId="Buttons">
    <w:name w:val="Buttons"/>
    <w:rsid w:val="006827FB"/>
    <w:rPr>
      <w:b/>
    </w:rPr>
  </w:style>
  <w:style w:type="character" w:customStyle="1" w:styleId="Underlined">
    <w:name w:val="Underlined"/>
    <w:rsid w:val="006827FB"/>
    <w:rPr>
      <w:u w:val="single"/>
    </w:rPr>
  </w:style>
  <w:style w:type="paragraph" w:customStyle="1" w:styleId="TableBodyTextRight">
    <w:name w:val="Table Body Text Right"/>
    <w:basedOn w:val="TableBodyText"/>
    <w:rsid w:val="00682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7FB"/>
    <w:rPr>
      <w:sz w:val="18"/>
    </w:rPr>
  </w:style>
  <w:style w:type="paragraph" w:customStyle="1" w:styleId="BodySmallRight">
    <w:name w:val="Body Small Right"/>
    <w:basedOn w:val="BodyTextRight"/>
    <w:rsid w:val="006827FB"/>
    <w:rPr>
      <w:sz w:val="18"/>
      <w:szCs w:val="18"/>
    </w:rPr>
  </w:style>
  <w:style w:type="paragraph" w:customStyle="1" w:styleId="MarginEdition">
    <w:name w:val="Margin Edition"/>
    <w:basedOn w:val="MarginNote"/>
    <w:rsid w:val="00682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7FB"/>
    <w:rPr>
      <w:sz w:val="2"/>
      <w:szCs w:val="2"/>
    </w:rPr>
  </w:style>
  <w:style w:type="character" w:customStyle="1" w:styleId="Small">
    <w:name w:val="Small"/>
    <w:rsid w:val="006827FB"/>
    <w:rPr>
      <w:sz w:val="16"/>
    </w:rPr>
  </w:style>
  <w:style w:type="paragraph" w:customStyle="1" w:styleId="WideTable">
    <w:name w:val="Wide Table"/>
    <w:basedOn w:val="Normal"/>
    <w:rsid w:val="006827FB"/>
    <w:pPr>
      <w:ind w:left="-1418"/>
    </w:pPr>
    <w:rPr>
      <w:sz w:val="2"/>
      <w:szCs w:val="2"/>
    </w:rPr>
  </w:style>
  <w:style w:type="character" w:styleId="PageNumber">
    <w:name w:val="page number"/>
    <w:rsid w:val="006827FB"/>
  </w:style>
  <w:style w:type="paragraph" w:styleId="Quote">
    <w:name w:val="Quote"/>
    <w:basedOn w:val="Heading1"/>
    <w:link w:val="QuoteChar"/>
    <w:qFormat/>
    <w:rsid w:val="006827F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82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7FB"/>
    <w:pPr>
      <w:pageBreakBefore/>
    </w:pPr>
  </w:style>
  <w:style w:type="paragraph" w:customStyle="1" w:styleId="Border">
    <w:name w:val="Border"/>
    <w:basedOn w:val="Normal"/>
    <w:qFormat/>
    <w:rsid w:val="00682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82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827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827F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82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827FB"/>
    <w:rPr>
      <w:b/>
      <w:i/>
      <w:u w:val="none"/>
    </w:rPr>
  </w:style>
  <w:style w:type="paragraph" w:styleId="BalloonText">
    <w:name w:val="Balloon Text"/>
    <w:basedOn w:val="Normal"/>
    <w:link w:val="BalloonTextChar"/>
    <w:rsid w:val="00682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827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827F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827F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877</Words>
  <Characters>5629</Characters>
  <Application>Microsoft Office Word</Application>
  <DocSecurity>0</DocSecurity>
  <Lines>199</Lines>
  <Paragraphs>133</Paragraphs>
  <ScaleCrop>false</ScaleCrop>
  <Company>Author-it Software Corporation Ltd.</Company>
  <LinksUpToDate>false</LinksUpToDate>
  <CharactersWithSpaces>6438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PUA51206 Diploma of Public Safety (Defence Public Affairs)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2012-05-27T07:21:00Z</dcterms:created>
  <dcterms:modified xsi:type="dcterms:W3CDTF">2012-05-27T07:21:00Z</dcterms:modified>
</cp:coreProperties>
</file>