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672" w:rsidP="00061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PUA50410 Diploma of Public Safety (SES Operations Management)</w:t>
      </w:r>
      <w:r>
        <w:fldChar w:fldCharType="end"/>
      </w:r>
    </w:p>
    <w:p w:rsidR="00061672" w:rsidP="00061672">
      <w:pPr>
        <w:pStyle w:val="Version"/>
        <w:sectPr w:rsidSect="00EB4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28C" w:rsidP="00EB428C">
      <w:pPr>
        <w:pStyle w:val="SuperHeading"/>
      </w:pPr>
      <w:r w:rsidRPr="00EB428C">
        <w:t>PUA50410 Diploma of Public Safety (SES Operations Management)</w:t>
      </w:r>
    </w:p>
    <w:p w:rsidR="00000000" w:rsidRPr="00EB428C" w:rsidP="00EB428C">
      <w:pPr>
        <w:pStyle w:val="Heading1"/>
      </w:pPr>
      <w:bookmarkStart w:id="1" w:name="O_53291"/>
      <w:bookmarkEnd w:id="1"/>
      <w:r w:rsidRPr="00EB428C">
        <w:t>Modification History</w:t>
      </w:r>
    </w:p>
    <w:p w:rsidR="00000000" w:rsidRPr="00EB428C" w:rsidP="00EB428C">
      <w:pPr>
        <w:pStyle w:val="BodyText"/>
      </w:pPr>
      <w:r w:rsidRPr="00EB428C">
        <w:t>Not applicable.</w:t>
      </w: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2" w:name="O_53292"/>
      <w:bookmarkEnd w:id="2"/>
      <w:r w:rsidRPr="00EB428C">
        <w:t>Description</w:t>
      </w:r>
    </w:p>
    <w:p w:rsidR="00000000" w:rsidRPr="00EB428C" w:rsidP="00EB428C">
      <w:pPr>
        <w:pStyle w:val="BodyText"/>
      </w:pPr>
      <w:r w:rsidRPr="00EB428C">
        <w:t>Not applicable.</w:t>
      </w: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3" w:name="O_53293"/>
      <w:bookmarkEnd w:id="3"/>
      <w:r w:rsidRPr="00EB428C">
        <w:t>Pathways Information</w:t>
      </w:r>
    </w:p>
    <w:p w:rsidR="00000000" w:rsidRPr="00EB428C" w:rsidP="00EB428C">
      <w:pPr>
        <w:pStyle w:val="BodyText"/>
      </w:pPr>
      <w:r w:rsidRPr="00EB428C">
        <w:t>Not applicable.</w:t>
      </w: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4" w:name="O_53294"/>
      <w:bookmarkEnd w:id="4"/>
      <w:r w:rsidRPr="00EB428C">
        <w:t>Licensing/Regulatory Informat</w:t>
      </w:r>
      <w:r w:rsidRPr="00EB428C">
        <w:t>ion</w:t>
      </w:r>
    </w:p>
    <w:p w:rsidR="00000000" w:rsidRPr="00EB428C" w:rsidP="00EB428C">
      <w:pPr>
        <w:pStyle w:val="BodyText"/>
      </w:pPr>
      <w:r w:rsidRPr="00EB428C">
        <w:t>Not applicable.</w:t>
      </w: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5" w:name="O_53295"/>
      <w:bookmarkEnd w:id="5"/>
      <w:r w:rsidRPr="00EB428C">
        <w:t>Entry Requirements</w:t>
      </w:r>
    </w:p>
    <w:p w:rsidR="00000000" w:rsidRPr="00EB428C" w:rsidP="00EB428C">
      <w:pPr>
        <w:pStyle w:val="BodyText"/>
      </w:pPr>
      <w:r w:rsidRPr="00EB428C">
        <w:t>Not applicable.</w:t>
      </w: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6" w:name="O_53296"/>
      <w:bookmarkEnd w:id="6"/>
      <w:r w:rsidRPr="00EB428C">
        <w:t>Employability Skills Summary</w:t>
      </w:r>
    </w:p>
    <w:p w:rsidR="00000000" w:rsidRPr="00EB428C" w:rsidP="00EB428C">
      <w:pPr>
        <w:pStyle w:val="BodyText"/>
      </w:pPr>
      <w:r w:rsidRPr="00EB428C">
        <w:rPr>
          <w:rStyle w:val="SpecialBold"/>
        </w:rPr>
        <w:t>Employability Skills Summary for PUA50410 Diploma of Public Safety</w:t>
      </w:r>
      <w:r w:rsidRPr="00EB428C">
        <w:t xml:space="preserve"> (</w:t>
      </w:r>
      <w:r w:rsidRPr="00EB428C">
        <w:rPr>
          <w:rStyle w:val="SpecialBold"/>
        </w:rPr>
        <w:t>SES Operations Management</w:t>
      </w:r>
      <w:r w:rsidRPr="00EB428C">
        <w:t>)</w:t>
      </w:r>
    </w:p>
    <w:p w:rsidR="00000000" w:rsidRPr="00EB428C" w:rsidP="00EB428C">
      <w:pPr>
        <w:pStyle w:val="BodyText"/>
      </w:pPr>
      <w:r w:rsidRPr="00EB428C">
        <w:t xml:space="preserve">Employability Skills are part of a unit of competency. </w:t>
      </w:r>
    </w:p>
    <w:p w:rsidR="00000000" w:rsidRPr="00EB428C" w:rsidP="00EB428C">
      <w:pPr>
        <w:pStyle w:val="BodyText"/>
      </w:pPr>
      <w:r w:rsidRPr="00EB428C">
        <w:t>Employability Skills statements from a selection of units of competency from the PUA50410 Diploma of Public Safety (SES Operations Management) have been reproduced in the table below.</w:t>
      </w:r>
    </w:p>
    <w:p w:rsidR="00000000" w:rsidRPr="00EB428C" w:rsidP="00EB428C">
      <w:pPr>
        <w:pStyle w:val="BodyText"/>
      </w:pPr>
      <w:r w:rsidRPr="00EB428C">
        <w:t>This table provi</w:t>
      </w:r>
      <w:r w:rsidRPr="00EB428C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  <w:r w:rsidRPr="00EB428C">
              <w:t xml:space="preserve">Public Safety qualifications have core units (which must be achieved) and elective </w:t>
            </w:r>
            <w:r w:rsidRPr="00EB428C">
              <w:t>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EB428C" w:rsidP="00EB428C">
            <w:pPr>
              <w:pStyle w:val="BodyText"/>
            </w:pPr>
            <w:r w:rsidRPr="00EB428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Employability Skill</w:t>
            </w:r>
            <w:r w:rsidRPr="00EB428C">
              <w:rPr>
                <w:rStyle w:val="SpecialBold"/>
              </w:rPr>
              <w:t>s Statement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articulate and model effective communication techniques to the workforce</w:t>
            </w:r>
          </w:p>
          <w:p w:rsidR="00000000" w:rsidRPr="00EB428C" w:rsidP="00EB428C">
            <w:pPr>
              <w:pStyle w:val="ListBullet"/>
            </w:pPr>
            <w:r w:rsidRPr="00EB428C">
              <w:t>communicate and document in a clear and concise manner and in appropriate language, individual's rights and obligations under industrial awards/agreements and legislation</w:t>
            </w:r>
          </w:p>
          <w:p w:rsidR="00000000" w:rsidRPr="00EB428C" w:rsidP="00EB428C">
            <w:pPr>
              <w:pStyle w:val="ListBullet"/>
            </w:pPr>
            <w:r w:rsidRPr="00EB428C">
              <w:t>develop strategies for effective internal and external dissemination of information t</w:t>
            </w:r>
            <w:r w:rsidRPr="00EB428C">
              <w:t>o meet the organisation's requirements</w:t>
            </w:r>
          </w:p>
          <w:p w:rsidR="00000000" w:rsidRPr="00EB428C" w:rsidP="00EB428C">
            <w:pPr>
              <w:pStyle w:val="ListBullet"/>
            </w:pPr>
            <w:r w:rsidRPr="00EB428C">
              <w:t>listen</w:t>
            </w:r>
          </w:p>
          <w:p w:rsidR="00000000" w:rsidRPr="00EB428C" w:rsidP="00EB428C">
            <w:pPr>
              <w:pStyle w:val="ListBullet"/>
            </w:pPr>
            <w:r w:rsidRPr="00EB428C">
              <w:t>manage media liaison to maximise public awareness and to ensure warnings are effectively promulgated</w:t>
            </w:r>
          </w:p>
          <w:p w:rsidR="00000000" w:rsidRPr="00EB428C" w:rsidP="00EB428C">
            <w:pPr>
              <w:pStyle w:val="ListBullet"/>
            </w:pPr>
            <w:r w:rsidRPr="00EB428C">
              <w:t>prepare operational reports to organisational standards</w:t>
            </w:r>
          </w:p>
          <w:p w:rsidR="00000000" w:rsidRPr="00EB428C" w:rsidP="00EB428C">
            <w:pPr>
              <w:pStyle w:val="ListBullet"/>
            </w:pPr>
            <w:r w:rsidRPr="00EB428C">
              <w:t>provide advice and support sensitive to the individua</w:t>
            </w:r>
            <w:r w:rsidRPr="00EB428C">
              <w:t>l's needs to people in the performance of their duties</w:t>
            </w:r>
          </w:p>
          <w:p w:rsidR="00000000" w:rsidRPr="00EB428C" w:rsidP="00EB428C">
            <w:pPr>
              <w:pStyle w:val="ListBullet"/>
            </w:pPr>
            <w:r w:rsidRPr="00EB428C">
              <w:t>supply relevant and succinct information to media when operational responsibilities are under control and when organisational representative is available to talk to the media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understand language and li</w:t>
            </w:r>
            <w:r w:rsidRPr="00EB428C">
              <w:t>teracy levels of personnel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accurately and clearly explain relevant provisions of occupational health and safety legislation and codes of practice to the work group</w:t>
            </w:r>
          </w:p>
          <w:p w:rsidR="00000000" w:rsidRPr="00EB428C" w:rsidP="00EB428C">
            <w:pPr>
              <w:pStyle w:val="ListBullet"/>
            </w:pPr>
            <w:r w:rsidRPr="00EB428C">
              <w:t>apply knowledge of conflict resolution strategies and techniques</w:t>
            </w:r>
          </w:p>
          <w:p w:rsidR="00000000" w:rsidRPr="00EB428C" w:rsidP="00EB428C">
            <w:pPr>
              <w:pStyle w:val="ListBullet"/>
            </w:pPr>
            <w:r w:rsidRPr="00EB428C">
              <w:t>coach</w:t>
            </w:r>
          </w:p>
          <w:p w:rsidR="00000000" w:rsidRPr="00EB428C" w:rsidP="00EB428C">
            <w:pPr>
              <w:pStyle w:val="ListBullet"/>
            </w:pPr>
            <w:r w:rsidRPr="00EB428C">
              <w:t>consider s</w:t>
            </w:r>
            <w:r w:rsidRPr="00EB428C">
              <w:t>pecial communication needs in developing strategies to avoid discrimination in the workplace</w:t>
            </w:r>
          </w:p>
          <w:p w:rsidR="00000000" w:rsidRPr="00EB428C" w:rsidP="00EB428C">
            <w:pPr>
              <w:pStyle w:val="ListBullet"/>
            </w:pPr>
            <w:r w:rsidRPr="00EB428C">
              <w:t>develop networks and relationships and liaise effectively</w:t>
            </w:r>
          </w:p>
          <w:p w:rsidR="00000000" w:rsidRPr="00EB428C" w:rsidP="00EB428C">
            <w:pPr>
              <w:pStyle w:val="ListBullet"/>
            </w:pPr>
            <w:r w:rsidRPr="00EB428C">
              <w:t>establish and agree upon goals for people and teams to optimise achievement in work tasks</w:t>
            </w:r>
          </w:p>
          <w:p w:rsidR="00000000" w:rsidRPr="00EB428C" w:rsidP="00EB428C">
            <w:pPr>
              <w:pStyle w:val="ListBullet"/>
            </w:pPr>
            <w:r w:rsidRPr="00EB428C">
              <w:t>establish formal and informal networks</w:t>
            </w:r>
          </w:p>
          <w:p w:rsidR="00000000" w:rsidRPr="00EB428C" w:rsidP="00EB428C">
            <w:pPr>
              <w:pStyle w:val="ListBullet"/>
            </w:pPr>
            <w:r w:rsidRPr="00EB428C">
              <w:t>establish key performance measures for individuals/work groups</w:t>
            </w:r>
          </w:p>
          <w:p w:rsidR="00000000" w:rsidRPr="00EB428C" w:rsidP="00EB428C">
            <w:pPr>
              <w:pStyle w:val="ListBullet"/>
            </w:pPr>
            <w:r w:rsidRPr="00EB428C">
              <w:t>monitor performance of individuals and teams/groups against key performance indicators</w:t>
            </w:r>
          </w:p>
          <w:p w:rsidR="00000000" w:rsidRPr="00EB428C" w:rsidP="00EB428C">
            <w:pPr>
              <w:pStyle w:val="ListBullet"/>
            </w:pPr>
            <w:r w:rsidRPr="00EB428C">
              <w:t>resolve conflict</w:t>
            </w:r>
          </w:p>
          <w:p w:rsidR="00000000" w:rsidRPr="00EB428C" w:rsidP="00EB428C">
            <w:pPr>
              <w:pStyle w:val="ListBullet"/>
            </w:pPr>
            <w:r w:rsidRPr="00EB428C">
              <w:t>supervise operations centre staff work to ensure i</w:t>
            </w:r>
            <w:r w:rsidRPr="00EB428C">
              <w:t>t meets relevant occupational health and safety, and other regulatory requirements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use training, education and development plans as part of individual/team performance plans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accurately identify occupational health and safety training need</w:t>
            </w:r>
            <w:r w:rsidRPr="00EB428C">
              <w:t>s, specifying gaps between occupational health and safety competencies required and those held by workgroup members</w:t>
            </w:r>
          </w:p>
          <w:p w:rsidR="00000000" w:rsidRPr="00EB428C" w:rsidP="00EB428C">
            <w:pPr>
              <w:pStyle w:val="ListBullet"/>
            </w:pPr>
            <w:r w:rsidRPr="00EB428C">
              <w:t>analyse operational information to modify and update plans and prioritise tasks in accordance with operational plans and policies</w:t>
            </w:r>
          </w:p>
          <w:p w:rsidR="00000000" w:rsidRPr="00EB428C" w:rsidP="00EB428C">
            <w:pPr>
              <w:pStyle w:val="ListBullet"/>
            </w:pPr>
            <w:r w:rsidRPr="00EB428C">
              <w:t>analyse ri</w:t>
            </w:r>
            <w:r w:rsidRPr="00EB428C">
              <w:t>sk</w:t>
            </w:r>
          </w:p>
          <w:p w:rsidR="00000000" w:rsidRPr="00EB428C" w:rsidP="00EB428C">
            <w:pPr>
              <w:pStyle w:val="ListBullet"/>
            </w:pPr>
            <w:r w:rsidRPr="00EB428C">
              <w:t>apply knowledge of negotiation strategies and techniques</w:t>
            </w:r>
          </w:p>
          <w:p w:rsidR="00000000" w:rsidRPr="00EB428C" w:rsidP="00EB428C">
            <w:pPr>
              <w:pStyle w:val="ListBullet"/>
            </w:pPr>
            <w:r w:rsidRPr="00EB428C">
              <w:t>build relationships</w:t>
            </w:r>
          </w:p>
          <w:p w:rsidR="00000000" w:rsidRPr="00EB428C" w:rsidP="00EB428C">
            <w:pPr>
              <w:pStyle w:val="ListBullet"/>
            </w:pPr>
            <w:r w:rsidRPr="00EB428C">
              <w:t>deal with issues raised through consultation and resolve them promptly or refer them to the appropriate personnel for resolution in accordance with workplace procedures for res</w:t>
            </w:r>
            <w:r w:rsidRPr="00EB428C">
              <w:t>olution</w:t>
            </w:r>
          </w:p>
          <w:p w:rsidR="00000000" w:rsidRPr="00EB428C" w:rsidP="00EB428C">
            <w:pPr>
              <w:pStyle w:val="ListBullet"/>
            </w:pPr>
            <w:r w:rsidRPr="00EB428C">
              <w:t>establish problem solving/issue resolution procedures within legislative requirements and organisation's guidelines</w:t>
            </w:r>
          </w:p>
          <w:p w:rsidR="00000000" w:rsidRPr="00EB428C" w:rsidP="00EB428C">
            <w:pPr>
              <w:pStyle w:val="ListBullet"/>
            </w:pPr>
            <w:r w:rsidRPr="00EB428C">
              <w:t>identify inadequacies in existing risk contr</w:t>
            </w:r>
            <w:r w:rsidRPr="00EB428C">
              <w:t>ol measures in accordance with the hierarchy of control and report them to designated personnel</w:t>
            </w:r>
          </w:p>
          <w:p w:rsidR="00000000" w:rsidRPr="00EB428C" w:rsidP="00EB428C">
            <w:pPr>
              <w:pStyle w:val="ListBullet"/>
            </w:pPr>
            <w:r w:rsidRPr="00EB428C">
              <w:t>identify inadequacies in resource allocation for implementation of risk control measures and report to designated personnel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maintain and review pathways to ensu</w:t>
            </w:r>
            <w:r w:rsidRPr="00EB428C">
              <w:t xml:space="preserve">re personnel are informed </w:t>
            </w:r>
            <w:r w:rsidRPr="00EB428C">
              <w:t>of relevant information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analyse, evaluate and revise communication strategies, where necessary, to make sure they are effective</w:t>
            </w:r>
          </w:p>
          <w:p w:rsidR="00000000" w:rsidRPr="00EB428C" w:rsidP="00EB428C">
            <w:pPr>
              <w:pStyle w:val="ListBullet"/>
            </w:pPr>
            <w:r w:rsidRPr="00EB428C">
              <w:t>participate in planning for emergency response, including the setting up o</w:t>
            </w:r>
            <w:r w:rsidRPr="00EB428C">
              <w:t>f appropriate control, command and coordination structures</w:t>
            </w:r>
          </w:p>
          <w:p w:rsidR="00000000" w:rsidRPr="00EB428C" w:rsidP="00EB428C">
            <w:pPr>
              <w:pStyle w:val="ListBullet"/>
            </w:pPr>
            <w:r w:rsidRPr="00EB428C">
              <w:t>promote the organisation, its services and personnel at every opportunity</w:t>
            </w:r>
          </w:p>
          <w:p w:rsidR="00000000" w:rsidRPr="00EB428C" w:rsidP="00EB428C">
            <w:pPr>
              <w:pStyle w:val="ListBullet"/>
            </w:pPr>
            <w:r w:rsidRPr="00EB428C">
              <w:t>recognise and encourage initiative and innovation</w:t>
            </w:r>
          </w:p>
          <w:p w:rsidR="00000000" w:rsidRPr="00EB428C" w:rsidP="00EB428C">
            <w:pPr>
              <w:pStyle w:val="ListBullet"/>
            </w:pPr>
            <w:r w:rsidRPr="00EB428C">
              <w:t>use consultative methods to achieve operational targets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use decision maki</w:t>
            </w:r>
            <w:r w:rsidRPr="00EB428C">
              <w:t>ng processes which are understood and respected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conduct hearings, interviews and meetings within the principles of industrial democracy and participative, consultative processes</w:t>
            </w:r>
          </w:p>
          <w:p w:rsidR="00000000" w:rsidRPr="00EB428C" w:rsidP="00EB428C">
            <w:pPr>
              <w:pStyle w:val="ListBullet"/>
            </w:pPr>
            <w:r w:rsidRPr="00EB428C">
              <w:t>determine/review human resource needs within the anticipated operational needs and allocated budget</w:t>
            </w:r>
          </w:p>
          <w:p w:rsidR="00000000" w:rsidRPr="00EB428C" w:rsidP="00EB428C">
            <w:pPr>
              <w:pStyle w:val="ListBullet"/>
            </w:pPr>
            <w:r w:rsidRPr="00EB428C">
              <w:t>ensure that rostering includes any industrial requirements and will meet the welfare and efficiency needs of personnel, including adequate rest and meal bre</w:t>
            </w:r>
            <w:r w:rsidRPr="00EB428C">
              <w:t>aks and appropriate shift times</w:t>
            </w:r>
          </w:p>
          <w:p w:rsidR="00000000" w:rsidRPr="00EB428C" w:rsidP="00EB428C">
            <w:pPr>
              <w:pStyle w:val="ListBullet"/>
            </w:pPr>
            <w:r w:rsidRPr="00EB428C">
              <w:t>establish pathways of communication to meet requirements of organisation and workforce</w:t>
            </w:r>
          </w:p>
          <w:p w:rsidR="00000000" w:rsidRPr="00EB428C" w:rsidP="00EB428C">
            <w:pPr>
              <w:pStyle w:val="ListBullet"/>
            </w:pPr>
            <w:r w:rsidRPr="00EB428C">
              <w:t>identify sources of risk and elements at risk</w:t>
            </w:r>
          </w:p>
          <w:p w:rsidR="00000000" w:rsidRPr="00EB428C" w:rsidP="00EB428C">
            <w:pPr>
              <w:pStyle w:val="ListBullet"/>
            </w:pPr>
            <w:r w:rsidRPr="00EB428C">
              <w:t>implement and monitor organisational procedures for consultation over occupational health a</w:t>
            </w:r>
            <w:r w:rsidRPr="00EB428C">
              <w:t>nd safety issues to ensure that all members of the work group have the opportunity to contribute</w:t>
            </w:r>
          </w:p>
          <w:p w:rsidR="00000000" w:rsidRPr="00EB428C" w:rsidP="00EB428C">
            <w:pPr>
              <w:pStyle w:val="ListBullet"/>
            </w:pPr>
            <w:r w:rsidRPr="00EB428C">
              <w:t>obtain and identify operational information and hazards to permit accurate assessment of the problem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provide information to all areas of the organisation to fa</w:t>
            </w:r>
            <w:r w:rsidRPr="00EB428C">
              <w:t>cilitate implementation of the strategy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apply general duty of care</w:t>
            </w:r>
          </w:p>
          <w:p w:rsidR="00000000" w:rsidRPr="00EB428C" w:rsidP="00EB428C">
            <w:pPr>
              <w:pStyle w:val="ListBullet"/>
            </w:pPr>
            <w:r w:rsidRPr="00EB428C">
              <w:t>apply knowledge of occupational health and safety</w:t>
            </w:r>
          </w:p>
          <w:p w:rsidR="00000000" w:rsidRPr="00EB428C" w:rsidP="00EB428C">
            <w:pPr>
              <w:pStyle w:val="ListBullet"/>
            </w:pPr>
            <w:r w:rsidRPr="00EB428C">
              <w:t>apply leadership style appropriate to the situation</w:t>
            </w:r>
          </w:p>
          <w:p w:rsidR="00000000" w:rsidRPr="00EB428C" w:rsidP="00EB428C">
            <w:pPr>
              <w:pStyle w:val="ListBullet"/>
            </w:pPr>
            <w:r w:rsidRPr="00EB428C">
              <w:t>deal with conflict promptly and appropriately</w:t>
            </w:r>
          </w:p>
          <w:p w:rsidR="00000000" w:rsidRPr="00EB428C" w:rsidP="00EB428C">
            <w:pPr>
              <w:pStyle w:val="ListBullet"/>
            </w:pPr>
            <w:r w:rsidRPr="00EB428C">
              <w:t>demonstrate consistency</w:t>
            </w:r>
            <w:r w:rsidRPr="00EB428C">
              <w:t xml:space="preserve"> between instructions and action in self and others</w:t>
            </w:r>
          </w:p>
          <w:p w:rsidR="00000000" w:rsidRPr="00EB428C" w:rsidP="00EB428C">
            <w:pPr>
              <w:pStyle w:val="ListBullet"/>
            </w:pPr>
            <w:r w:rsidRPr="00EB428C">
              <w:t>display personal and professional integrity in working relationships</w:t>
            </w:r>
          </w:p>
          <w:p w:rsidR="00000000" w:rsidRPr="00EB428C" w:rsidP="00EB428C">
            <w:pPr>
              <w:pStyle w:val="ListBullet"/>
            </w:pPr>
            <w:r w:rsidRPr="00EB428C">
              <w:t>empathise with victims and operational personnel</w:t>
            </w:r>
          </w:p>
          <w:p w:rsidR="00000000" w:rsidRPr="00EB428C" w:rsidP="00EB428C">
            <w:pPr>
              <w:pStyle w:val="ListBullet"/>
            </w:pPr>
            <w:r w:rsidRPr="00EB428C">
              <w:t>ensure that personal presentation is as neat as possible considering the operational circumstances</w:t>
            </w:r>
          </w:p>
          <w:p w:rsidR="00000000" w:rsidRPr="00EB428C" w:rsidP="00EB428C">
            <w:pPr>
              <w:pStyle w:val="ListBullet"/>
            </w:pPr>
            <w:r w:rsidRPr="00EB428C">
              <w:t>give guidance to personnel about adapting communication strategies to suit a range of contexts</w:t>
            </w:r>
          </w:p>
          <w:p w:rsidR="00000000" w:rsidRPr="00EB428C" w:rsidP="00EB428C">
            <w:pPr>
              <w:pStyle w:val="ListBullet"/>
            </w:pPr>
            <w:r w:rsidRPr="00EB428C">
              <w:t>maintain a positive image of the organisation when liaising wi</w:t>
            </w:r>
            <w:r w:rsidRPr="00EB428C">
              <w:t>th the media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retain professionalism under duress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arrange to fulfil identified occupational health and safety training needs in both on and off-the-job training programs in consultation with relevant parties</w:t>
            </w:r>
          </w:p>
          <w:p w:rsidR="00000000" w:rsidRPr="00EB428C" w:rsidP="00EB428C">
            <w:pPr>
              <w:pStyle w:val="ListBullet"/>
            </w:pPr>
            <w:r w:rsidRPr="00EB428C">
              <w:t>coach and mentor to contribute effecti</w:t>
            </w:r>
            <w:r w:rsidRPr="00EB428C">
              <w:t>vely to the training, education and development of personnel in an environment of change</w:t>
            </w:r>
          </w:p>
          <w:p w:rsidR="00000000" w:rsidRPr="00EB428C" w:rsidP="00EB428C">
            <w:pPr>
              <w:pStyle w:val="ListBullet"/>
            </w:pPr>
            <w:r w:rsidRPr="00EB428C">
              <w:t>learn about leadership theory and principles</w:t>
            </w:r>
          </w:p>
          <w:p w:rsidR="00000000" w:rsidRPr="00EB428C" w:rsidP="00EB428C">
            <w:pPr>
              <w:pStyle w:val="ListBullet"/>
            </w:pPr>
            <w:r w:rsidRPr="00EB428C">
              <w:t>learn about management principles and practice</w:t>
            </w:r>
          </w:p>
          <w:p w:rsidR="00000000" w:rsidRPr="00EB428C" w:rsidP="00EB428C">
            <w:pPr>
              <w:pStyle w:val="ListBullet"/>
            </w:pPr>
            <w:r w:rsidRPr="00EB428C">
              <w:t>learn about relevant state or territory equal employment opportunity and oc</w:t>
            </w:r>
            <w:r w:rsidRPr="00EB428C">
              <w:t>cupational health and safety policies</w:t>
            </w:r>
          </w:p>
          <w:p w:rsidR="00000000" w:rsidRPr="00EB428C" w:rsidP="00EB428C">
            <w:pPr>
              <w:pStyle w:val="ListBullet"/>
            </w:pPr>
            <w:r w:rsidRPr="00EB428C">
              <w:t>learn about techniques for improving communication and listening skills</w:t>
            </w:r>
          </w:p>
          <w:p w:rsidR="00000000" w:rsidP="00EB428C">
            <w:pPr>
              <w:pStyle w:val="ListBullet"/>
              <w:rPr>
                <w:lang w:val="en-NZ"/>
              </w:rPr>
            </w:pPr>
            <w:r w:rsidRPr="00EB428C">
              <w:t>learn about training and education principles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ListBullet"/>
            </w:pPr>
            <w:r w:rsidRPr="00EB428C">
              <w:t>implement message and information management systems</w:t>
            </w:r>
          </w:p>
          <w:p w:rsidR="00000000" w:rsidRPr="00EB428C" w:rsidP="00EB428C">
            <w:pPr>
              <w:pStyle w:val="ListBullet"/>
            </w:pPr>
            <w:r w:rsidRPr="00EB428C">
              <w:t>maintain systems to provide accurate operational records</w:t>
            </w:r>
          </w:p>
          <w:p w:rsidR="00000000" w:rsidRPr="00EB428C" w:rsidP="00EB428C">
            <w:pPr>
              <w:pStyle w:val="ListBullet"/>
            </w:pPr>
            <w:r w:rsidRPr="00EB428C">
              <w:t>operate satellite phones</w:t>
            </w:r>
          </w:p>
          <w:p w:rsidR="00000000" w:rsidRPr="00EB428C" w:rsidP="00EB428C">
            <w:pPr>
              <w:pStyle w:val="ListBullet"/>
            </w:pPr>
            <w:r w:rsidRPr="00EB428C">
              <w:t>use electronic media for communication strategies</w:t>
            </w:r>
          </w:p>
          <w:p w:rsidR="00000000" w:rsidRPr="00EB428C" w:rsidP="00EB428C">
            <w:pPr>
              <w:pStyle w:val="ListBullet"/>
            </w:pPr>
            <w:r w:rsidRPr="00EB428C">
              <w:t>use internet or intranet links</w:t>
            </w:r>
          </w:p>
          <w:p w:rsidR="00000000" w:rsidRPr="00EB428C" w:rsidP="00EB428C">
            <w:pPr>
              <w:pStyle w:val="ListBullet"/>
            </w:pPr>
            <w:r w:rsidRPr="00EB428C">
              <w:t>use technology to aggregate information from the area's occupational health and safety record</w:t>
            </w:r>
            <w:r w:rsidRPr="00EB428C">
              <w:t>s to identify hazards and monitor risk control procedures within work area according to organisational procedures and within scope of responsibilities</w:t>
            </w:r>
          </w:p>
        </w:tc>
      </w:tr>
    </w:tbl>
    <w:p w:rsidR="00000000" w:rsidRPr="00EB428C" w:rsidP="00EB428C">
      <w:pPr>
        <w:pStyle w:val="BodyText"/>
      </w:pPr>
    </w:p>
    <w:p w:rsidR="00000000" w:rsidRPr="00EB428C" w:rsidP="00EB428C">
      <w:pPr>
        <w:pStyle w:val="AllowPageBreak"/>
      </w:pPr>
    </w:p>
    <w:p w:rsidR="00000000" w:rsidRPr="00EB428C" w:rsidP="00EB428C">
      <w:pPr>
        <w:pStyle w:val="Heading1"/>
      </w:pPr>
      <w:bookmarkStart w:id="7" w:name="O_53297"/>
      <w:bookmarkEnd w:id="7"/>
      <w:r w:rsidRPr="00EB428C">
        <w:t>Packaging Rules</w:t>
      </w:r>
    </w:p>
    <w:p w:rsidR="00000000" w:rsidRPr="00EB428C" w:rsidP="00EB428C">
      <w:pPr>
        <w:pStyle w:val="BodyText"/>
      </w:pPr>
      <w:r w:rsidRPr="00EB428C">
        <w:rPr>
          <w:rStyle w:val="SpecialBold"/>
        </w:rPr>
        <w:t>Qualification Requirement</w:t>
      </w:r>
      <w:r w:rsidRPr="00EB428C">
        <w:t xml:space="preserve">: </w:t>
      </w:r>
      <w:r w:rsidRPr="00EB428C">
        <w:rPr>
          <w:rStyle w:val="SpecialBold"/>
        </w:rPr>
        <w:t>12 units</w:t>
      </w:r>
    </w:p>
    <w:p w:rsidR="00000000" w:rsidRPr="00EB428C" w:rsidP="00EB428C">
      <w:pPr>
        <w:pStyle w:val="BodyText"/>
      </w:pPr>
      <w:r w:rsidRPr="00EB428C">
        <w:rPr>
          <w:rStyle w:val="SpecialBold"/>
        </w:rPr>
        <w:t>All 8 core units plus 4 elective uni</w:t>
      </w:r>
      <w:r w:rsidRPr="00EB428C">
        <w:rPr>
          <w:rStyle w:val="SpecialBold"/>
        </w:rPr>
        <w:t>ts</w:t>
      </w:r>
    </w:p>
    <w:p w:rsidR="00000000" w:rsidRPr="00EB428C" w:rsidP="00EB428C">
      <w:pPr>
        <w:pStyle w:val="BodyText"/>
      </w:pPr>
      <w:r w:rsidRPr="00EB428C">
        <w:t xml:space="preserve">Where a pre-requisite unit is attached to an elective unit it is identified by this symbol </w:t>
      </w:r>
      <w:r w:rsidRPr="00EB428C">
        <w:t>∟</w:t>
      </w:r>
      <w:r w:rsidRPr="00EB428C">
        <w:t>.</w:t>
      </w:r>
    </w:p>
    <w:p w:rsidR="00000000" w:rsidRPr="00EB428C" w:rsidP="00EB428C">
      <w:pPr>
        <w:pStyle w:val="BodyText"/>
      </w:pPr>
      <w:r w:rsidRPr="00EB428C">
        <w:t>The pre-requisite units attached to any of the elective units must be undertaken and are additional to the number of elective units required for the qualification.</w:t>
      </w:r>
    </w:p>
    <w:p w:rsidR="00000000" w:rsidRPr="00EB428C" w:rsidP="00EB428C">
      <w:pPr>
        <w:pStyle w:val="BodyText"/>
      </w:pPr>
      <w:r w:rsidRPr="00EB428C">
        <w:t>The 4 elective units may be taken from the elective units listed below and may include 2 uni</w:t>
      </w:r>
      <w:r w:rsidRPr="00EB428C">
        <w:t>ts taken from this Training Package, any other endorsed Training Package or any state/territory accredited qualification where the unit is in a qualification at the same level or a higher level.</w:t>
      </w:r>
    </w:p>
    <w:p w:rsidR="00000000" w:rsidRPr="00EB428C" w:rsidP="00EB428C">
      <w:pPr>
        <w:pStyle w:val="BodyText"/>
      </w:pPr>
      <w:r w:rsidRPr="00EB428C">
        <w:rPr>
          <w:rStyle w:val="SpecialBold"/>
        </w:rPr>
        <w:t>Pathways into the qualification and pathways from the qualifi</w:t>
      </w:r>
      <w:r w:rsidRPr="00EB428C">
        <w:rPr>
          <w:rStyle w:val="SpecialBold"/>
        </w:rPr>
        <w:t>cation</w:t>
      </w:r>
    </w:p>
    <w:p w:rsidR="00000000" w:rsidRPr="00EB428C" w:rsidP="00EB428C">
      <w:pPr>
        <w:pStyle w:val="BodyText"/>
      </w:pPr>
      <w:r w:rsidRPr="00EB428C">
        <w:t>Within the SES sector, pathways into and from qualifications are based on organisational requirements and capabilities, as well as the requirement to meet unit of competency pre-requisites.</w:t>
      </w:r>
    </w:p>
    <w:p w:rsidR="00000000" w:rsidRPr="00EB428C" w:rsidP="00EB428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  <w:r w:rsidRPr="00EB428C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Core Units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PUACOM004B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organisational communi</w:t>
            </w:r>
            <w:r w:rsidRPr="00EB428C">
              <w:t>cation strategies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Liaise with other organisations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Liaise with media at a local level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PUACOM013B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Administer a local public safety group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PUAEMR001B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Establish context and develop risk evaluation criteria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PUAMAN003B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human resources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PUAOHS003B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Implement and monitor the organisation's occupational health and safety policies, procedures and programs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PUASES011A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emergency operations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  <w:r w:rsidRPr="00EB428C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rPr>
                <w:rStyle w:val="SpecialBold"/>
              </w:rPr>
              <w:t>Elective Units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PUAAMS008B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search and rescue operations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media requirements at major incident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PUACOM011B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Develop community awareness network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PUAEMR002B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  <w:r w:rsidRPr="00EB428C">
              <w:t>Identify, analyse and evaluate risk</w:t>
            </w:r>
          </w:p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∟</w:t>
            </w:r>
            <w:r w:rsidRPr="00EB428C">
              <w:t xml:space="preserve"> PUAEMR001B Establish context and develop risk evaluation criteria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PUAEMR004B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  <w:r w:rsidRPr="00EB428C">
              <w:t>Manage treatment strategy implementation</w:t>
            </w:r>
          </w:p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∟</w:t>
            </w:r>
            <w:r w:rsidRPr="00EB428C">
              <w:t xml:space="preserve"> PUAEMR003B Determine treatment strategies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PUAEMR005B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Design and manage activities which exercise elements of emergency management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PUALAW002B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Conduct initial investigation at incident scene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PUALAW003B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Give evidence in a judicial or quasi-judicial setting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PUAMAN005B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projects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PUAMAN006B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and facilitate change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PUAOPE012A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Control a Level 1 incident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PUAOPE016A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Manage a multi-team sector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PUAOPE017A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Coordinate resources for a multi-agenc</w:t>
            </w:r>
            <w:r w:rsidRPr="00EB428C">
              <w:t>y incident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PUAOPE019A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Control a Level 3 incident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PUAPRO001B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Promote a learning environment in the workplace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For the purposes of gaining a qualification the following units count as one unit*: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TAAASS401C *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Plan and organise assessment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TAAASS301B *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Contribute to assessment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TAAASS402C *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Assess competence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TAAASS404B *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Participate in assessment validation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TAADEL301C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Provide training through instruction and demonstration of work skills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TAADEL401B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Plan and organise group-based delivery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TAADEL402B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Facilitate group-based learning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TAADEL405B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Coordinate and facilitate distance based learning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TAADES402B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Design and develop learning programs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TAATAS401B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8C">
            <w:pPr>
              <w:pStyle w:val="BodyText"/>
              <w:rPr>
                <w:lang w:val="en-NZ"/>
              </w:rPr>
            </w:pPr>
            <w:r w:rsidRPr="00EB428C">
              <w:t>Maintain information requirements of tra</w:t>
            </w:r>
            <w:r w:rsidRPr="00EB428C">
              <w:t>ining and/or assessment organisations</w:t>
            </w:r>
          </w:p>
        </w:tc>
      </w:tr>
      <w:tr w:rsidTr="00061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8C" w:rsidP="00EB428C">
            <w:pPr>
              <w:pStyle w:val="BodyText"/>
            </w:pPr>
          </w:p>
          <w:p w:rsidR="00000000" w:rsidRPr="00EB428C" w:rsidP="00EB428C">
            <w:pPr>
              <w:pStyle w:val="BodyText"/>
            </w:pPr>
            <w:r w:rsidRPr="00EB428C">
              <w:rPr>
                <w:rStyle w:val="SpecialBold"/>
              </w:rPr>
              <w:t>NOTES</w:t>
            </w:r>
          </w:p>
          <w:p w:rsidR="00000000" w:rsidRPr="00EB428C" w:rsidP="00EB428C">
            <w:pPr>
              <w:pStyle w:val="BodyText"/>
            </w:pPr>
            <w:r w:rsidRPr="00EB428C">
              <w:t>TAA units have been imported from the TAA04 Training and Assessment Training Package.</w:t>
            </w:r>
          </w:p>
          <w:p w:rsidR="00000000" w:rsidRPr="00EB428C" w:rsidP="00EB428C">
            <w:pPr>
              <w:pStyle w:val="BodyText"/>
            </w:pPr>
          </w:p>
          <w:p w:rsidR="00000000" w:rsidRPr="00EB428C" w:rsidP="00EB428C">
            <w:pPr>
              <w:pStyle w:val="BodyText"/>
            </w:pPr>
            <w:r w:rsidRPr="00EB428C">
              <w:t xml:space="preserve">Information about customising PUA00 Public Safety Training Package qualifications is on page </w:t>
            </w:r>
            <w:r w:rsidRPr="00EB428C">
              <w:rPr>
                <w:rStyle w:val="Underline"/>
              </w:rPr>
              <w:t>12</w:t>
            </w:r>
            <w:r w:rsidRPr="00EB428C">
              <w:t>.</w:t>
            </w:r>
          </w:p>
          <w:p w:rsidR="00000000" w:rsidRPr="00EB428C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EB428C" w:rsidP="00EB428C">
      <w:pPr>
        <w:pStyle w:val="BodyText"/>
      </w:pPr>
    </w:p>
    <w:p w:rsidR="00000000" w:rsidRPr="00EB428C" w:rsidP="00EB428C"/>
    <w:sectPr w:rsidSect="00EB4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672" w:rsidP="00061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72" w:rsidP="00EB4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1672" w:rsidP="00EB4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61672" w:rsidP="00EB42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672" w:rsidP="000616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72" w:rsidP="00EB4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PUA50410 Diploma of Public Safety (SES Operations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1672" w:rsidP="00EB42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6C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0F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4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28C"/>
  </w:style>
  <w:style w:type="character" w:customStyle="1" w:styleId="Heading1Char">
    <w:name w:val="Heading 1 Char"/>
    <w:basedOn w:val="DefaultParagraphFont"/>
    <w:link w:val="Heading1"/>
    <w:rsid w:val="00EB4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2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2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4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28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B4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28C"/>
    <w:rPr>
      <w:b/>
      <w:spacing w:val="0"/>
    </w:rPr>
  </w:style>
  <w:style w:type="paragraph" w:styleId="Header">
    <w:name w:val="header"/>
    <w:basedOn w:val="Normal"/>
    <w:link w:val="HeaderChar"/>
    <w:rsid w:val="00EB4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B42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4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B428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B4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2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42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42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4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4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2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2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B4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28C"/>
    <w:rPr>
      <w:i/>
    </w:rPr>
  </w:style>
  <w:style w:type="paragraph" w:styleId="Caption">
    <w:name w:val="caption"/>
    <w:basedOn w:val="BodyText"/>
    <w:next w:val="Normal"/>
    <w:qFormat/>
    <w:rsid w:val="00EB4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28C"/>
  </w:style>
  <w:style w:type="paragraph" w:styleId="TableofFigures">
    <w:name w:val="table of figures"/>
    <w:basedOn w:val="Normal"/>
    <w:next w:val="Normal"/>
    <w:semiHidden/>
    <w:rsid w:val="00EB4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28C"/>
    <w:pPr>
      <w:numPr>
        <w:numId w:val="10"/>
      </w:numPr>
    </w:pPr>
  </w:style>
  <w:style w:type="character" w:customStyle="1" w:styleId="WingdingSymbols">
    <w:name w:val="Wingding Symbols"/>
    <w:rsid w:val="00EB428C"/>
    <w:rPr>
      <w:rFonts w:ascii="Wingdings" w:hAnsi="Wingdings"/>
    </w:rPr>
  </w:style>
  <w:style w:type="paragraph" w:customStyle="1" w:styleId="TableHeading">
    <w:name w:val="Table Heading"/>
    <w:basedOn w:val="HeadingBase"/>
    <w:rsid w:val="00EB4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28C"/>
    <w:rPr>
      <w:color w:val="0033CC"/>
      <w:u w:val="none"/>
    </w:rPr>
  </w:style>
  <w:style w:type="paragraph" w:customStyle="1" w:styleId="BodyTextRight">
    <w:name w:val="Body Text Right"/>
    <w:basedOn w:val="BodyText"/>
    <w:rsid w:val="00EB4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2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428C"/>
    <w:rPr>
      <w:sz w:val="32"/>
    </w:rPr>
  </w:style>
  <w:style w:type="paragraph" w:customStyle="1" w:styleId="HeadingProcedure">
    <w:name w:val="Heading Procedure"/>
    <w:basedOn w:val="HeadingBase"/>
    <w:next w:val="Normal"/>
    <w:rsid w:val="00EB4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28C"/>
    <w:pPr>
      <w:spacing w:before="60" w:after="60"/>
    </w:pPr>
  </w:style>
  <w:style w:type="paragraph" w:styleId="ListContinue">
    <w:name w:val="List Continue"/>
    <w:basedOn w:val="List"/>
    <w:rsid w:val="00EB428C"/>
    <w:pPr>
      <w:ind w:firstLine="0"/>
    </w:pPr>
  </w:style>
  <w:style w:type="paragraph" w:customStyle="1" w:styleId="ListNote">
    <w:name w:val="List Note"/>
    <w:basedOn w:val="List"/>
    <w:rsid w:val="00EB4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28C"/>
    <w:rPr>
      <w:rFonts w:ascii="Courier New" w:hAnsi="Courier New"/>
    </w:rPr>
  </w:style>
  <w:style w:type="paragraph" w:customStyle="1" w:styleId="NoteBullet">
    <w:name w:val="Note Bullet"/>
    <w:basedOn w:val="Note"/>
    <w:rsid w:val="00EB4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2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B428C"/>
    <w:rPr>
      <w:b/>
      <w:smallCaps/>
    </w:rPr>
  </w:style>
  <w:style w:type="paragraph" w:customStyle="1" w:styleId="TableListNumber">
    <w:name w:val="Table List Number"/>
    <w:basedOn w:val="ListNumber"/>
    <w:rsid w:val="00EB4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28C"/>
    <w:pPr>
      <w:numPr>
        <w:numId w:val="8"/>
      </w:numPr>
    </w:pPr>
  </w:style>
  <w:style w:type="paragraph" w:customStyle="1" w:styleId="ListAlpha2">
    <w:name w:val="List Alpha 2"/>
    <w:basedOn w:val="List2"/>
    <w:rsid w:val="00EB428C"/>
    <w:pPr>
      <w:numPr>
        <w:numId w:val="7"/>
      </w:numPr>
    </w:pPr>
  </w:style>
  <w:style w:type="paragraph" w:styleId="List2">
    <w:name w:val="List 2"/>
    <w:basedOn w:val="BodyText"/>
    <w:rsid w:val="00EB4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28C"/>
    <w:pPr>
      <w:numPr>
        <w:numId w:val="2"/>
      </w:numPr>
    </w:pPr>
  </w:style>
  <w:style w:type="paragraph" w:styleId="ListBullet5">
    <w:name w:val="List Bullet 5"/>
    <w:basedOn w:val="List5"/>
    <w:rsid w:val="00EB428C"/>
    <w:pPr>
      <w:numPr>
        <w:numId w:val="3"/>
      </w:numPr>
    </w:pPr>
  </w:style>
  <w:style w:type="paragraph" w:styleId="ListContinue2">
    <w:name w:val="List Continue 2"/>
    <w:basedOn w:val="List2"/>
    <w:rsid w:val="00EB428C"/>
    <w:pPr>
      <w:ind w:firstLine="0"/>
    </w:pPr>
  </w:style>
  <w:style w:type="paragraph" w:styleId="ListContinue3">
    <w:name w:val="List Continue 3"/>
    <w:basedOn w:val="List3"/>
    <w:rsid w:val="00EB428C"/>
    <w:pPr>
      <w:ind w:left="1021" w:firstLine="0"/>
    </w:pPr>
  </w:style>
  <w:style w:type="paragraph" w:styleId="ListContinue4">
    <w:name w:val="List Continue 4"/>
    <w:basedOn w:val="List4"/>
    <w:rsid w:val="00EB428C"/>
    <w:pPr>
      <w:ind w:firstLine="0"/>
    </w:pPr>
  </w:style>
  <w:style w:type="paragraph" w:styleId="ListContinue5">
    <w:name w:val="List Continue 5"/>
    <w:basedOn w:val="List5"/>
    <w:rsid w:val="00EB428C"/>
    <w:pPr>
      <w:ind w:firstLine="0"/>
    </w:pPr>
  </w:style>
  <w:style w:type="paragraph" w:styleId="ListNumber3">
    <w:name w:val="List Number 3"/>
    <w:basedOn w:val="List3"/>
    <w:rsid w:val="00EB428C"/>
    <w:pPr>
      <w:numPr>
        <w:numId w:val="4"/>
      </w:numPr>
    </w:pPr>
  </w:style>
  <w:style w:type="paragraph" w:styleId="ListNumber4">
    <w:name w:val="List Number 4"/>
    <w:basedOn w:val="List4"/>
    <w:rsid w:val="00EB428C"/>
    <w:pPr>
      <w:numPr>
        <w:numId w:val="5"/>
      </w:numPr>
    </w:pPr>
  </w:style>
  <w:style w:type="paragraph" w:styleId="ListNumber5">
    <w:name w:val="List Number 5"/>
    <w:basedOn w:val="List5"/>
    <w:rsid w:val="00EB428C"/>
    <w:pPr>
      <w:numPr>
        <w:numId w:val="6"/>
      </w:numPr>
    </w:pPr>
  </w:style>
  <w:style w:type="paragraph" w:styleId="BlockText">
    <w:name w:val="Block Text"/>
    <w:basedOn w:val="Normal"/>
    <w:rsid w:val="00EB4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28C"/>
    <w:rPr>
      <w:sz w:val="16"/>
      <w:vertAlign w:val="superscript"/>
    </w:rPr>
  </w:style>
  <w:style w:type="character" w:customStyle="1" w:styleId="Symbols">
    <w:name w:val="Symbols"/>
    <w:basedOn w:val="DefaultParagraphFont"/>
    <w:rsid w:val="00EB428C"/>
    <w:rPr>
      <w:rFonts w:ascii="Symbol" w:hAnsi="Symbol"/>
    </w:rPr>
  </w:style>
  <w:style w:type="character" w:customStyle="1" w:styleId="MenuOptions">
    <w:name w:val="Menu Options"/>
    <w:basedOn w:val="DefaultParagraphFont"/>
    <w:rsid w:val="00EB4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28C"/>
    <w:rPr>
      <w:b/>
    </w:rPr>
  </w:style>
  <w:style w:type="character" w:customStyle="1" w:styleId="Underlined">
    <w:name w:val="Underlined"/>
    <w:basedOn w:val="DefaultParagraphFont"/>
    <w:rsid w:val="00EB428C"/>
    <w:rPr>
      <w:u w:val="single"/>
    </w:rPr>
  </w:style>
  <w:style w:type="paragraph" w:customStyle="1" w:styleId="TableBodyTextRight">
    <w:name w:val="Table Body Text Right"/>
    <w:basedOn w:val="TableBodyText"/>
    <w:rsid w:val="00EB4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28C"/>
    <w:rPr>
      <w:sz w:val="18"/>
    </w:rPr>
  </w:style>
  <w:style w:type="paragraph" w:customStyle="1" w:styleId="BodySmallRight">
    <w:name w:val="Body Small Right"/>
    <w:basedOn w:val="BodyTextRight"/>
    <w:rsid w:val="00EB428C"/>
    <w:rPr>
      <w:sz w:val="18"/>
      <w:szCs w:val="18"/>
    </w:rPr>
  </w:style>
  <w:style w:type="paragraph" w:customStyle="1" w:styleId="MarginEdition">
    <w:name w:val="Margin Edition"/>
    <w:basedOn w:val="MarginNote"/>
    <w:rsid w:val="00EB4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28C"/>
    <w:rPr>
      <w:sz w:val="2"/>
      <w:szCs w:val="2"/>
    </w:rPr>
  </w:style>
  <w:style w:type="character" w:customStyle="1" w:styleId="Small">
    <w:name w:val="Small"/>
    <w:basedOn w:val="DefaultParagraphFont"/>
    <w:rsid w:val="00EB428C"/>
    <w:rPr>
      <w:sz w:val="16"/>
    </w:rPr>
  </w:style>
  <w:style w:type="paragraph" w:customStyle="1" w:styleId="WideTable">
    <w:name w:val="Wide Table"/>
    <w:basedOn w:val="Normal"/>
    <w:rsid w:val="00EB4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28C"/>
  </w:style>
  <w:style w:type="paragraph" w:styleId="Quote">
    <w:name w:val="Quote"/>
    <w:basedOn w:val="Heading1"/>
    <w:link w:val="QuoteChar"/>
    <w:qFormat/>
    <w:rsid w:val="00EB4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28C"/>
    <w:pPr>
      <w:pageBreakBefore/>
    </w:pPr>
  </w:style>
  <w:style w:type="paragraph" w:customStyle="1" w:styleId="Border">
    <w:name w:val="Border"/>
    <w:basedOn w:val="Normal"/>
    <w:qFormat/>
    <w:rsid w:val="00EB4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2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B4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B428C"/>
    <w:rPr>
      <w:b/>
      <w:i/>
      <w:u w:val="none"/>
    </w:rPr>
  </w:style>
  <w:style w:type="paragraph" w:styleId="BalloonText">
    <w:name w:val="Balloon Text"/>
    <w:basedOn w:val="Normal"/>
    <w:link w:val="BalloonTextChar"/>
    <w:rsid w:val="00EB4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2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42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2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1391</Words>
  <Characters>9062</Characters>
  <Application>Microsoft Office Word</Application>
  <DocSecurity>0</DocSecurity>
  <Lines>295</Lines>
  <Paragraphs>184</Paragraphs>
  <ScaleCrop>false</ScaleCrop>
  <Company>Author-it Software Corporation Ltd.</Company>
  <LinksUpToDate>false</LinksUpToDate>
  <CharactersWithSpaces>10338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PUA50410 Diploma of Public Safety (SES Operations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