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0D7" w:rsidP="00A14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PUA40802 Certificate IV in Public Safety (Defence Reporting)</w:t>
      </w:r>
      <w:r>
        <w:fldChar w:fldCharType="end"/>
      </w:r>
    </w:p>
    <w:p w:rsidR="00A140D7" w:rsidP="00A140D7">
      <w:pPr>
        <w:pStyle w:val="Version"/>
        <w:sectPr w:rsidSect="00F90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33E" w:rsidP="00F9033E">
      <w:pPr>
        <w:pStyle w:val="SuperHeading"/>
      </w:pPr>
      <w:r w:rsidRPr="00F9033E">
        <w:t>PUA40802 Certificate IV in Public Safety (Defence Reporting)</w:t>
      </w:r>
    </w:p>
    <w:p w:rsidR="00000000" w:rsidRPr="00F9033E" w:rsidP="00F9033E">
      <w:pPr>
        <w:pStyle w:val="Heading1"/>
      </w:pPr>
      <w:bookmarkStart w:id="1" w:name="O_53115"/>
      <w:bookmarkEnd w:id="1"/>
      <w:r w:rsidRPr="00F9033E">
        <w:t>Modification History</w:t>
      </w:r>
    </w:p>
    <w:p w:rsidR="00000000" w:rsidRPr="00F9033E" w:rsidP="00F9033E">
      <w:pPr>
        <w:pStyle w:val="BodyText"/>
      </w:pPr>
      <w:r w:rsidRPr="00F9033E">
        <w:t>Not applicable.</w:t>
      </w:r>
    </w:p>
    <w:p w:rsidR="00000000" w:rsidRPr="00F9033E" w:rsidP="00F9033E">
      <w:pPr>
        <w:pStyle w:val="AllowPageBreak"/>
      </w:pPr>
    </w:p>
    <w:p w:rsidR="00000000" w:rsidRPr="00F9033E" w:rsidP="00F9033E">
      <w:pPr>
        <w:pStyle w:val="Heading1"/>
      </w:pPr>
      <w:bookmarkStart w:id="2" w:name="O_53116"/>
      <w:bookmarkEnd w:id="2"/>
      <w:r w:rsidRPr="00F9033E">
        <w:t>Description</w:t>
      </w:r>
    </w:p>
    <w:p w:rsidR="00000000" w:rsidRPr="00F9033E" w:rsidP="00F9033E">
      <w:pPr>
        <w:pStyle w:val="BodyText"/>
      </w:pPr>
      <w:r w:rsidRPr="00F9033E">
        <w:t>Not applicable.</w:t>
      </w:r>
    </w:p>
    <w:p w:rsidR="00000000" w:rsidRPr="00F9033E" w:rsidP="00F9033E">
      <w:pPr>
        <w:pStyle w:val="AllowPageBreak"/>
      </w:pPr>
    </w:p>
    <w:p w:rsidR="00000000" w:rsidRPr="00F9033E" w:rsidP="00F9033E">
      <w:pPr>
        <w:pStyle w:val="Heading1"/>
      </w:pPr>
      <w:bookmarkStart w:id="3" w:name="O_53117"/>
      <w:bookmarkEnd w:id="3"/>
      <w:r w:rsidRPr="00F9033E">
        <w:t>Pathways Information</w:t>
      </w:r>
    </w:p>
    <w:p w:rsidR="00000000" w:rsidRPr="00F9033E" w:rsidP="00F9033E">
      <w:pPr>
        <w:pStyle w:val="BodyText"/>
      </w:pPr>
      <w:r w:rsidRPr="00F9033E">
        <w:t>Not applicable.</w:t>
      </w:r>
    </w:p>
    <w:p w:rsidR="00000000" w:rsidRPr="00F9033E" w:rsidP="00F9033E">
      <w:pPr>
        <w:pStyle w:val="AllowPageBreak"/>
      </w:pPr>
    </w:p>
    <w:p w:rsidR="00000000" w:rsidRPr="00F9033E" w:rsidP="00F9033E">
      <w:pPr>
        <w:pStyle w:val="Heading1"/>
      </w:pPr>
      <w:bookmarkStart w:id="4" w:name="O_53118"/>
      <w:bookmarkEnd w:id="4"/>
      <w:r w:rsidRPr="00F9033E">
        <w:t>Licensing/Regula</w:t>
      </w:r>
      <w:r w:rsidRPr="00F9033E">
        <w:t>tory Information</w:t>
      </w:r>
    </w:p>
    <w:p w:rsidR="00000000" w:rsidRPr="00F9033E" w:rsidP="00F9033E">
      <w:pPr>
        <w:pStyle w:val="BodyText"/>
      </w:pPr>
      <w:r w:rsidRPr="00F9033E">
        <w:t>Not applicable.</w:t>
      </w:r>
    </w:p>
    <w:p w:rsidR="00000000" w:rsidRPr="00F9033E" w:rsidP="00F9033E">
      <w:pPr>
        <w:pStyle w:val="AllowPageBreak"/>
      </w:pPr>
    </w:p>
    <w:p w:rsidR="00000000" w:rsidRPr="00F9033E" w:rsidP="00F9033E">
      <w:pPr>
        <w:pStyle w:val="Heading1"/>
      </w:pPr>
      <w:bookmarkStart w:id="5" w:name="O_53119"/>
      <w:bookmarkEnd w:id="5"/>
      <w:r w:rsidRPr="00F9033E">
        <w:t>Entry Requirements</w:t>
      </w:r>
    </w:p>
    <w:p w:rsidR="00000000" w:rsidRPr="00F9033E" w:rsidP="00F9033E">
      <w:pPr>
        <w:pStyle w:val="BodyText"/>
      </w:pPr>
      <w:r w:rsidRPr="00F9033E">
        <w:t>Not applicable.</w:t>
      </w:r>
    </w:p>
    <w:p w:rsidR="00000000" w:rsidRPr="00F9033E" w:rsidP="00F9033E">
      <w:pPr>
        <w:pStyle w:val="AllowPageBreak"/>
      </w:pPr>
    </w:p>
    <w:p w:rsidR="00000000" w:rsidRPr="00F9033E" w:rsidP="00F9033E">
      <w:pPr>
        <w:pStyle w:val="Heading1"/>
      </w:pPr>
      <w:bookmarkStart w:id="6" w:name="O_53120"/>
      <w:bookmarkEnd w:id="6"/>
      <w:r w:rsidRPr="00F9033E">
        <w:t>Employability Skills Summary</w:t>
      </w:r>
    </w:p>
    <w:p w:rsidR="00000000" w:rsidRPr="00F9033E" w:rsidP="00F9033E">
      <w:pPr>
        <w:pStyle w:val="BodyText"/>
      </w:pPr>
      <w:r w:rsidRPr="00F9033E">
        <w:rPr>
          <w:rStyle w:val="SpecialBold"/>
        </w:rPr>
        <w:t>Employability Skills Summary for PUA40802 Certificate IV in Public Safety</w:t>
      </w:r>
      <w:r w:rsidRPr="00F9033E">
        <w:t xml:space="preserve"> (</w:t>
      </w:r>
      <w:r w:rsidRPr="00F9033E">
        <w:rPr>
          <w:rStyle w:val="SpecialBold"/>
        </w:rPr>
        <w:t>Defence Reporting</w:t>
      </w:r>
      <w:r w:rsidRPr="00F9033E">
        <w:t xml:space="preserve">) </w:t>
      </w:r>
    </w:p>
    <w:p w:rsidR="00000000" w:rsidRPr="00F9033E" w:rsidP="00F9033E">
      <w:pPr>
        <w:pStyle w:val="BodyText"/>
      </w:pPr>
      <w:r w:rsidRPr="00F9033E">
        <w:t>Employability Skills are part of a unit of competency.</w:t>
      </w:r>
    </w:p>
    <w:p w:rsidR="00000000" w:rsidRPr="00F9033E" w:rsidP="00F9033E">
      <w:pPr>
        <w:pStyle w:val="BodyText"/>
      </w:pPr>
      <w:r w:rsidRPr="00F9033E">
        <w:t>Employability Skills statements from a selection of units of competency from the PUA40802 Certificate IV in Public Safety (Defence Reporting) have been reproduced in the table below.</w:t>
      </w:r>
    </w:p>
    <w:p w:rsidR="00000000" w:rsidRPr="00F9033E" w:rsidP="00F9033E">
      <w:pPr>
        <w:pStyle w:val="BodyText"/>
      </w:pPr>
      <w:r w:rsidRPr="00F9033E">
        <w:t>This table provide</w:t>
      </w:r>
      <w:r w:rsidRPr="00F9033E">
        <w:t>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BodyText"/>
            </w:pPr>
            <w:r w:rsidRPr="00F9033E">
              <w:t>Public Safety qualifications have core units (which must be achieved) and elective un</w:t>
            </w:r>
            <w:r w:rsidRPr="00F9033E">
              <w:t>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F9033E" w:rsidP="00F9033E">
            <w:pPr>
              <w:pStyle w:val="BodyText"/>
            </w:pPr>
            <w:r w:rsidRPr="00F9033E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rPr>
                <w:rStyle w:val="SpecialBold"/>
              </w:rPr>
              <w:t xml:space="preserve">Employability Skills </w:t>
            </w:r>
            <w:r w:rsidRPr="00F9033E">
              <w:rPr>
                <w:rStyle w:val="SpecialBold"/>
              </w:rPr>
              <w:t>Statement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ListBullet"/>
            </w:pPr>
            <w:r w:rsidRPr="00F9033E">
              <w:t>ask questions and seek clarification where necessary</w:t>
            </w:r>
          </w:p>
          <w:p w:rsidR="00000000" w:rsidRPr="00F9033E" w:rsidP="00F9033E">
            <w:pPr>
              <w:pStyle w:val="ListBullet"/>
            </w:pPr>
            <w:r w:rsidRPr="00F9033E">
              <w:t>ask supplementary questions as the interview progresses</w:t>
            </w:r>
          </w:p>
          <w:p w:rsidR="00000000" w:rsidRPr="00F9033E" w:rsidP="00F9033E">
            <w:pPr>
              <w:pStyle w:val="ListBullet"/>
            </w:pPr>
            <w:r w:rsidRPr="00F9033E">
              <w:t xml:space="preserve">identify and record trends in reader interests </w:t>
            </w:r>
          </w:p>
          <w:p w:rsidR="00000000" w:rsidRPr="00F9033E" w:rsidP="00F9033E">
            <w:pPr>
              <w:pStyle w:val="ListBullet"/>
            </w:pPr>
            <w:r w:rsidRPr="00F9033E">
              <w:t>interpret complex information in documents and interviews and make it readable and understandable to a wide variety of readers</w:t>
            </w:r>
          </w:p>
          <w:p w:rsidR="00000000" w:rsidRPr="00F9033E" w:rsidP="00F9033E">
            <w:pPr>
              <w:pStyle w:val="ListBullet"/>
            </w:pPr>
            <w:r w:rsidRPr="00F9033E">
              <w:t>invite subject to expand key points and present all relevant material</w:t>
            </w:r>
          </w:p>
          <w:p w:rsidR="00000000" w:rsidRPr="00F9033E" w:rsidP="00F9033E">
            <w:pPr>
              <w:pStyle w:val="ListBullet"/>
            </w:pPr>
            <w:r w:rsidRPr="00F9033E">
              <w:t xml:space="preserve">make notes from spoken and written sources </w:t>
            </w:r>
          </w:p>
          <w:p w:rsidR="00000000" w:rsidRPr="00F9033E" w:rsidP="00F9033E">
            <w:pPr>
              <w:pStyle w:val="ListBullet"/>
            </w:pPr>
            <w:r w:rsidRPr="00F9033E">
              <w:t>revise own writ</w:t>
            </w:r>
            <w:r w:rsidRPr="00F9033E">
              <w:t>ing and speaking to enhance meaning and effectiveness</w:t>
            </w:r>
          </w:p>
          <w:p w:rsidR="00000000" w:rsidRPr="00F9033E" w:rsidP="00F9033E">
            <w:pPr>
              <w:pStyle w:val="ListBullet"/>
            </w:pPr>
            <w:r w:rsidRPr="00F9033E">
              <w:t>structure draft story correctly and correctly attribute quotes</w:t>
            </w:r>
          </w:p>
          <w:p w:rsidR="00000000" w:rsidRPr="00F9033E" w:rsidP="00F9033E">
            <w:pPr>
              <w:pStyle w:val="ListBullet"/>
            </w:pPr>
            <w:r w:rsidRPr="00F9033E">
              <w:t>transcribe material accurately from oral to written text</w:t>
            </w:r>
          </w:p>
          <w:p w:rsidR="00000000" w:rsidP="00F9033E">
            <w:pPr>
              <w:pStyle w:val="ListBullet"/>
              <w:rPr>
                <w:lang w:val="en-NZ"/>
              </w:rPr>
            </w:pPr>
            <w:r w:rsidRPr="00F9033E">
              <w:t>use command of language structures, registers, vocabulary and idiom required in co</w:t>
            </w:r>
            <w:r w:rsidRPr="00F9033E">
              <w:t>nversational exchanges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ListBullet"/>
            </w:pPr>
            <w:r w:rsidRPr="00F9033E">
              <w:t xml:space="preserve">maintain and engage regularly, a network of contacts </w:t>
            </w:r>
          </w:p>
          <w:p w:rsidR="00000000" w:rsidRPr="00F9033E" w:rsidP="00F9033E">
            <w:pPr>
              <w:pStyle w:val="ListBullet"/>
            </w:pPr>
            <w:r w:rsidRPr="00F9033E">
              <w:t>obtain guidance from a senior reporter or the editor on the most suitable person to be interviewed</w:t>
            </w:r>
          </w:p>
          <w:p w:rsidR="00000000" w:rsidRPr="00F9033E" w:rsidP="00F9033E">
            <w:pPr>
              <w:pStyle w:val="ListBullet"/>
            </w:pPr>
            <w:r w:rsidRPr="00F9033E">
              <w:t>recognise individual differences in the workplace, to value these dif</w:t>
            </w:r>
            <w:r w:rsidRPr="00F9033E">
              <w:t>ferences and to adjust their behaviour to account for these differences</w:t>
            </w:r>
          </w:p>
          <w:p w:rsidR="00000000" w:rsidRPr="00F9033E" w:rsidP="00F9033E">
            <w:pPr>
              <w:pStyle w:val="ListBullet"/>
            </w:pPr>
            <w:r w:rsidRPr="00F9033E">
              <w:t>seek permission to take the photograph from relevant Defence personnel</w:t>
            </w:r>
          </w:p>
          <w:p w:rsidR="00000000" w:rsidP="00F9033E">
            <w:pPr>
              <w:pStyle w:val="ListBullet"/>
              <w:rPr>
                <w:lang w:val="en-NZ"/>
              </w:rPr>
            </w:pPr>
            <w:r w:rsidRPr="00F9033E">
              <w:t>take photos in a field operation without endangering lives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ListBullet"/>
            </w:pPr>
            <w:r w:rsidRPr="00F9033E">
              <w:t xml:space="preserve">assess and determine the most appropriate way to get the photograph </w:t>
            </w:r>
          </w:p>
          <w:p w:rsidR="00000000" w:rsidRPr="00F9033E" w:rsidP="00F9033E">
            <w:pPr>
              <w:pStyle w:val="ListBullet"/>
            </w:pPr>
            <w:r w:rsidRPr="00F9033E">
              <w:t>check, verify and attribute information</w:t>
            </w:r>
          </w:p>
          <w:p w:rsidR="00000000" w:rsidRPr="00F9033E" w:rsidP="00F9033E">
            <w:pPr>
              <w:pStyle w:val="ListBullet"/>
            </w:pPr>
            <w:r w:rsidRPr="00F9033E">
              <w:t xml:space="preserve">obtain, read and analyse up-to-date material about Defence issues and current affairs from a wide variety of sources </w:t>
            </w:r>
          </w:p>
          <w:p w:rsidR="00000000" w:rsidP="00F9033E">
            <w:pPr>
              <w:pStyle w:val="ListBullet"/>
              <w:rPr>
                <w:lang w:val="en-NZ"/>
              </w:rPr>
            </w:pPr>
            <w:r w:rsidRPr="00F9033E">
              <w:t>source, read and critically e</w:t>
            </w:r>
            <w:r w:rsidRPr="00F9033E">
              <w:t>valuate background information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ListBullet"/>
            </w:pPr>
            <w:r w:rsidRPr="00F9033E">
              <w:t>determine the need, type and context of the photographs, but in some cases this will be under direction from senior reporters or the editor</w:t>
            </w:r>
          </w:p>
          <w:p w:rsidR="00000000" w:rsidRPr="00F9033E" w:rsidP="00F9033E">
            <w:pPr>
              <w:pStyle w:val="ListBullet"/>
            </w:pPr>
            <w:r w:rsidRPr="00F9033E">
              <w:t>identify a story through personal initiative or from foll</w:t>
            </w:r>
            <w:r w:rsidRPr="00F9033E">
              <w:t>owing the direction from the editor or sub editor</w:t>
            </w:r>
          </w:p>
          <w:p w:rsidR="00000000" w:rsidRPr="00F9033E" w:rsidP="00F9033E">
            <w:pPr>
              <w:pStyle w:val="ListBullet"/>
            </w:pPr>
            <w:r w:rsidRPr="00F9033E">
              <w:t>judge newsworthiness with limited supervision</w:t>
            </w:r>
          </w:p>
          <w:p w:rsidR="00000000" w:rsidP="00F9033E">
            <w:pPr>
              <w:pStyle w:val="ListBullet"/>
              <w:rPr>
                <w:lang w:val="en-NZ"/>
              </w:rPr>
            </w:pPr>
            <w:r w:rsidRPr="00F9033E">
              <w:t>replace equipment faults that cannot be rectified or take an alternative approach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ListBullet"/>
            </w:pPr>
            <w:r w:rsidRPr="00F9033E">
              <w:t>assess</w:t>
            </w:r>
            <w:r w:rsidRPr="00F9033E">
              <w:t xml:space="preserve"> information for newsworthiness and likely reader appeal</w:t>
            </w:r>
          </w:p>
          <w:p w:rsidR="00000000" w:rsidRPr="00F9033E" w:rsidP="00F9033E">
            <w:pPr>
              <w:pStyle w:val="ListBullet"/>
            </w:pPr>
            <w:r w:rsidRPr="00F9033E">
              <w:t>identify an approach to the potential story and obtain clearance from the supervisor</w:t>
            </w:r>
          </w:p>
          <w:p w:rsidR="00000000" w:rsidRPr="00F9033E" w:rsidP="00F9033E">
            <w:pPr>
              <w:pStyle w:val="ListBullet"/>
            </w:pPr>
            <w:r w:rsidRPr="00F9033E">
              <w:t>identify client needs and factor into planning</w:t>
            </w:r>
          </w:p>
          <w:p w:rsidR="00000000" w:rsidRPr="00F9033E" w:rsidP="00F9033E">
            <w:pPr>
              <w:pStyle w:val="ListBullet"/>
            </w:pPr>
            <w:r w:rsidRPr="00F9033E">
              <w:t>identify public affairs objectives and constraints, and factor into</w:t>
            </w:r>
            <w:r w:rsidRPr="00F9033E">
              <w:t xml:space="preserve"> planning</w:t>
            </w:r>
          </w:p>
          <w:p w:rsidR="00000000" w:rsidRPr="00F9033E" w:rsidP="00F9033E">
            <w:pPr>
              <w:pStyle w:val="ListBullet"/>
            </w:pPr>
            <w:r w:rsidRPr="00F9033E">
              <w:t>research background information and document before the interview</w:t>
            </w:r>
          </w:p>
          <w:p w:rsidR="00000000" w:rsidRPr="00F9033E" w:rsidP="00F9033E">
            <w:pPr>
              <w:pStyle w:val="ListBullet"/>
            </w:pPr>
            <w:r w:rsidRPr="00F9033E">
              <w:t>set interview objectives and plan questions in advance, taking constraints into consideration</w:t>
            </w:r>
          </w:p>
          <w:p w:rsidR="00000000" w:rsidP="00F9033E">
            <w:pPr>
              <w:pStyle w:val="ListBullet"/>
              <w:rPr>
                <w:lang w:val="en-NZ"/>
              </w:rPr>
            </w:pPr>
            <w:r w:rsidRPr="00F9033E">
              <w:t>submit a story for proofreading and clearance by the senior reporter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ListBullet"/>
            </w:pPr>
            <w:r w:rsidRPr="00F9033E">
              <w:t>apply personal behaviour that shows sensitivity to the differences between colleagues</w:t>
            </w:r>
          </w:p>
          <w:p w:rsidR="00000000" w:rsidRPr="00F9033E" w:rsidP="00F9033E">
            <w:pPr>
              <w:pStyle w:val="ListBullet"/>
            </w:pPr>
            <w:r w:rsidRPr="00F9033E">
              <w:t>apply professional code of practice</w:t>
            </w:r>
          </w:p>
          <w:p w:rsidR="00000000" w:rsidRPr="00F9033E" w:rsidP="00F9033E">
            <w:pPr>
              <w:pStyle w:val="ListBullet"/>
            </w:pPr>
            <w:r w:rsidRPr="00F9033E">
              <w:t>facilitate and sustain a formal oral interview</w:t>
            </w:r>
          </w:p>
          <w:p w:rsidR="00000000" w:rsidRPr="00F9033E" w:rsidP="00F9033E">
            <w:pPr>
              <w:pStyle w:val="ListBullet"/>
            </w:pPr>
            <w:r w:rsidRPr="00F9033E">
              <w:t>gain the willing cooperation of subjects</w:t>
            </w:r>
          </w:p>
          <w:p w:rsidR="00000000" w:rsidRPr="00F9033E" w:rsidP="00F9033E">
            <w:pPr>
              <w:pStyle w:val="ListBullet"/>
            </w:pPr>
            <w:r w:rsidRPr="00F9033E">
              <w:t xml:space="preserve">meet deadlines </w:t>
            </w:r>
          </w:p>
          <w:p w:rsidR="00000000" w:rsidRPr="00F9033E" w:rsidP="00F9033E">
            <w:pPr>
              <w:pStyle w:val="ListBullet"/>
            </w:pPr>
            <w:r w:rsidRPr="00F9033E">
              <w:t>negotiate interview by establ</w:t>
            </w:r>
            <w:r w:rsidRPr="00F9033E">
              <w:t xml:space="preserve">ishing a supportive environment </w:t>
            </w:r>
          </w:p>
          <w:p w:rsidR="00000000" w:rsidRPr="00F9033E" w:rsidP="00F9033E">
            <w:pPr>
              <w:pStyle w:val="ListBullet"/>
            </w:pPr>
            <w:r w:rsidRPr="00F9033E">
              <w:t>revise own writing and speaking to enhance meaning and effectiveness</w:t>
            </w:r>
          </w:p>
          <w:p w:rsidR="00000000" w:rsidRPr="00F9033E" w:rsidP="00F9033E">
            <w:pPr>
              <w:pStyle w:val="ListBullet"/>
            </w:pPr>
            <w:r w:rsidRPr="00F9033E">
              <w:t>understand role and responsibility of photographer</w:t>
            </w:r>
          </w:p>
          <w:p w:rsidR="00000000" w:rsidRPr="00F9033E" w:rsidP="00F9033E">
            <w:pPr>
              <w:pStyle w:val="ListBullet"/>
            </w:pPr>
            <w:r w:rsidRPr="00F9033E">
              <w:t>use a range of interactional strategies to establish, develop and maintain a relationship to explore issues and gather information on a topic</w:t>
            </w:r>
          </w:p>
          <w:p w:rsidR="00000000" w:rsidP="00F9033E">
            <w:pPr>
              <w:pStyle w:val="ListBullet"/>
              <w:rPr>
                <w:lang w:val="en-NZ"/>
              </w:rPr>
            </w:pPr>
            <w:r w:rsidRPr="00F9033E">
              <w:t>use a variety of writing genres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ListBullet"/>
            </w:pPr>
            <w:r w:rsidRPr="00F9033E">
              <w:t>learn about ADF public affairs objectives and the characteristics of De</w:t>
            </w:r>
            <w:r w:rsidRPr="00F9033E">
              <w:t>fence public affairs organisations</w:t>
            </w:r>
          </w:p>
          <w:p w:rsidR="00000000" w:rsidRPr="00F9033E" w:rsidP="00F9033E">
            <w:pPr>
              <w:pStyle w:val="ListBullet"/>
            </w:pPr>
            <w:r w:rsidRPr="00F9033E">
              <w:t>learn about Australian Journalists Association Code of Ethics</w:t>
            </w:r>
          </w:p>
          <w:p w:rsidR="00000000" w:rsidRPr="00F9033E" w:rsidP="00F9033E">
            <w:pPr>
              <w:pStyle w:val="ListBullet"/>
            </w:pPr>
            <w:r w:rsidRPr="00F9033E">
              <w:t>learn about constraints on using information (e.g. security requirements, conditions on reporting sensitive issues)</w:t>
            </w:r>
          </w:p>
          <w:p w:rsidR="00000000" w:rsidRPr="00F9033E" w:rsidP="00F9033E">
            <w:pPr>
              <w:pStyle w:val="ListBullet"/>
            </w:pPr>
            <w:r w:rsidRPr="00F9033E">
              <w:t>learn about Defence News Editorial Board gu</w:t>
            </w:r>
            <w:r w:rsidRPr="00F9033E">
              <w:t>idelines</w:t>
            </w:r>
          </w:p>
          <w:p w:rsidR="00000000" w:rsidRPr="00F9033E" w:rsidP="00F9033E">
            <w:pPr>
              <w:pStyle w:val="ListBullet"/>
            </w:pPr>
            <w:r w:rsidRPr="00F9033E">
              <w:t>learn about Defence public information and security policies</w:t>
            </w:r>
          </w:p>
          <w:p w:rsidR="00000000" w:rsidRPr="00F9033E" w:rsidP="00F9033E">
            <w:pPr>
              <w:pStyle w:val="ListBullet"/>
            </w:pPr>
            <w:r w:rsidRPr="00F9033E">
              <w:t>learn about how to convert provided material into different types of genres to achieve a purpose</w:t>
            </w:r>
          </w:p>
          <w:p w:rsidR="00000000" w:rsidRPr="00F9033E" w:rsidP="00F9033E">
            <w:pPr>
              <w:pStyle w:val="ListBullet"/>
            </w:pPr>
            <w:r w:rsidRPr="00F9033E">
              <w:t>learn about implications of security, privacy and libel provisions</w:t>
            </w:r>
          </w:p>
          <w:p w:rsidR="00000000" w:rsidRPr="00F9033E" w:rsidP="00F9033E">
            <w:pPr>
              <w:pStyle w:val="ListBullet"/>
            </w:pPr>
            <w:r w:rsidRPr="00F9033E">
              <w:t>learn about proofreadi</w:t>
            </w:r>
            <w:r w:rsidRPr="00F9033E">
              <w:t>ng and clearance procedures</w:t>
            </w:r>
          </w:p>
          <w:p w:rsidR="00000000" w:rsidRPr="00F9033E" w:rsidP="00F9033E">
            <w:pPr>
              <w:pStyle w:val="ListBullet"/>
            </w:pPr>
            <w:r w:rsidRPr="00F9033E">
              <w:t>learn about relevant legislation</w:t>
            </w:r>
          </w:p>
          <w:p w:rsidR="00000000" w:rsidRPr="00F9033E" w:rsidP="00F9033E">
            <w:pPr>
              <w:pStyle w:val="ListBullet"/>
            </w:pPr>
            <w:r w:rsidRPr="00F9033E">
              <w:t>learn about standard newspaper proofing symbols</w:t>
            </w:r>
          </w:p>
          <w:p w:rsidR="00000000" w:rsidRPr="00F9033E" w:rsidP="00F9033E">
            <w:pPr>
              <w:pStyle w:val="ListBullet"/>
            </w:pPr>
            <w:r w:rsidRPr="00F9033E">
              <w:t>learn about the standard operating procedures of relevant public affairs organisations which influence parent organisation</w:t>
            </w:r>
          </w:p>
          <w:p w:rsidR="00000000" w:rsidP="00F9033E">
            <w:pPr>
              <w:pStyle w:val="ListBullet"/>
              <w:rPr>
                <w:lang w:val="en-NZ"/>
              </w:rPr>
            </w:pPr>
            <w:r w:rsidRPr="00F9033E">
              <w:t>learn about the types of stories used in Defence publications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ListBullet"/>
            </w:pPr>
            <w:r w:rsidRPr="00F9033E">
              <w:t>check equipment for the interview for serviceability</w:t>
            </w:r>
          </w:p>
          <w:p w:rsidR="00000000" w:rsidRPr="00F9033E" w:rsidP="00F9033E">
            <w:pPr>
              <w:pStyle w:val="ListBullet"/>
            </w:pPr>
            <w:r w:rsidRPr="00F9033E">
              <w:t>conduct interviews in person, over the telephone, by e-mail or web cam</w:t>
            </w:r>
          </w:p>
          <w:p w:rsidR="00000000" w:rsidRPr="00F9033E" w:rsidP="00F9033E">
            <w:pPr>
              <w:pStyle w:val="ListBullet"/>
            </w:pPr>
            <w:r w:rsidRPr="00F9033E">
              <w:t>use appropriate information technology and software</w:t>
            </w:r>
          </w:p>
          <w:p w:rsidR="00000000" w:rsidRPr="00F9033E" w:rsidP="00F9033E">
            <w:pPr>
              <w:pStyle w:val="ListBullet"/>
            </w:pPr>
            <w:r w:rsidRPr="00F9033E">
              <w:t>use e</w:t>
            </w:r>
            <w:r w:rsidRPr="00F9033E">
              <w:t>quipment, which may include voice recorders, computers, cameras, telephones, fax machines</w:t>
            </w:r>
          </w:p>
          <w:p w:rsidR="00000000" w:rsidRPr="00F9033E" w:rsidP="00F9033E">
            <w:pPr>
              <w:pStyle w:val="ListBullet"/>
            </w:pPr>
            <w:r w:rsidRPr="00F9033E">
              <w:t>use technology to research stories</w:t>
            </w:r>
          </w:p>
        </w:tc>
      </w:tr>
    </w:tbl>
    <w:p w:rsidR="00000000" w:rsidRPr="00F9033E" w:rsidP="00F9033E">
      <w:pPr>
        <w:pStyle w:val="BodyText"/>
      </w:pPr>
    </w:p>
    <w:p w:rsidR="00000000" w:rsidRPr="00F9033E" w:rsidP="00F9033E">
      <w:pPr>
        <w:pStyle w:val="AllowPageBreak"/>
      </w:pPr>
    </w:p>
    <w:p w:rsidR="00000000" w:rsidRPr="00F9033E" w:rsidP="00F9033E">
      <w:pPr>
        <w:pStyle w:val="Heading1"/>
      </w:pPr>
      <w:bookmarkStart w:id="7" w:name="O_53121"/>
      <w:bookmarkEnd w:id="7"/>
      <w:r w:rsidRPr="00F9033E">
        <w:t>Packaging Rules</w:t>
      </w:r>
    </w:p>
    <w:p w:rsidR="00000000" w:rsidRPr="00F9033E" w:rsidP="00F9033E">
      <w:pPr>
        <w:pStyle w:val="BodyText"/>
      </w:pPr>
      <w:r w:rsidRPr="00F9033E">
        <w:rPr>
          <w:rStyle w:val="SpecialBold"/>
        </w:rPr>
        <w:t>Qualification Requirement</w:t>
      </w:r>
      <w:r w:rsidRPr="00F9033E">
        <w:t xml:space="preserve">: </w:t>
      </w:r>
      <w:r w:rsidRPr="00F9033E">
        <w:rPr>
          <w:rStyle w:val="SpecialBold"/>
        </w:rPr>
        <w:t>13 units</w:t>
      </w:r>
    </w:p>
    <w:p w:rsidR="00000000" w:rsidRPr="00F9033E" w:rsidP="00F9033E">
      <w:pPr>
        <w:pStyle w:val="BodyText"/>
      </w:pPr>
      <w:r w:rsidRPr="00F9033E">
        <w:rPr>
          <w:rStyle w:val="SpecialBold"/>
        </w:rPr>
        <w:t>All 9 core units plus 4 elective units</w:t>
      </w:r>
    </w:p>
    <w:p w:rsidR="00000000" w:rsidRPr="00F9033E" w:rsidP="00F9033E">
      <w:pPr>
        <w:pStyle w:val="BodyText"/>
      </w:pPr>
      <w:r w:rsidRPr="00F9033E">
        <w:t>The 4 elective units may be taken from the elective units listed below, or may include 2 units taken from within this Training Package or any other endorsed Training Package at the same qualification level or a higher level.</w:t>
      </w:r>
    </w:p>
    <w:p w:rsidR="00000000" w:rsidRPr="00F9033E" w:rsidP="00F9033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0"/>
        <w:gridCol w:w="6389"/>
        <w:gridCol w:w="139"/>
      </w:tblGrid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BodyText"/>
            </w:pPr>
            <w:r w:rsidRPr="00F9033E">
              <w:rPr>
                <w:rStyle w:val="SpecialBold"/>
              </w:rPr>
              <w:t>Code</w:t>
            </w:r>
          </w:p>
        </w:tc>
        <w:tc>
          <w:tcPr>
            <w:tcW w:w="65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rPr>
                <w:rStyle w:val="SpecialBold"/>
              </w:rPr>
              <w:t>Core Units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PUADEFEQ001C</w:t>
            </w:r>
          </w:p>
        </w:tc>
        <w:tc>
          <w:tcPr>
            <w:tcW w:w="652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Work with equity and diversity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PUADEFPR301B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Identify material suitable for publication within Defence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PUADEFPR302B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Conduct an interview to support written material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PUADEFPR303B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Write material suitable for publication within Defence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PUADEFPR304B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Edit provided copy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PUADEFPR305B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Take photographs suitable for publication within Defence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BSBADM402A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Produce complex business documents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BSBCMN105A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Use business equipment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BSBCMN411A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 xml:space="preserve">Monitor a safe workplace 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BodyText"/>
            </w:pPr>
            <w:r w:rsidRPr="00F9033E">
              <w:rPr>
                <w:rStyle w:val="SpecialBold"/>
              </w:rPr>
              <w:t>Code</w:t>
            </w:r>
          </w:p>
        </w:tc>
        <w:tc>
          <w:tcPr>
            <w:tcW w:w="65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rPr>
                <w:rStyle w:val="SpecialBold"/>
              </w:rPr>
              <w:t>Elective Units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BSBCMN206A</w:t>
            </w:r>
          </w:p>
        </w:tc>
        <w:tc>
          <w:tcPr>
            <w:tcW w:w="652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Process and maintain workplace information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BSBSUS301A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Implement and monitor environmentally sustainable work practices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CUFBRD05A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Compile material for broadcast transmission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CUFWRT05A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Write content and/or copy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CUFWRT06A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Write a news voice report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9" w:type="dxa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PUADEFEQ002B</w:t>
            </w:r>
          </w:p>
        </w:tc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Supervise equity and diversity in the workplace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PUADEFPR306B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Obtain images suitable for publication within Defence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PUADEFRI001B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Treat risk within Defence at an operational level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PUADEFRI002B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33E">
            <w:pPr>
              <w:pStyle w:val="BodyText"/>
              <w:rPr>
                <w:lang w:val="en-NZ"/>
              </w:rPr>
            </w:pPr>
            <w:r w:rsidRPr="00F9033E">
              <w:t>Conduct risk assessment in a Defence environment</w:t>
            </w:r>
          </w:p>
        </w:tc>
      </w:tr>
      <w:tr w:rsidTr="00A1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9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33E" w:rsidP="00F9033E">
            <w:pPr>
              <w:pStyle w:val="BodyText"/>
            </w:pPr>
          </w:p>
          <w:p w:rsidR="00000000" w:rsidRPr="00F9033E" w:rsidP="00F9033E">
            <w:pPr>
              <w:pStyle w:val="BodyText"/>
            </w:pPr>
            <w:r w:rsidRPr="00F9033E">
              <w:rPr>
                <w:rStyle w:val="SpecialBold"/>
              </w:rPr>
              <w:t>NOTES</w:t>
            </w:r>
          </w:p>
          <w:p w:rsidR="00000000" w:rsidRPr="00F9033E" w:rsidP="00F9033E">
            <w:pPr>
              <w:pStyle w:val="BodyText"/>
            </w:pPr>
            <w:r w:rsidRPr="00F9033E">
              <w:t>BSB units have been imported from the BSB01 and BSB07 Business Services Training Packages.</w:t>
            </w:r>
          </w:p>
          <w:p w:rsidR="00000000" w:rsidRPr="00F9033E" w:rsidP="00F9033E">
            <w:pPr>
              <w:pStyle w:val="BodyText"/>
            </w:pPr>
            <w:r w:rsidRPr="00F9033E">
              <w:t>CUF units have been imported from the CUF01 Film, TV, Radio and Multi Media Training Package.</w:t>
            </w:r>
          </w:p>
          <w:p w:rsidR="00000000" w:rsidRPr="00F9033E" w:rsidP="00F9033E">
            <w:pPr>
              <w:pStyle w:val="BodyText"/>
            </w:pPr>
          </w:p>
          <w:p w:rsidR="00000000" w:rsidRPr="00F9033E" w:rsidP="00F9033E">
            <w:pPr>
              <w:pStyle w:val="BodyText"/>
            </w:pPr>
            <w:r w:rsidRPr="00F9033E">
              <w:t xml:space="preserve">Information about customising PUA00 Public Safety Training Package qualifications is on page </w:t>
            </w:r>
            <w:r w:rsidRPr="00F9033E">
              <w:rPr>
                <w:rStyle w:val="Underline"/>
              </w:rPr>
              <w:t>12</w:t>
            </w:r>
            <w:r w:rsidRPr="00F9033E">
              <w:t>.</w:t>
            </w:r>
          </w:p>
        </w:tc>
      </w:tr>
    </w:tbl>
    <w:p w:rsidR="00000000" w:rsidRPr="00F9033E" w:rsidP="00F9033E">
      <w:pPr>
        <w:pStyle w:val="BodyText"/>
      </w:pPr>
    </w:p>
    <w:p w:rsidR="00000000" w:rsidRPr="00F9033E" w:rsidP="00F9033E"/>
    <w:sectPr w:rsidSect="00F903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140D7" w:rsidP="00A14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D7" w:rsidP="00F90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0D7" w:rsidP="00F90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140D7" w:rsidP="00F9033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140D7" w:rsidP="00A140D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D7" w:rsidP="00F90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PUA40802 Certificate IV in Public Safety (Defence Reporting)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140D7" w:rsidP="00F9033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D08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A2CF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90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33E"/>
  </w:style>
  <w:style w:type="character" w:customStyle="1" w:styleId="Heading1Char">
    <w:name w:val="Heading 1 Char"/>
    <w:basedOn w:val="DefaultParagraphFont"/>
    <w:link w:val="Heading1"/>
    <w:rsid w:val="00F90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3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33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90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33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903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33E"/>
    <w:rPr>
      <w:b/>
      <w:spacing w:val="0"/>
    </w:rPr>
  </w:style>
  <w:style w:type="paragraph" w:styleId="Header">
    <w:name w:val="header"/>
    <w:basedOn w:val="Normal"/>
    <w:link w:val="HeaderChar"/>
    <w:rsid w:val="00F90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9033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0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9033E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90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3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903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9033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90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0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3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3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3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33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90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3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33E"/>
    <w:rPr>
      <w:i/>
    </w:rPr>
  </w:style>
  <w:style w:type="paragraph" w:styleId="Caption">
    <w:name w:val="caption"/>
    <w:basedOn w:val="BodyText"/>
    <w:next w:val="Normal"/>
    <w:qFormat/>
    <w:rsid w:val="00F90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33E"/>
  </w:style>
  <w:style w:type="paragraph" w:styleId="TableofFigures">
    <w:name w:val="table of figures"/>
    <w:basedOn w:val="Normal"/>
    <w:next w:val="Normal"/>
    <w:semiHidden/>
    <w:rsid w:val="00F90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33E"/>
    <w:pPr>
      <w:numPr>
        <w:numId w:val="10"/>
      </w:numPr>
    </w:pPr>
  </w:style>
  <w:style w:type="character" w:customStyle="1" w:styleId="WingdingSymbols">
    <w:name w:val="Wingding Symbols"/>
    <w:rsid w:val="00F9033E"/>
    <w:rPr>
      <w:rFonts w:ascii="Wingdings" w:hAnsi="Wingdings"/>
    </w:rPr>
  </w:style>
  <w:style w:type="paragraph" w:customStyle="1" w:styleId="TableHeading">
    <w:name w:val="Table Heading"/>
    <w:basedOn w:val="HeadingBase"/>
    <w:rsid w:val="00F90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33E"/>
    <w:rPr>
      <w:color w:val="0033CC"/>
      <w:u w:val="none"/>
    </w:rPr>
  </w:style>
  <w:style w:type="paragraph" w:customStyle="1" w:styleId="BodyTextRight">
    <w:name w:val="Body Text Right"/>
    <w:basedOn w:val="BodyText"/>
    <w:rsid w:val="00F90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3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33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9033E"/>
    <w:rPr>
      <w:sz w:val="32"/>
    </w:rPr>
  </w:style>
  <w:style w:type="paragraph" w:customStyle="1" w:styleId="HeadingProcedure">
    <w:name w:val="Heading Procedure"/>
    <w:basedOn w:val="HeadingBase"/>
    <w:next w:val="Normal"/>
    <w:rsid w:val="00F90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33E"/>
    <w:pPr>
      <w:spacing w:before="60" w:after="60"/>
    </w:pPr>
  </w:style>
  <w:style w:type="paragraph" w:styleId="ListContinue">
    <w:name w:val="List Continue"/>
    <w:basedOn w:val="List"/>
    <w:rsid w:val="00F9033E"/>
    <w:pPr>
      <w:ind w:firstLine="0"/>
    </w:pPr>
  </w:style>
  <w:style w:type="paragraph" w:customStyle="1" w:styleId="ListNote">
    <w:name w:val="List Note"/>
    <w:basedOn w:val="List"/>
    <w:rsid w:val="00F90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33E"/>
    <w:rPr>
      <w:rFonts w:ascii="Courier New" w:hAnsi="Courier New"/>
    </w:rPr>
  </w:style>
  <w:style w:type="paragraph" w:customStyle="1" w:styleId="NoteBullet">
    <w:name w:val="Note Bullet"/>
    <w:basedOn w:val="Note"/>
    <w:rsid w:val="00F90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3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0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33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9033E"/>
    <w:rPr>
      <w:b/>
      <w:smallCaps/>
    </w:rPr>
  </w:style>
  <w:style w:type="paragraph" w:customStyle="1" w:styleId="TableListNumber">
    <w:name w:val="Table List Number"/>
    <w:basedOn w:val="ListNumber"/>
    <w:rsid w:val="00F90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33E"/>
    <w:pPr>
      <w:numPr>
        <w:numId w:val="8"/>
      </w:numPr>
    </w:pPr>
  </w:style>
  <w:style w:type="paragraph" w:customStyle="1" w:styleId="ListAlpha2">
    <w:name w:val="List Alpha 2"/>
    <w:basedOn w:val="List2"/>
    <w:rsid w:val="00F9033E"/>
    <w:pPr>
      <w:numPr>
        <w:numId w:val="7"/>
      </w:numPr>
    </w:pPr>
  </w:style>
  <w:style w:type="paragraph" w:styleId="List2">
    <w:name w:val="List 2"/>
    <w:basedOn w:val="BodyText"/>
    <w:rsid w:val="00F90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3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3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33E"/>
    <w:pPr>
      <w:numPr>
        <w:numId w:val="2"/>
      </w:numPr>
    </w:pPr>
  </w:style>
  <w:style w:type="paragraph" w:styleId="ListBullet5">
    <w:name w:val="List Bullet 5"/>
    <w:basedOn w:val="List5"/>
    <w:rsid w:val="00F9033E"/>
    <w:pPr>
      <w:numPr>
        <w:numId w:val="3"/>
      </w:numPr>
    </w:pPr>
  </w:style>
  <w:style w:type="paragraph" w:styleId="ListContinue2">
    <w:name w:val="List Continue 2"/>
    <w:basedOn w:val="List2"/>
    <w:rsid w:val="00F9033E"/>
    <w:pPr>
      <w:ind w:firstLine="0"/>
    </w:pPr>
  </w:style>
  <w:style w:type="paragraph" w:styleId="ListContinue3">
    <w:name w:val="List Continue 3"/>
    <w:basedOn w:val="List3"/>
    <w:rsid w:val="00F9033E"/>
    <w:pPr>
      <w:ind w:left="1021" w:firstLine="0"/>
    </w:pPr>
  </w:style>
  <w:style w:type="paragraph" w:styleId="ListContinue4">
    <w:name w:val="List Continue 4"/>
    <w:basedOn w:val="List4"/>
    <w:rsid w:val="00F9033E"/>
    <w:pPr>
      <w:ind w:firstLine="0"/>
    </w:pPr>
  </w:style>
  <w:style w:type="paragraph" w:styleId="ListContinue5">
    <w:name w:val="List Continue 5"/>
    <w:basedOn w:val="List5"/>
    <w:rsid w:val="00F9033E"/>
    <w:pPr>
      <w:ind w:firstLine="0"/>
    </w:pPr>
  </w:style>
  <w:style w:type="paragraph" w:styleId="ListNumber3">
    <w:name w:val="List Number 3"/>
    <w:basedOn w:val="List3"/>
    <w:rsid w:val="00F9033E"/>
    <w:pPr>
      <w:numPr>
        <w:numId w:val="4"/>
      </w:numPr>
    </w:pPr>
  </w:style>
  <w:style w:type="paragraph" w:styleId="ListNumber4">
    <w:name w:val="List Number 4"/>
    <w:basedOn w:val="List4"/>
    <w:rsid w:val="00F9033E"/>
    <w:pPr>
      <w:numPr>
        <w:numId w:val="5"/>
      </w:numPr>
    </w:pPr>
  </w:style>
  <w:style w:type="paragraph" w:styleId="ListNumber5">
    <w:name w:val="List Number 5"/>
    <w:basedOn w:val="List5"/>
    <w:rsid w:val="00F9033E"/>
    <w:pPr>
      <w:numPr>
        <w:numId w:val="6"/>
      </w:numPr>
    </w:pPr>
  </w:style>
  <w:style w:type="paragraph" w:styleId="BlockText">
    <w:name w:val="Block Text"/>
    <w:basedOn w:val="Normal"/>
    <w:rsid w:val="00F90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33E"/>
    <w:rPr>
      <w:sz w:val="16"/>
      <w:vertAlign w:val="superscript"/>
    </w:rPr>
  </w:style>
  <w:style w:type="character" w:customStyle="1" w:styleId="Symbols">
    <w:name w:val="Symbols"/>
    <w:basedOn w:val="DefaultParagraphFont"/>
    <w:rsid w:val="00F9033E"/>
    <w:rPr>
      <w:rFonts w:ascii="Symbol" w:hAnsi="Symbol"/>
    </w:rPr>
  </w:style>
  <w:style w:type="character" w:customStyle="1" w:styleId="MenuOptions">
    <w:name w:val="Menu Options"/>
    <w:basedOn w:val="DefaultParagraphFont"/>
    <w:rsid w:val="00F90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33E"/>
    <w:rPr>
      <w:b/>
    </w:rPr>
  </w:style>
  <w:style w:type="character" w:customStyle="1" w:styleId="Underlined">
    <w:name w:val="Underlined"/>
    <w:basedOn w:val="DefaultParagraphFont"/>
    <w:rsid w:val="00F9033E"/>
    <w:rPr>
      <w:u w:val="single"/>
    </w:rPr>
  </w:style>
  <w:style w:type="paragraph" w:customStyle="1" w:styleId="TableBodyTextRight">
    <w:name w:val="Table Body Text Right"/>
    <w:basedOn w:val="TableBodyText"/>
    <w:rsid w:val="00F90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33E"/>
    <w:rPr>
      <w:sz w:val="18"/>
    </w:rPr>
  </w:style>
  <w:style w:type="paragraph" w:customStyle="1" w:styleId="BodySmallRight">
    <w:name w:val="Body Small Right"/>
    <w:basedOn w:val="BodyTextRight"/>
    <w:rsid w:val="00F9033E"/>
    <w:rPr>
      <w:sz w:val="18"/>
      <w:szCs w:val="18"/>
    </w:rPr>
  </w:style>
  <w:style w:type="paragraph" w:customStyle="1" w:styleId="MarginEdition">
    <w:name w:val="Margin Edition"/>
    <w:basedOn w:val="MarginNote"/>
    <w:rsid w:val="00F90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33E"/>
    <w:rPr>
      <w:sz w:val="2"/>
      <w:szCs w:val="2"/>
    </w:rPr>
  </w:style>
  <w:style w:type="character" w:customStyle="1" w:styleId="Small">
    <w:name w:val="Small"/>
    <w:basedOn w:val="DefaultParagraphFont"/>
    <w:rsid w:val="00F9033E"/>
    <w:rPr>
      <w:sz w:val="16"/>
    </w:rPr>
  </w:style>
  <w:style w:type="paragraph" w:customStyle="1" w:styleId="WideTable">
    <w:name w:val="Wide Table"/>
    <w:basedOn w:val="Normal"/>
    <w:rsid w:val="00F90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33E"/>
  </w:style>
  <w:style w:type="paragraph" w:styleId="Quote">
    <w:name w:val="Quote"/>
    <w:basedOn w:val="Heading1"/>
    <w:link w:val="QuoteChar"/>
    <w:qFormat/>
    <w:rsid w:val="00F90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33E"/>
    <w:pPr>
      <w:pageBreakBefore/>
    </w:pPr>
  </w:style>
  <w:style w:type="paragraph" w:customStyle="1" w:styleId="Border">
    <w:name w:val="Border"/>
    <w:basedOn w:val="Normal"/>
    <w:qFormat/>
    <w:rsid w:val="00F90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33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90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9033E"/>
    <w:rPr>
      <w:b/>
      <w:i/>
      <w:u w:val="none"/>
    </w:rPr>
  </w:style>
  <w:style w:type="paragraph" w:styleId="BalloonText">
    <w:name w:val="Balloon Text"/>
    <w:basedOn w:val="Normal"/>
    <w:link w:val="BalloonTextChar"/>
    <w:rsid w:val="00F90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33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903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33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6081</Characters>
  <Application>Microsoft Office Word</Application>
  <DocSecurity>0</DocSecurity>
  <Lines>207</Lines>
  <Paragraphs>134</Paragraphs>
  <ScaleCrop>false</ScaleCrop>
  <Company>Author-it Software Corporation Ltd.</Company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PUA40802 Certificate IV in Public Safety (Defence Reporting)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2012-05-27T07:18:00Z</dcterms:created>
  <dcterms:modified xsi:type="dcterms:W3CDTF">2012-05-27T07:18:00Z</dcterms:modified>
</cp:coreProperties>
</file>