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4F9" w:rsidP="000F6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PUA40702 Certificate IV in Public Safety (Defence Policing)</w:t>
      </w:r>
      <w:r>
        <w:fldChar w:fldCharType="end"/>
      </w:r>
    </w:p>
    <w:p w:rsidR="000F64F9" w:rsidP="000F64F9">
      <w:pPr>
        <w:pStyle w:val="Version"/>
        <w:sectPr w:rsidSect="005156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5610" w:rsidP="00515610">
      <w:pPr>
        <w:pStyle w:val="SuperHeading"/>
      </w:pPr>
      <w:r w:rsidRPr="00515610">
        <w:t>PUA40702 Certificate IV in Public Safety (Defence Policing)</w:t>
      </w:r>
    </w:p>
    <w:p w:rsidR="00000000" w:rsidRPr="00515610" w:rsidP="00515610">
      <w:pPr>
        <w:pStyle w:val="Heading1"/>
      </w:pPr>
      <w:bookmarkStart w:id="1" w:name="O_53107"/>
      <w:bookmarkEnd w:id="1"/>
      <w:r w:rsidRPr="00515610">
        <w:t>Modification History</w:t>
      </w:r>
    </w:p>
    <w:p w:rsidR="00000000" w:rsidRPr="00515610" w:rsidP="00515610">
      <w:pPr>
        <w:pStyle w:val="BodyText"/>
      </w:pPr>
      <w:r w:rsidRPr="00515610">
        <w:t>Not applicable.</w:t>
      </w:r>
    </w:p>
    <w:p w:rsidR="00000000" w:rsidRPr="00515610" w:rsidP="00515610">
      <w:pPr>
        <w:pStyle w:val="AllowPageBreak"/>
      </w:pPr>
    </w:p>
    <w:p w:rsidR="00000000" w:rsidRPr="00515610" w:rsidP="00515610">
      <w:pPr>
        <w:pStyle w:val="Heading1"/>
      </w:pPr>
      <w:bookmarkStart w:id="2" w:name="O_53108"/>
      <w:bookmarkEnd w:id="2"/>
      <w:r w:rsidRPr="00515610">
        <w:t>Description</w:t>
      </w:r>
    </w:p>
    <w:p w:rsidR="00000000" w:rsidRPr="00515610" w:rsidP="00515610">
      <w:pPr>
        <w:pStyle w:val="BodyText"/>
      </w:pPr>
      <w:r w:rsidRPr="00515610">
        <w:t>Not applicable.</w:t>
      </w:r>
    </w:p>
    <w:p w:rsidR="00000000" w:rsidRPr="00515610" w:rsidP="00515610">
      <w:pPr>
        <w:pStyle w:val="AllowPageBreak"/>
      </w:pPr>
    </w:p>
    <w:p w:rsidR="00000000" w:rsidRPr="00515610" w:rsidP="00515610">
      <w:pPr>
        <w:pStyle w:val="Heading1"/>
      </w:pPr>
      <w:bookmarkStart w:id="3" w:name="O_53109"/>
      <w:bookmarkEnd w:id="3"/>
      <w:r w:rsidRPr="00515610">
        <w:t>Pathways Information</w:t>
      </w:r>
    </w:p>
    <w:p w:rsidR="00000000" w:rsidRPr="00515610" w:rsidP="00515610">
      <w:pPr>
        <w:pStyle w:val="BodyText"/>
      </w:pPr>
      <w:r w:rsidRPr="00515610">
        <w:t>Not applicable.</w:t>
      </w:r>
    </w:p>
    <w:p w:rsidR="00000000" w:rsidRPr="00515610" w:rsidP="00515610">
      <w:pPr>
        <w:pStyle w:val="AllowPageBreak"/>
      </w:pPr>
    </w:p>
    <w:p w:rsidR="00000000" w:rsidRPr="00515610" w:rsidP="00515610">
      <w:pPr>
        <w:pStyle w:val="Heading1"/>
      </w:pPr>
      <w:bookmarkStart w:id="4" w:name="O_53110"/>
      <w:bookmarkEnd w:id="4"/>
      <w:r w:rsidRPr="00515610">
        <w:t>Licensing/Regulatory Informatio</w:t>
      </w:r>
      <w:r w:rsidRPr="00515610">
        <w:t>n</w:t>
      </w:r>
    </w:p>
    <w:p w:rsidR="00000000" w:rsidRPr="00515610" w:rsidP="00515610">
      <w:pPr>
        <w:pStyle w:val="BodyText"/>
      </w:pPr>
      <w:r w:rsidRPr="00515610">
        <w:t>Not applicable.</w:t>
      </w:r>
    </w:p>
    <w:p w:rsidR="00000000" w:rsidRPr="00515610" w:rsidP="00515610">
      <w:pPr>
        <w:pStyle w:val="AllowPageBreak"/>
      </w:pPr>
    </w:p>
    <w:p w:rsidR="00000000" w:rsidRPr="00515610" w:rsidP="00515610">
      <w:pPr>
        <w:pStyle w:val="Heading1"/>
      </w:pPr>
      <w:bookmarkStart w:id="5" w:name="O_53111"/>
      <w:bookmarkEnd w:id="5"/>
      <w:r w:rsidRPr="00515610">
        <w:t>Entry Requirements</w:t>
      </w:r>
    </w:p>
    <w:p w:rsidR="00000000" w:rsidRPr="00515610" w:rsidP="00515610">
      <w:pPr>
        <w:pStyle w:val="BodyText"/>
      </w:pPr>
      <w:r w:rsidRPr="00515610">
        <w:t>Not applicable.</w:t>
      </w:r>
    </w:p>
    <w:p w:rsidR="00000000" w:rsidRPr="00515610" w:rsidP="00515610">
      <w:pPr>
        <w:pStyle w:val="AllowPageBreak"/>
      </w:pPr>
    </w:p>
    <w:p w:rsidR="00000000" w:rsidRPr="00515610" w:rsidP="00515610">
      <w:pPr>
        <w:pStyle w:val="Heading1"/>
      </w:pPr>
      <w:bookmarkStart w:id="6" w:name="O_53112"/>
      <w:bookmarkEnd w:id="6"/>
      <w:r w:rsidRPr="00515610">
        <w:t>Employability Skills Summary</w:t>
      </w:r>
    </w:p>
    <w:p w:rsidR="00000000" w:rsidRPr="00515610" w:rsidP="00515610">
      <w:pPr>
        <w:pStyle w:val="BodyText"/>
      </w:pPr>
      <w:r w:rsidRPr="00515610">
        <w:rPr>
          <w:rStyle w:val="SpecialBold"/>
        </w:rPr>
        <w:t>Employability Skills Summary for PUA40702 Certificate IV in Public Safety</w:t>
      </w:r>
      <w:r w:rsidRPr="00515610">
        <w:t xml:space="preserve"> (</w:t>
      </w:r>
      <w:r w:rsidRPr="00515610">
        <w:rPr>
          <w:rStyle w:val="SpecialBold"/>
        </w:rPr>
        <w:t>Defence Policing</w:t>
      </w:r>
      <w:r w:rsidRPr="00515610">
        <w:t>)</w:t>
      </w:r>
    </w:p>
    <w:p w:rsidR="00000000" w:rsidRPr="00515610" w:rsidP="00515610">
      <w:pPr>
        <w:pStyle w:val="BodyText"/>
      </w:pPr>
      <w:r w:rsidRPr="00515610">
        <w:t xml:space="preserve">Employability Skills are part of a unit of competency. </w:t>
      </w:r>
    </w:p>
    <w:p w:rsidR="00000000" w:rsidRPr="00515610" w:rsidP="00515610">
      <w:pPr>
        <w:pStyle w:val="BodyText"/>
      </w:pPr>
      <w:r w:rsidRPr="00515610">
        <w:t>Employability Skills statements from a selection of units of competency from the PUA40702 Certificate IV in Public Safety (Defence Policing) have been reproduced in the table below.</w:t>
      </w:r>
    </w:p>
    <w:p w:rsidR="00000000" w:rsidRPr="00515610" w:rsidP="00515610">
      <w:pPr>
        <w:pStyle w:val="BodyText"/>
      </w:pPr>
      <w:r w:rsidRPr="00515610">
        <w:t>This table provide</w:t>
      </w:r>
      <w:r w:rsidRPr="00515610">
        <w:t>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10" w:rsidP="00515610">
            <w:pPr>
              <w:pStyle w:val="BodyText"/>
            </w:pPr>
            <w:r w:rsidRPr="00515610">
              <w:t>Public Safety qualifications have core units (which must be achieved) and elective un</w:t>
            </w:r>
            <w:r w:rsidRPr="00515610">
              <w:t>its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515610" w:rsidP="00515610">
            <w:pPr>
              <w:pStyle w:val="BodyText"/>
            </w:pPr>
            <w:r w:rsidRPr="00515610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rPr>
                <w:rStyle w:val="SpecialBold"/>
              </w:rPr>
              <w:t xml:space="preserve">Employability Skills </w:t>
            </w:r>
            <w:r w:rsidRPr="00515610">
              <w:rPr>
                <w:rStyle w:val="SpecialBold"/>
              </w:rPr>
              <w:t>Statement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10" w:rsidP="00515610">
            <w:pPr>
              <w:pStyle w:val="ListBullet"/>
            </w:pPr>
            <w:r w:rsidRPr="00515610">
              <w:t xml:space="preserve">access and apply Defence and individual service policies on the prevention and reporting of unethical conduct </w:t>
            </w:r>
          </w:p>
          <w:p w:rsidR="00000000" w:rsidRPr="00515610" w:rsidP="00515610">
            <w:pPr>
              <w:pStyle w:val="ListBullet"/>
            </w:pPr>
            <w:r w:rsidRPr="00515610">
              <w:t>adjust communication to suit different audiences</w:t>
            </w:r>
          </w:p>
          <w:p w:rsidR="00000000" w:rsidRPr="00515610" w:rsidP="00515610">
            <w:pPr>
              <w:pStyle w:val="ListBullet"/>
            </w:pPr>
            <w:r w:rsidRPr="00515610">
              <w:t xml:space="preserve">apply ethics, standards, policy and guidelines </w:t>
            </w:r>
          </w:p>
          <w:p w:rsidR="00000000" w:rsidRPr="00515610" w:rsidP="00515610">
            <w:pPr>
              <w:pStyle w:val="ListBullet"/>
            </w:pPr>
            <w:r w:rsidRPr="00515610">
              <w:t>apply knowledge of cultural differences</w:t>
            </w:r>
          </w:p>
          <w:p w:rsidR="00000000" w:rsidRPr="00515610" w:rsidP="00515610">
            <w:pPr>
              <w:pStyle w:val="ListBullet"/>
            </w:pPr>
            <w:r w:rsidRPr="00515610">
              <w:t>apply verbal and non-verbal communication techniques</w:t>
            </w:r>
          </w:p>
          <w:p w:rsidR="00000000" w:rsidRPr="00515610" w:rsidP="00515610">
            <w:pPr>
              <w:pStyle w:val="ListBullet"/>
            </w:pPr>
            <w:r w:rsidRPr="00515610">
              <w:t>follow instructions and directives</w:t>
            </w:r>
          </w:p>
          <w:p w:rsidR="00000000" w:rsidRPr="00515610" w:rsidP="00515610">
            <w:pPr>
              <w:pStyle w:val="ListBullet"/>
            </w:pPr>
            <w:r w:rsidRPr="00515610">
              <w:t>provide information on Defence ethical standards and values to suppliers/providers, where appropriate</w:t>
            </w:r>
          </w:p>
          <w:p w:rsidR="00000000" w:rsidRPr="00515610" w:rsidP="00515610">
            <w:pPr>
              <w:pStyle w:val="ListBullet"/>
            </w:pPr>
            <w:r w:rsidRPr="00515610">
              <w:t>provide verbal and written</w:t>
            </w:r>
            <w:r w:rsidRPr="00515610">
              <w:t xml:space="preserve"> advice and reports containing information which is impartial, substantiated, accurate and complete</w:t>
            </w:r>
          </w:p>
          <w:p w:rsidR="00000000" w:rsidRPr="00515610" w:rsidP="00515610">
            <w:pPr>
              <w:pStyle w:val="ListBullet"/>
            </w:pPr>
            <w:r w:rsidRPr="00515610">
              <w:t>read and understand the organisation's plans, policies and procedures</w:t>
            </w:r>
          </w:p>
          <w:p w:rsidR="00000000" w:rsidRPr="00515610" w:rsidP="00515610">
            <w:pPr>
              <w:pStyle w:val="ListBullet"/>
            </w:pPr>
            <w:r w:rsidRPr="00515610">
              <w:t>read complex and formal documents such as legislation and codes of ethics and apply th</w:t>
            </w:r>
            <w:r w:rsidRPr="00515610">
              <w:t>em to work practices</w:t>
            </w:r>
          </w:p>
          <w:p w:rsidR="00000000" w:rsidRPr="00515610" w:rsidP="00515610">
            <w:pPr>
              <w:pStyle w:val="ListBullet"/>
            </w:pPr>
            <w:r w:rsidRPr="00515610">
              <w:t>record content of forms/reports so that it is complete, accurate, concise, legible, understandable and in the correct format</w:t>
            </w:r>
          </w:p>
          <w:p w:rsidR="00000000" w:rsidP="00515610">
            <w:pPr>
              <w:pStyle w:val="ListBullet"/>
              <w:rPr>
                <w:lang w:val="en-NZ"/>
              </w:rPr>
            </w:pPr>
            <w:r w:rsidRPr="00515610">
              <w:t>record decision-making processes used to resolve ethical problems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10" w:rsidP="00515610">
            <w:pPr>
              <w:pStyle w:val="ListBullet"/>
            </w:pPr>
            <w:r w:rsidRPr="00515610">
              <w:t>establish and maintain relationsh</w:t>
            </w:r>
            <w:r w:rsidRPr="00515610">
              <w:t>ips with public and private organisations</w:t>
            </w:r>
          </w:p>
          <w:p w:rsidR="00000000" w:rsidRPr="00515610" w:rsidP="00515610">
            <w:pPr>
              <w:pStyle w:val="ListBullet"/>
            </w:pPr>
            <w:r w:rsidRPr="00515610">
              <w:t>participate in a team</w:t>
            </w:r>
          </w:p>
          <w:p w:rsidR="00000000" w:rsidRPr="00515610" w:rsidP="00515610">
            <w:pPr>
              <w:pStyle w:val="ListBullet"/>
            </w:pPr>
            <w:r w:rsidRPr="00515610">
              <w:t>share information gathered and analysed while on patrol with other officers</w:t>
            </w:r>
          </w:p>
          <w:p w:rsidR="00000000" w:rsidRPr="00515610" w:rsidP="00515610">
            <w:pPr>
              <w:pStyle w:val="ListBullet"/>
            </w:pPr>
            <w:r w:rsidRPr="00515610">
              <w:t>support team members</w:t>
            </w:r>
          </w:p>
          <w:p w:rsidR="00000000" w:rsidP="00515610">
            <w:pPr>
              <w:pStyle w:val="ListBullet"/>
              <w:rPr>
                <w:lang w:val="en-NZ"/>
              </w:rPr>
            </w:pPr>
            <w:r w:rsidRPr="00515610">
              <w:t>understand the composition of teams, and roles and responsibilities of team members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10" w:rsidP="00515610">
            <w:pPr>
              <w:pStyle w:val="ListBullet"/>
            </w:pPr>
            <w:r w:rsidRPr="00515610">
              <w:t>analyse situations and implement strategies to resolve issues</w:t>
            </w:r>
          </w:p>
          <w:p w:rsidR="00000000" w:rsidRPr="00515610" w:rsidP="00515610">
            <w:pPr>
              <w:pStyle w:val="ListBullet"/>
            </w:pPr>
            <w:r w:rsidRPr="00515610">
              <w:t xml:space="preserve">anticipate potential causes of conflict and harmful behaviour, and select and implement responses to prevent escalation </w:t>
            </w:r>
          </w:p>
          <w:p w:rsidR="00000000" w:rsidRPr="00515610" w:rsidP="00515610">
            <w:pPr>
              <w:pStyle w:val="ListBullet"/>
            </w:pPr>
            <w:r w:rsidRPr="00515610">
              <w:t>apply knowledge of conflict resolution</w:t>
            </w:r>
          </w:p>
          <w:p w:rsidR="00000000" w:rsidRPr="00515610" w:rsidP="00515610">
            <w:pPr>
              <w:pStyle w:val="ListBullet"/>
            </w:pPr>
            <w:r w:rsidRPr="00515610">
              <w:t>assess and respon</w:t>
            </w:r>
            <w:r w:rsidRPr="00515610">
              <w:t>d to general workplace safety risks</w:t>
            </w:r>
          </w:p>
          <w:p w:rsidR="00000000" w:rsidRPr="00515610" w:rsidP="00515610">
            <w:pPr>
              <w:pStyle w:val="ListBullet"/>
            </w:pPr>
            <w:r w:rsidRPr="00515610">
              <w:t>assess equipment, materials and environment for hazards and plan protective action</w:t>
            </w:r>
          </w:p>
          <w:p w:rsidR="00000000" w:rsidRPr="00515610" w:rsidP="00515610">
            <w:pPr>
              <w:pStyle w:val="ListBullet"/>
            </w:pPr>
            <w:r w:rsidRPr="00515610">
              <w:t>deal with ethical problems</w:t>
            </w:r>
          </w:p>
          <w:p w:rsidR="00000000" w:rsidRPr="00515610" w:rsidP="00515610">
            <w:pPr>
              <w:pStyle w:val="ListBullet"/>
            </w:pPr>
            <w:r w:rsidRPr="00515610">
              <w:t>identify, assess and monitor potential risks to own safety, the safety of fellow officers and members of the p</w:t>
            </w:r>
            <w:r w:rsidRPr="00515610">
              <w:t xml:space="preserve">ublic </w:t>
            </w:r>
          </w:p>
          <w:p w:rsidR="00000000" w:rsidRPr="00515610" w:rsidP="00515610">
            <w:pPr>
              <w:pStyle w:val="ListBullet"/>
            </w:pPr>
            <w:r w:rsidRPr="00515610">
              <w:t xml:space="preserve">identify problems and barriers to resolution, critically evaluate and develop and plan a range of response options </w:t>
            </w:r>
          </w:p>
          <w:p w:rsidR="00000000" w:rsidRPr="00515610" w:rsidP="00515610">
            <w:pPr>
              <w:pStyle w:val="ListBullet"/>
            </w:pPr>
            <w:r w:rsidRPr="00515610">
              <w:t xml:space="preserve">resolve ethical problems </w:t>
            </w:r>
          </w:p>
          <w:p w:rsidR="00000000" w:rsidP="00515610">
            <w:pPr>
              <w:pStyle w:val="ListBullet"/>
              <w:rPr>
                <w:lang w:val="en-NZ"/>
              </w:rPr>
            </w:pPr>
            <w:r w:rsidRPr="00515610">
              <w:t xml:space="preserve">resolve or refer situations which pose ethical problems 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10" w:rsidP="00515610">
            <w:pPr>
              <w:pStyle w:val="ListBullet"/>
            </w:pPr>
            <w:r w:rsidRPr="00515610">
              <w:t>devise alternate responses</w:t>
            </w:r>
          </w:p>
          <w:p w:rsidR="00000000" w:rsidP="00515610">
            <w:pPr>
              <w:pStyle w:val="ListBullet"/>
              <w:rPr>
                <w:lang w:val="en-NZ"/>
              </w:rPr>
            </w:pPr>
            <w:r w:rsidRPr="00515610">
              <w:t xml:space="preserve">plan, implement and where necessary adapt, workplace safety responses to situational contexts 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10" w:rsidP="00515610">
            <w:pPr>
              <w:pStyle w:val="ListBullet"/>
            </w:pPr>
            <w:r w:rsidRPr="00515610">
              <w:t>assess level of 'first response' control/command for each situation/incident and responses planned</w:t>
            </w:r>
          </w:p>
          <w:p w:rsidR="00000000" w:rsidRPr="00515610" w:rsidP="00515610">
            <w:pPr>
              <w:pStyle w:val="ListBullet"/>
            </w:pPr>
            <w:r w:rsidRPr="00515610">
              <w:t xml:space="preserve">command, </w:t>
            </w:r>
            <w:r w:rsidRPr="00515610">
              <w:t>control, coordinate initial emergency responses at an incident scene</w:t>
            </w:r>
          </w:p>
          <w:p w:rsidR="00000000" w:rsidRPr="00515610" w:rsidP="00515610">
            <w:pPr>
              <w:pStyle w:val="ListBullet"/>
            </w:pPr>
            <w:r w:rsidRPr="00515610">
              <w:t xml:space="preserve">identify and/or plan and implement operational safety responses/procedures </w:t>
            </w:r>
          </w:p>
          <w:p w:rsidR="00000000" w:rsidP="00515610">
            <w:pPr>
              <w:pStyle w:val="ListBullet"/>
              <w:rPr>
                <w:lang w:val="en-NZ"/>
              </w:rPr>
            </w:pPr>
            <w:r w:rsidRPr="00515610">
              <w:t>plan and manage investigations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10" w:rsidP="00515610">
            <w:pPr>
              <w:pStyle w:val="ListBullet"/>
            </w:pPr>
            <w:r w:rsidRPr="00515610">
              <w:t xml:space="preserve">apply a sound understanding of Defence and individual service </w:t>
            </w:r>
            <w:r w:rsidRPr="00515610">
              <w:t>ethics, values and principles</w:t>
            </w:r>
          </w:p>
          <w:p w:rsidR="00000000" w:rsidRPr="00515610" w:rsidP="00515610">
            <w:pPr>
              <w:pStyle w:val="ListBullet"/>
            </w:pPr>
            <w:r w:rsidRPr="00515610">
              <w:t>display sound judgement in circumstances where professional and ethical ambiguities arise, or when there are conflicts of interest</w:t>
            </w:r>
          </w:p>
          <w:p w:rsidR="00000000" w:rsidP="00515610">
            <w:pPr>
              <w:pStyle w:val="ListBullet"/>
              <w:rPr>
                <w:lang w:val="en-NZ"/>
              </w:rPr>
            </w:pPr>
            <w:r w:rsidRPr="00515610">
              <w:t>exhibit ethical standards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10" w:rsidP="00515610">
            <w:pPr>
              <w:pStyle w:val="ListBullet"/>
            </w:pPr>
            <w:r w:rsidRPr="00515610">
              <w:t>learn about jurisdictional laws, by-law and regulations relating to offences against persons and property</w:t>
            </w:r>
          </w:p>
          <w:p w:rsidR="00000000" w:rsidRPr="00515610" w:rsidP="00515610">
            <w:pPr>
              <w:pStyle w:val="ListBullet"/>
            </w:pPr>
            <w:r w:rsidRPr="00515610">
              <w:t>learn about jurisdictional laws, policy and procedures covering discrimination and disability</w:t>
            </w:r>
          </w:p>
          <w:p w:rsidR="00000000" w:rsidP="00515610">
            <w:pPr>
              <w:pStyle w:val="ListBullet"/>
              <w:rPr>
                <w:lang w:val="en-NZ"/>
              </w:rPr>
            </w:pPr>
            <w:r w:rsidRPr="00515610">
              <w:t>learn about organisational policy and procedures coverin</w:t>
            </w:r>
            <w:r w:rsidRPr="00515610">
              <w:t>g reactive operational safety issues/practices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10" w:rsidP="00515610">
            <w:pPr>
              <w:pStyle w:val="ListBullet"/>
            </w:pPr>
            <w:r w:rsidRPr="00515610">
              <w:t xml:space="preserve">enter information on database systems so that it is accurate, understandable, complete, verifiable and adhere to the required organisational data entry security procedures </w:t>
            </w:r>
          </w:p>
          <w:p w:rsidR="00000000" w:rsidRPr="00515610" w:rsidP="00515610">
            <w:pPr>
              <w:pStyle w:val="ListBullet"/>
            </w:pPr>
            <w:r w:rsidRPr="00515610">
              <w:t xml:space="preserve">identify and correctly </w:t>
            </w:r>
            <w:r w:rsidRPr="00515610">
              <w:t xml:space="preserve">access appropriate sources of information </w:t>
            </w:r>
          </w:p>
          <w:p w:rsidR="00000000" w:rsidRPr="00515610" w:rsidP="00515610">
            <w:pPr>
              <w:pStyle w:val="ListBullet"/>
            </w:pPr>
            <w:r w:rsidRPr="00515610">
              <w:t>operate interviewing recording equipment</w:t>
            </w:r>
          </w:p>
          <w:p w:rsidR="00000000" w:rsidRPr="00515610" w:rsidP="00515610">
            <w:pPr>
              <w:pStyle w:val="ListBullet"/>
            </w:pPr>
            <w:r w:rsidRPr="00515610">
              <w:t>produce records which are clear, audible and presentable as evidence to the courts</w:t>
            </w:r>
          </w:p>
          <w:p w:rsidR="00000000" w:rsidRPr="00515610" w:rsidP="00515610">
            <w:pPr>
              <w:pStyle w:val="ListBullet"/>
            </w:pPr>
            <w:r w:rsidRPr="00515610">
              <w:t>use an internet web browser to access references, legislation and codes of ethics</w:t>
            </w:r>
          </w:p>
          <w:p w:rsidR="00000000" w:rsidRPr="00515610" w:rsidP="00515610">
            <w:pPr>
              <w:pStyle w:val="ListBullet"/>
            </w:pPr>
            <w:r w:rsidRPr="00515610">
              <w:t>use inf</w:t>
            </w:r>
            <w:r w:rsidRPr="00515610">
              <w:t>ormation technology for preparing written advice and reports requiring precision of expression</w:t>
            </w:r>
          </w:p>
          <w:p w:rsidR="00000000" w:rsidRPr="00515610" w:rsidP="00515610">
            <w:pPr>
              <w:pStyle w:val="ListBullet"/>
            </w:pPr>
            <w:r w:rsidRPr="00515610">
              <w:t>use interview and evidence recording equipment</w:t>
            </w:r>
          </w:p>
          <w:p w:rsidR="00000000" w:rsidRPr="00515610" w:rsidP="00515610">
            <w:pPr>
              <w:pStyle w:val="ListBullet"/>
            </w:pPr>
            <w:r w:rsidRPr="00515610">
              <w:t>use police information systems</w:t>
            </w:r>
          </w:p>
          <w:p w:rsidR="00000000" w:rsidRPr="00515610" w:rsidP="00515610">
            <w:pPr>
              <w:pStyle w:val="ListBullet"/>
            </w:pPr>
            <w:r w:rsidRPr="00515610">
              <w:t>utilise police and other appropriate information/database systems</w:t>
            </w:r>
          </w:p>
        </w:tc>
      </w:tr>
    </w:tbl>
    <w:p w:rsidR="00000000" w:rsidRPr="00515610" w:rsidP="00515610">
      <w:pPr>
        <w:pStyle w:val="BodyText"/>
      </w:pPr>
    </w:p>
    <w:p w:rsidR="00000000" w:rsidRPr="00515610" w:rsidP="00515610">
      <w:pPr>
        <w:pStyle w:val="AllowPageBreak"/>
      </w:pPr>
    </w:p>
    <w:p w:rsidR="00000000" w:rsidRPr="00515610" w:rsidP="00515610">
      <w:pPr>
        <w:pStyle w:val="Heading1"/>
      </w:pPr>
      <w:bookmarkStart w:id="7" w:name="O_53113"/>
      <w:bookmarkEnd w:id="7"/>
      <w:r w:rsidRPr="00515610">
        <w:t>Packaging Rules</w:t>
      </w:r>
    </w:p>
    <w:p w:rsidR="00000000" w:rsidRPr="00515610" w:rsidP="00515610">
      <w:pPr>
        <w:pStyle w:val="BodyText"/>
      </w:pPr>
      <w:r w:rsidRPr="00515610">
        <w:rPr>
          <w:rStyle w:val="SpecialBold"/>
        </w:rPr>
        <w:t>Qualification Requirement</w:t>
      </w:r>
      <w:r w:rsidRPr="00515610">
        <w:t xml:space="preserve">: </w:t>
      </w:r>
      <w:r w:rsidRPr="00515610">
        <w:rPr>
          <w:rStyle w:val="SpecialBold"/>
        </w:rPr>
        <w:t>14 units</w:t>
      </w:r>
    </w:p>
    <w:p w:rsidR="00000000" w:rsidRPr="00515610" w:rsidP="00515610">
      <w:pPr>
        <w:pStyle w:val="BodyText"/>
      </w:pPr>
      <w:r w:rsidRPr="00515610">
        <w:rPr>
          <w:rStyle w:val="SpecialBold"/>
        </w:rPr>
        <w:t>All 10 core units plus 4 elective units</w:t>
      </w:r>
    </w:p>
    <w:p w:rsidR="00000000" w:rsidRPr="00515610" w:rsidP="00515610">
      <w:pPr>
        <w:pStyle w:val="BodyText"/>
      </w:pPr>
      <w:r w:rsidRPr="00515610">
        <w:t>The 4 elective units may be taken from the elective units listed below, or may include 2 units taken from within this Training Package or any other endorsed Trainin</w:t>
      </w:r>
      <w:r w:rsidRPr="00515610">
        <w:t>g Package at the same qualification level or a higher level.</w:t>
      </w:r>
    </w:p>
    <w:p w:rsidR="00000000" w:rsidRPr="00515610" w:rsidP="0051561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83"/>
        <w:gridCol w:w="6"/>
        <w:gridCol w:w="6330"/>
        <w:gridCol w:w="139"/>
      </w:tblGrid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10" w:rsidP="00515610">
            <w:pPr>
              <w:pStyle w:val="BodyText"/>
            </w:pPr>
            <w:r w:rsidRPr="00515610">
              <w:rPr>
                <w:rStyle w:val="SpecialBold"/>
              </w:rPr>
              <w:t>Code</w:t>
            </w:r>
          </w:p>
        </w:tc>
        <w:tc>
          <w:tcPr>
            <w:tcW w:w="646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rPr>
                <w:rStyle w:val="SpecialBold"/>
              </w:rPr>
              <w:t>Core Units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PUADEFEQ001C</w:t>
            </w:r>
          </w:p>
        </w:tc>
        <w:tc>
          <w:tcPr>
            <w:tcW w:w="646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Work with equity and diversity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PUADEFPO001B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Apply the values and principles of Defence police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PUAPOL001B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Maintain operational safety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PUAPOL002B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Employ policing methods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PUAPOL004B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Gather, collate and record information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PUAPOL005B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Use and maintain operational equipment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PUAPOL007B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Manage persons in care or custody or in need of assistance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PUAPOL010B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Perform administrative duties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PUAOPE002B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Operate communications systems and equipment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BSBCMN411A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Monitor a safe workplace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10" w:rsidP="00515610">
            <w:pPr>
              <w:pStyle w:val="BodyText"/>
            </w:pPr>
            <w:r w:rsidRPr="00515610">
              <w:rPr>
                <w:rStyle w:val="SpecialBold"/>
              </w:rPr>
              <w:t>Code</w:t>
            </w:r>
          </w:p>
        </w:tc>
        <w:tc>
          <w:tcPr>
            <w:tcW w:w="646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rPr>
                <w:rStyle w:val="SpecialBold"/>
              </w:rPr>
              <w:t>Elective Units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9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BSBSUS301A</w:t>
            </w:r>
          </w:p>
        </w:tc>
        <w:tc>
          <w:tcPr>
            <w:tcW w:w="6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Implement and monitor environmentally sustainable work practices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9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PUACOM005B</w:t>
            </w:r>
          </w:p>
        </w:tc>
        <w:tc>
          <w:tcPr>
            <w:tcW w:w="6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Foster a positive organisational image in the community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PUACOM007B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 xml:space="preserve">Liaise with other organisations 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9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PUADEFEQ002B</w:t>
            </w:r>
          </w:p>
        </w:tc>
        <w:tc>
          <w:tcPr>
            <w:tcW w:w="6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Supervise equity and diversity in the workplace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PUADEFPO002B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Conduct battlefield circulation and control operations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PUADEFPO003B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Participate in population protection and control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PUADEFRI001B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 xml:space="preserve">Treat risk within Defence at an operational level 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PUADEFRI002B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Conduct risk assessment in a Defence environment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PUAEME001B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Provide emergency care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PUAFIR201B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Prevent injury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PUALAW003B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Give evidence in a judicial or quasi-judicial setting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PUAOPE001B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Supervise response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PUAOPE003B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Navigate in urban and rural environments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PUAOPE004B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Conduct briefings/debriefings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PUAPOL003B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Conduct initial police investigation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9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PUAPOL006B</w:t>
            </w:r>
          </w:p>
        </w:tc>
        <w:tc>
          <w:tcPr>
            <w:tcW w:w="6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Facilitate effective communication in the workplace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9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PUAPOL009B</w:t>
            </w:r>
          </w:p>
        </w:tc>
        <w:tc>
          <w:tcPr>
            <w:tcW w:w="6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Assist in the judicial process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9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PUAPOL012B</w:t>
            </w:r>
          </w:p>
        </w:tc>
        <w:tc>
          <w:tcPr>
            <w:tcW w:w="6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Address client needs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PUASAR001B</w:t>
            </w:r>
          </w:p>
        </w:tc>
        <w:tc>
          <w:tcPr>
            <w:tcW w:w="64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Participate in a rescue operation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9" w:type="dxa"/>
        </w:trPr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PUATEA005A</w:t>
            </w:r>
          </w:p>
        </w:tc>
        <w:tc>
          <w:tcPr>
            <w:tcW w:w="63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Manage own professional performance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9" w:type="dxa"/>
        </w:trPr>
        <w:tc>
          <w:tcPr>
            <w:tcW w:w="208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PUAVEH001B</w:t>
            </w:r>
          </w:p>
        </w:tc>
        <w:tc>
          <w:tcPr>
            <w:tcW w:w="633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5610">
            <w:pPr>
              <w:pStyle w:val="BodyText"/>
              <w:rPr>
                <w:lang w:val="en-NZ"/>
              </w:rPr>
            </w:pPr>
            <w:r w:rsidRPr="00515610">
              <w:t>Drive vehicles under operational conditions</w:t>
            </w:r>
          </w:p>
        </w:tc>
      </w:tr>
      <w:tr w:rsidTr="000F6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9" w:type="dxa"/>
        </w:trPr>
        <w:tc>
          <w:tcPr>
            <w:tcW w:w="84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5610" w:rsidP="00515610">
            <w:pPr>
              <w:pStyle w:val="BodyText"/>
            </w:pPr>
          </w:p>
          <w:p w:rsidR="00000000" w:rsidRPr="00515610" w:rsidP="00515610">
            <w:pPr>
              <w:pStyle w:val="BodyText"/>
            </w:pPr>
            <w:r w:rsidRPr="00515610">
              <w:rPr>
                <w:rStyle w:val="SpecialBold"/>
              </w:rPr>
              <w:t>NOTES</w:t>
            </w:r>
          </w:p>
          <w:p w:rsidR="00000000" w:rsidRPr="00515610" w:rsidP="00515610">
            <w:pPr>
              <w:pStyle w:val="BodyText"/>
            </w:pPr>
            <w:r w:rsidRPr="00515610">
              <w:t>BSB units have been imported from the BSB01 and BSB07 Business Services Training Packages.</w:t>
            </w:r>
          </w:p>
          <w:p w:rsidR="00000000" w:rsidRPr="00515610" w:rsidP="00515610">
            <w:pPr>
              <w:pStyle w:val="BodyText"/>
            </w:pPr>
          </w:p>
          <w:p w:rsidR="00000000" w:rsidRPr="00515610" w:rsidP="00515610">
            <w:pPr>
              <w:pStyle w:val="BodyText"/>
            </w:pPr>
            <w:r w:rsidRPr="00515610">
              <w:t xml:space="preserve">Information about customising PUA00 Public Safety Training Package qualifications is on page </w:t>
            </w:r>
            <w:r w:rsidRPr="00515610">
              <w:rPr>
                <w:rStyle w:val="Underline"/>
              </w:rPr>
              <w:t>12</w:t>
            </w:r>
            <w:r w:rsidRPr="00515610">
              <w:t>.</w:t>
            </w:r>
          </w:p>
        </w:tc>
      </w:tr>
    </w:tbl>
    <w:p w:rsidR="00000000" w:rsidRPr="00515610" w:rsidP="00515610">
      <w:pPr>
        <w:pStyle w:val="BodyText"/>
      </w:pPr>
    </w:p>
    <w:p w:rsidR="00000000" w:rsidRPr="00515610" w:rsidP="00515610"/>
    <w:sectPr w:rsidSect="005156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64F9" w:rsidP="000F6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F9" w:rsidP="005156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F64F9" w:rsidP="005156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F64F9" w:rsidP="0051561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F64F9" w:rsidP="000F64F9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56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4F9" w:rsidP="005156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PUA40702 Certificate IV in Public Safety (Defence Policing)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F64F9" w:rsidP="0051561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F24D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82E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6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156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56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56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56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56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56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56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56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56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56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5610"/>
  </w:style>
  <w:style w:type="character" w:customStyle="1" w:styleId="Heading1Char">
    <w:name w:val="Heading 1 Char"/>
    <w:basedOn w:val="DefaultParagraphFont"/>
    <w:link w:val="Heading1"/>
    <w:rsid w:val="005156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561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561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156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561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5156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5610"/>
    <w:rPr>
      <w:b/>
      <w:spacing w:val="0"/>
    </w:rPr>
  </w:style>
  <w:style w:type="paragraph" w:styleId="Header">
    <w:name w:val="header"/>
    <w:basedOn w:val="Normal"/>
    <w:link w:val="HeaderChar"/>
    <w:rsid w:val="005156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56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1561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156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515610"/>
    <w:rPr>
      <w:u w:val="single"/>
    </w:rPr>
  </w:style>
  <w:style w:type="character" w:customStyle="1" w:styleId="Heading2Char">
    <w:name w:val="Heading 2 Char"/>
    <w:basedOn w:val="DefaultParagraphFont"/>
    <w:link w:val="Heading2"/>
    <w:rsid w:val="005156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56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56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5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56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561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1561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1561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156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56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56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56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56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156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56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56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56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56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56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56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56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56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56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561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156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56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56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56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56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5610"/>
    <w:rPr>
      <w:i/>
    </w:rPr>
  </w:style>
  <w:style w:type="paragraph" w:styleId="Caption">
    <w:name w:val="caption"/>
    <w:basedOn w:val="BodyText"/>
    <w:next w:val="Normal"/>
    <w:qFormat/>
    <w:rsid w:val="005156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56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56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5610"/>
  </w:style>
  <w:style w:type="paragraph" w:styleId="TableofFigures">
    <w:name w:val="table of figures"/>
    <w:basedOn w:val="Normal"/>
    <w:next w:val="Normal"/>
    <w:semiHidden/>
    <w:rsid w:val="005156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5610"/>
    <w:pPr>
      <w:numPr>
        <w:numId w:val="10"/>
      </w:numPr>
    </w:pPr>
  </w:style>
  <w:style w:type="character" w:customStyle="1" w:styleId="WingdingSymbols">
    <w:name w:val="Wingding Symbols"/>
    <w:rsid w:val="00515610"/>
    <w:rPr>
      <w:rFonts w:ascii="Wingdings" w:hAnsi="Wingdings"/>
    </w:rPr>
  </w:style>
  <w:style w:type="paragraph" w:customStyle="1" w:styleId="TableHeading">
    <w:name w:val="Table Heading"/>
    <w:basedOn w:val="HeadingBase"/>
    <w:rsid w:val="005156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5610"/>
    <w:rPr>
      <w:color w:val="0033CC"/>
      <w:u w:val="none"/>
    </w:rPr>
  </w:style>
  <w:style w:type="paragraph" w:customStyle="1" w:styleId="BodyTextRight">
    <w:name w:val="Body Text Right"/>
    <w:basedOn w:val="BodyText"/>
    <w:rsid w:val="005156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56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56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56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56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561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15610"/>
    <w:rPr>
      <w:sz w:val="32"/>
    </w:rPr>
  </w:style>
  <w:style w:type="paragraph" w:customStyle="1" w:styleId="HeadingProcedure">
    <w:name w:val="Heading Procedure"/>
    <w:basedOn w:val="HeadingBase"/>
    <w:next w:val="Normal"/>
    <w:rsid w:val="005156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5610"/>
    <w:pPr>
      <w:spacing w:before="60" w:after="60"/>
    </w:pPr>
  </w:style>
  <w:style w:type="paragraph" w:styleId="ListContinue">
    <w:name w:val="List Continue"/>
    <w:basedOn w:val="List"/>
    <w:rsid w:val="00515610"/>
    <w:pPr>
      <w:ind w:firstLine="0"/>
    </w:pPr>
  </w:style>
  <w:style w:type="paragraph" w:customStyle="1" w:styleId="ListNote">
    <w:name w:val="List Note"/>
    <w:basedOn w:val="List"/>
    <w:rsid w:val="005156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56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56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5610"/>
    <w:rPr>
      <w:rFonts w:ascii="Courier New" w:hAnsi="Courier New"/>
    </w:rPr>
  </w:style>
  <w:style w:type="paragraph" w:customStyle="1" w:styleId="NoteBullet">
    <w:name w:val="Note Bullet"/>
    <w:basedOn w:val="Note"/>
    <w:rsid w:val="005156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56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56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56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56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56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561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15610"/>
    <w:rPr>
      <w:b/>
      <w:smallCaps/>
    </w:rPr>
  </w:style>
  <w:style w:type="paragraph" w:customStyle="1" w:styleId="TableListNumber">
    <w:name w:val="Table List Number"/>
    <w:basedOn w:val="ListNumber"/>
    <w:rsid w:val="005156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56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5610"/>
    <w:pPr>
      <w:numPr>
        <w:numId w:val="8"/>
      </w:numPr>
    </w:pPr>
  </w:style>
  <w:style w:type="paragraph" w:customStyle="1" w:styleId="ListAlpha2">
    <w:name w:val="List Alpha 2"/>
    <w:basedOn w:val="List2"/>
    <w:rsid w:val="00515610"/>
    <w:pPr>
      <w:numPr>
        <w:numId w:val="7"/>
      </w:numPr>
    </w:pPr>
  </w:style>
  <w:style w:type="paragraph" w:styleId="List2">
    <w:name w:val="List 2"/>
    <w:basedOn w:val="BodyText"/>
    <w:rsid w:val="005156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56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56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56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56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5610"/>
    <w:pPr>
      <w:numPr>
        <w:numId w:val="2"/>
      </w:numPr>
    </w:pPr>
  </w:style>
  <w:style w:type="paragraph" w:styleId="ListBullet5">
    <w:name w:val="List Bullet 5"/>
    <w:basedOn w:val="List5"/>
    <w:rsid w:val="00515610"/>
    <w:pPr>
      <w:numPr>
        <w:numId w:val="3"/>
      </w:numPr>
    </w:pPr>
  </w:style>
  <w:style w:type="paragraph" w:styleId="ListContinue2">
    <w:name w:val="List Continue 2"/>
    <w:basedOn w:val="List2"/>
    <w:rsid w:val="00515610"/>
    <w:pPr>
      <w:ind w:firstLine="0"/>
    </w:pPr>
  </w:style>
  <w:style w:type="paragraph" w:styleId="ListContinue3">
    <w:name w:val="List Continue 3"/>
    <w:basedOn w:val="List3"/>
    <w:rsid w:val="00515610"/>
    <w:pPr>
      <w:ind w:left="1021" w:firstLine="0"/>
    </w:pPr>
  </w:style>
  <w:style w:type="paragraph" w:styleId="ListContinue4">
    <w:name w:val="List Continue 4"/>
    <w:basedOn w:val="List4"/>
    <w:rsid w:val="00515610"/>
    <w:pPr>
      <w:ind w:firstLine="0"/>
    </w:pPr>
  </w:style>
  <w:style w:type="paragraph" w:styleId="ListContinue5">
    <w:name w:val="List Continue 5"/>
    <w:basedOn w:val="List5"/>
    <w:rsid w:val="00515610"/>
    <w:pPr>
      <w:ind w:firstLine="0"/>
    </w:pPr>
  </w:style>
  <w:style w:type="paragraph" w:styleId="ListNumber3">
    <w:name w:val="List Number 3"/>
    <w:basedOn w:val="List3"/>
    <w:rsid w:val="00515610"/>
    <w:pPr>
      <w:numPr>
        <w:numId w:val="4"/>
      </w:numPr>
    </w:pPr>
  </w:style>
  <w:style w:type="paragraph" w:styleId="ListNumber4">
    <w:name w:val="List Number 4"/>
    <w:basedOn w:val="List4"/>
    <w:rsid w:val="00515610"/>
    <w:pPr>
      <w:numPr>
        <w:numId w:val="5"/>
      </w:numPr>
    </w:pPr>
  </w:style>
  <w:style w:type="paragraph" w:styleId="ListNumber5">
    <w:name w:val="List Number 5"/>
    <w:basedOn w:val="List5"/>
    <w:rsid w:val="00515610"/>
    <w:pPr>
      <w:numPr>
        <w:numId w:val="6"/>
      </w:numPr>
    </w:pPr>
  </w:style>
  <w:style w:type="paragraph" w:styleId="BlockText">
    <w:name w:val="Block Text"/>
    <w:basedOn w:val="Normal"/>
    <w:rsid w:val="005156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56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5610"/>
    <w:rPr>
      <w:sz w:val="16"/>
      <w:vertAlign w:val="superscript"/>
    </w:rPr>
  </w:style>
  <w:style w:type="character" w:customStyle="1" w:styleId="Symbols">
    <w:name w:val="Symbols"/>
    <w:basedOn w:val="DefaultParagraphFont"/>
    <w:rsid w:val="00515610"/>
    <w:rPr>
      <w:rFonts w:ascii="Symbol" w:hAnsi="Symbol"/>
    </w:rPr>
  </w:style>
  <w:style w:type="character" w:customStyle="1" w:styleId="MenuOptions">
    <w:name w:val="Menu Options"/>
    <w:basedOn w:val="DefaultParagraphFont"/>
    <w:rsid w:val="005156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5610"/>
    <w:rPr>
      <w:b/>
    </w:rPr>
  </w:style>
  <w:style w:type="character" w:customStyle="1" w:styleId="Underlined">
    <w:name w:val="Underlined"/>
    <w:basedOn w:val="DefaultParagraphFont"/>
    <w:rsid w:val="00515610"/>
    <w:rPr>
      <w:u w:val="single"/>
    </w:rPr>
  </w:style>
  <w:style w:type="paragraph" w:customStyle="1" w:styleId="TableBodyTextRight">
    <w:name w:val="Table Body Text Right"/>
    <w:basedOn w:val="TableBodyText"/>
    <w:rsid w:val="005156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5610"/>
    <w:rPr>
      <w:sz w:val="18"/>
    </w:rPr>
  </w:style>
  <w:style w:type="paragraph" w:customStyle="1" w:styleId="BodySmallRight">
    <w:name w:val="Body Small Right"/>
    <w:basedOn w:val="BodyTextRight"/>
    <w:rsid w:val="00515610"/>
    <w:rPr>
      <w:sz w:val="18"/>
      <w:szCs w:val="18"/>
    </w:rPr>
  </w:style>
  <w:style w:type="paragraph" w:customStyle="1" w:styleId="MarginEdition">
    <w:name w:val="Margin Edition"/>
    <w:basedOn w:val="MarginNote"/>
    <w:rsid w:val="005156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5610"/>
    <w:rPr>
      <w:sz w:val="2"/>
      <w:szCs w:val="2"/>
    </w:rPr>
  </w:style>
  <w:style w:type="character" w:customStyle="1" w:styleId="Small">
    <w:name w:val="Small"/>
    <w:basedOn w:val="DefaultParagraphFont"/>
    <w:rsid w:val="00515610"/>
    <w:rPr>
      <w:sz w:val="16"/>
    </w:rPr>
  </w:style>
  <w:style w:type="paragraph" w:customStyle="1" w:styleId="WideTable">
    <w:name w:val="Wide Table"/>
    <w:basedOn w:val="Normal"/>
    <w:rsid w:val="005156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5610"/>
  </w:style>
  <w:style w:type="paragraph" w:styleId="Quote">
    <w:name w:val="Quote"/>
    <w:basedOn w:val="Heading1"/>
    <w:link w:val="QuoteChar"/>
    <w:qFormat/>
    <w:rsid w:val="005156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56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5610"/>
    <w:pPr>
      <w:pageBreakBefore/>
    </w:pPr>
  </w:style>
  <w:style w:type="paragraph" w:customStyle="1" w:styleId="Border">
    <w:name w:val="Border"/>
    <w:basedOn w:val="Normal"/>
    <w:qFormat/>
    <w:rsid w:val="005156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56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56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561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156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56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56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56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56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515610"/>
    <w:rPr>
      <w:b/>
      <w:i/>
      <w:u w:val="none"/>
    </w:rPr>
  </w:style>
  <w:style w:type="paragraph" w:styleId="BalloonText">
    <w:name w:val="Balloon Text"/>
    <w:basedOn w:val="Normal"/>
    <w:link w:val="BalloonTextChar"/>
    <w:rsid w:val="005156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561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1561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561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927</Words>
  <Characters>6124</Characters>
  <Application>Microsoft Office Word</Application>
  <DocSecurity>0</DocSecurity>
  <Lines>224</Lines>
  <Paragraphs>150</Paragraphs>
  <ScaleCrop>false</ScaleCrop>
  <Company>Author-it Software Corporation Ltd.</Company>
  <LinksUpToDate>false</LinksUpToDate>
  <CharactersWithSpaces>6962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PUA40702 Certificate IV in Public Safety (Defence Policing)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2012-05-27T07:18:00Z</dcterms:created>
  <dcterms:modified xsi:type="dcterms:W3CDTF">2012-05-27T07:18:00Z</dcterms:modified>
</cp:coreProperties>
</file>