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D4F" w:rsidP="000B2D4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PUA32310 Certificate III in Public Safety (Explosive Ordnance Manufacture)</w:t>
      </w:r>
      <w:r>
        <w:fldChar w:fldCharType="end"/>
      </w:r>
    </w:p>
    <w:p w:rsidR="000B2D4F" w:rsidP="000B2D4F">
      <w:pPr>
        <w:pStyle w:val="Version"/>
        <w:sectPr w:rsidSect="003F3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4BB" w:rsidP="003F34BB">
      <w:pPr>
        <w:pStyle w:val="SuperHeading"/>
      </w:pPr>
      <w:r w:rsidRPr="003F34BB">
        <w:t>PUA32310 Certificate III in Public Safety (Explosive Ordnance Manufacture)</w:t>
      </w:r>
    </w:p>
    <w:p w:rsidR="00000000" w:rsidRPr="003F34BB" w:rsidP="003F34BB">
      <w:pPr>
        <w:pStyle w:val="Heading1"/>
      </w:pPr>
      <w:bookmarkStart w:id="1" w:name="O_52995"/>
      <w:bookmarkEnd w:id="1"/>
      <w:r w:rsidRPr="003F34BB">
        <w:t>Modification History</w:t>
      </w:r>
    </w:p>
    <w:p w:rsidR="00000000" w:rsidRPr="003F34BB" w:rsidP="003F34BB">
      <w:pPr>
        <w:pStyle w:val="BodyText"/>
      </w:pPr>
      <w:r w:rsidRPr="003F34BB">
        <w:t>Not applicable.</w:t>
      </w: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2" w:name="O_52996"/>
      <w:bookmarkEnd w:id="2"/>
      <w:r w:rsidRPr="003F34BB">
        <w:t>Description</w:t>
      </w:r>
    </w:p>
    <w:p w:rsidR="00000000" w:rsidRPr="003F34BB" w:rsidP="003F34BB">
      <w:pPr>
        <w:pStyle w:val="BodyText"/>
      </w:pPr>
      <w:r w:rsidRPr="003F34BB">
        <w:t>Not applicabl</w:t>
      </w:r>
      <w:r w:rsidRPr="003F34BB">
        <w:t>e.</w:t>
      </w: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3" w:name="O_52997"/>
      <w:bookmarkEnd w:id="3"/>
      <w:r w:rsidRPr="003F34BB">
        <w:t>Pathways Information</w:t>
      </w:r>
    </w:p>
    <w:p w:rsidR="00000000" w:rsidRPr="003F34BB" w:rsidP="003F34BB">
      <w:pPr>
        <w:pStyle w:val="BodyText"/>
      </w:pPr>
      <w:r w:rsidRPr="003F34BB">
        <w:t>Not applicable.</w:t>
      </w: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4" w:name="O_52998"/>
      <w:bookmarkEnd w:id="4"/>
      <w:r w:rsidRPr="003F34BB">
        <w:t>Licensing/Regulatory Information</w:t>
      </w:r>
    </w:p>
    <w:p w:rsidR="00000000" w:rsidRPr="003F34BB" w:rsidP="003F34BB">
      <w:pPr>
        <w:pStyle w:val="BodyText"/>
      </w:pPr>
      <w:r w:rsidRPr="003F34BB">
        <w:t>Not applicable.</w:t>
      </w: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5" w:name="O_52999"/>
      <w:bookmarkEnd w:id="5"/>
      <w:r w:rsidRPr="003F34BB">
        <w:t>Entry Requirements</w:t>
      </w:r>
    </w:p>
    <w:p w:rsidR="00000000" w:rsidRPr="003F34BB" w:rsidP="003F34BB">
      <w:pPr>
        <w:pStyle w:val="BodyText"/>
      </w:pPr>
      <w:r w:rsidRPr="003F34BB">
        <w:t>Not applicable.</w:t>
      </w: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6" w:name="O_53000"/>
      <w:bookmarkEnd w:id="6"/>
      <w:r w:rsidRPr="003F34BB">
        <w:t>Employability Skills Summary</w:t>
      </w:r>
    </w:p>
    <w:p w:rsidR="00000000" w:rsidRPr="003F34BB" w:rsidP="003F34BB">
      <w:pPr>
        <w:pStyle w:val="BodyText"/>
      </w:pPr>
      <w:r w:rsidRPr="003F34BB">
        <w:rPr>
          <w:rStyle w:val="SpecialBold"/>
        </w:rPr>
        <w:t>Employability Skil</w:t>
      </w:r>
      <w:r w:rsidRPr="003F34BB">
        <w:rPr>
          <w:rStyle w:val="SpecialBold"/>
        </w:rPr>
        <w:t>ls Summary for PUA32310 Certificate III in Public Safety</w:t>
      </w:r>
      <w:r w:rsidRPr="003F34BB">
        <w:t xml:space="preserve"> (</w:t>
      </w:r>
      <w:r w:rsidRPr="003F34BB">
        <w:rPr>
          <w:rStyle w:val="SpecialBold"/>
        </w:rPr>
        <w:t>Explosive Ordnance Manufacture</w:t>
      </w:r>
      <w:r w:rsidRPr="003F34BB">
        <w:t>)</w:t>
      </w:r>
    </w:p>
    <w:p w:rsidR="00000000" w:rsidRPr="003F34BB" w:rsidP="003F34BB">
      <w:pPr>
        <w:pStyle w:val="BodyText"/>
      </w:pPr>
      <w:r w:rsidRPr="003F34BB">
        <w:t xml:space="preserve">Employability Skills are part of a unit of competency. </w:t>
      </w:r>
    </w:p>
    <w:p w:rsidR="00000000" w:rsidRPr="003F34BB" w:rsidP="003F34BB">
      <w:pPr>
        <w:pStyle w:val="BodyText"/>
      </w:pPr>
      <w:r w:rsidRPr="003F34BB">
        <w:t>Employability Skills statements from a selection of units of competency from the PUA32310 Certificate III in P</w:t>
      </w:r>
      <w:r w:rsidRPr="003F34BB">
        <w:t>ublic Safety (Explosive Ordnance Manufacture) have been reproduced in the table below.</w:t>
      </w:r>
    </w:p>
    <w:p w:rsidR="00000000" w:rsidRPr="003F34BB" w:rsidP="003F34BB">
      <w:pPr>
        <w:pStyle w:val="BodyText"/>
      </w:pPr>
      <w:r w:rsidRPr="003F34BB">
        <w:t>This table provides an example of Employability Skills for the qualification because Employability Skills within a qualification will vary depending on the qualification</w:t>
      </w:r>
      <w:r w:rsidRPr="003F34BB">
        <w:t xml:space="preserve">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Public Safety qualifications have core units (which must be achieved) and elective units (where there is a choice of units which must be achieved) so different Employability Skills Summaries are possible within the one qualification, de</w:t>
            </w:r>
            <w:r w:rsidRPr="003F34BB">
              <w:t>pending on the package of core units and chosen elective units.</w:t>
            </w:r>
          </w:p>
          <w:p w:rsidR="00000000" w:rsidRPr="003F34BB" w:rsidP="003F34BB">
            <w:pPr>
              <w:pStyle w:val="BodyText"/>
            </w:pPr>
            <w:r w:rsidRPr="003F34B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Employability Skills Statement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 xml:space="preserve">access and clarify safety procedures and instructions </w:t>
            </w:r>
          </w:p>
          <w:p w:rsidR="00000000" w:rsidRPr="003F34BB" w:rsidP="003F34BB">
            <w:pPr>
              <w:pStyle w:val="ListBullet"/>
            </w:pPr>
            <w:r w:rsidRPr="003F34BB">
              <w:t>access, read, interpret and apply information on safety</w:t>
            </w:r>
          </w:p>
          <w:p w:rsidR="00000000" w:rsidRPr="003F34BB" w:rsidP="003F34BB">
            <w:pPr>
              <w:pStyle w:val="ListBullet"/>
            </w:pPr>
            <w:r w:rsidRPr="003F34BB">
              <w:t>develop risk st</w:t>
            </w:r>
            <w:r w:rsidRPr="003F34BB">
              <w:t xml:space="preserve">atements </w:t>
            </w:r>
          </w:p>
          <w:p w:rsidR="00000000" w:rsidRPr="003F34BB" w:rsidP="003F34BB">
            <w:pPr>
              <w:pStyle w:val="ListBullet"/>
            </w:pPr>
            <w:r w:rsidRPr="003F34BB">
              <w:t>follow instructions/directives and report information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identify and note organisation incident and injury statistics 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identify and/or acquire documentation and licensing limitations </w:t>
            </w:r>
          </w:p>
          <w:p w:rsidR="00000000" w:rsidRPr="003F34BB" w:rsidP="003F34BB">
            <w:pPr>
              <w:pStyle w:val="ListBullet"/>
            </w:pPr>
            <w:r w:rsidRPr="003F34BB">
              <w:t>identify and recognise hazardous materials labels and characteri</w:t>
            </w:r>
            <w:r w:rsidRPr="003F34BB">
              <w:t>stics, and apply relevant action/criteria</w:t>
            </w:r>
          </w:p>
          <w:p w:rsidR="00000000" w:rsidRPr="003F34BB" w:rsidP="003F34BB">
            <w:pPr>
              <w:pStyle w:val="ListBullet"/>
            </w:pPr>
            <w:r w:rsidRPr="003F34BB">
              <w:t>identify and report incidents</w:t>
            </w:r>
          </w:p>
          <w:p w:rsidR="00000000" w:rsidRPr="003F34BB" w:rsidP="003F34BB">
            <w:pPr>
              <w:pStyle w:val="ListBullet"/>
            </w:pPr>
            <w:r w:rsidRPr="003F34BB">
              <w:t>identify breaches in site safety and act on or report</w:t>
            </w:r>
          </w:p>
          <w:p w:rsidR="00000000" w:rsidRPr="003F34BB" w:rsidP="003F34BB">
            <w:pPr>
              <w:pStyle w:val="ListBullet"/>
            </w:pPr>
            <w:r w:rsidRPr="003F34BB">
              <w:t>negotiate means of implementing the emergency risk management process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obtain relevant authorisation before specialised and hazardous </w:t>
            </w:r>
            <w:r w:rsidRPr="003F34BB">
              <w:t>work is carried out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record and report details of first aid administered </w:t>
            </w:r>
          </w:p>
          <w:p w:rsidR="00000000" w:rsidRPr="003F34BB" w:rsidP="003F34BB">
            <w:pPr>
              <w:pStyle w:val="ListBullet"/>
            </w:pPr>
            <w:r w:rsidRPr="003F34BB">
              <w:t>read to a level required to interpret job instructions, workplace forms and reports</w:t>
            </w:r>
          </w:p>
          <w:p w:rsidR="00000000" w:rsidRPr="003F34BB" w:rsidP="003F34BB">
            <w:pPr>
              <w:pStyle w:val="ListBullet"/>
            </w:pPr>
            <w:r w:rsidRPr="003F34BB">
              <w:t>use a variety of verbal and non-verb</w:t>
            </w:r>
            <w:r w:rsidRPr="003F34BB">
              <w:t>al communication techniques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write at the level required to complete workplace documentation and reports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>apply knowledge and principles of teamwork, and team aims and objectives</w:t>
            </w:r>
          </w:p>
          <w:p w:rsidR="00000000" w:rsidRPr="003F34BB" w:rsidP="003F34BB">
            <w:pPr>
              <w:pStyle w:val="ListBullet"/>
            </w:pPr>
            <w:r w:rsidRPr="003F34BB">
              <w:t>apply knowledge of group dynamics, strategies for team building</w:t>
            </w:r>
          </w:p>
          <w:p w:rsidR="00000000" w:rsidRPr="003F34BB" w:rsidP="003F34BB">
            <w:pPr>
              <w:pStyle w:val="ListBullet"/>
            </w:pPr>
            <w:r w:rsidRPr="003F34BB">
              <w:t>encourage other team members</w:t>
            </w:r>
          </w:p>
          <w:p w:rsidR="00000000" w:rsidRPr="003F34BB" w:rsidP="003F34BB">
            <w:pPr>
              <w:pStyle w:val="ListBullet"/>
            </w:pPr>
            <w:r w:rsidRPr="003F34BB">
              <w:t>participate in a team</w:t>
            </w:r>
          </w:p>
          <w:p w:rsidR="00000000" w:rsidRPr="003F34BB" w:rsidP="003F34BB">
            <w:pPr>
              <w:pStyle w:val="ListBullet"/>
            </w:pPr>
            <w:r w:rsidRPr="003F34BB">
              <w:t>resolve conflict</w:t>
            </w:r>
          </w:p>
          <w:p w:rsidR="00000000" w:rsidRPr="003F34BB" w:rsidP="003F34BB">
            <w:pPr>
              <w:pStyle w:val="ListBullet"/>
            </w:pPr>
            <w:r w:rsidRPr="003F34BB">
              <w:t>understand the composition of teams, and roles and responsibility of team members</w:t>
            </w:r>
          </w:p>
          <w:p w:rsidR="00000000" w:rsidRPr="003F34BB" w:rsidP="003F34BB">
            <w:pPr>
              <w:pStyle w:val="ListBullet"/>
            </w:pPr>
            <w:r w:rsidRPr="003F34BB">
              <w:t>use techniques for supporting others/team members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work with committee members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>analyse relevant workplace data i.e. incident and environmental monitoring, to identify hazards, assess risks and evaluate effectiveness of occupational health and safety control measures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assess and apply compatibility </w:t>
            </w:r>
          </w:p>
          <w:p w:rsidR="00000000" w:rsidRPr="003F34BB" w:rsidP="003F34BB">
            <w:pPr>
              <w:pStyle w:val="ListBullet"/>
            </w:pPr>
            <w:r w:rsidRPr="003F34BB">
              <w:t>assess fire situation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calculate and </w:t>
            </w:r>
            <w:r w:rsidRPr="003F34BB">
              <w:t xml:space="preserve">apply net explosive quantity </w:t>
            </w:r>
          </w:p>
          <w:p w:rsidR="00000000" w:rsidRPr="003F34BB" w:rsidP="003F34BB">
            <w:pPr>
              <w:pStyle w:val="ListBullet"/>
            </w:pPr>
            <w:r w:rsidRPr="003F34BB">
              <w:t>define and solve problems</w:t>
            </w:r>
          </w:p>
          <w:p w:rsidR="00000000" w:rsidRPr="003F34BB" w:rsidP="003F34BB">
            <w:pPr>
              <w:pStyle w:val="ListBullet"/>
            </w:pPr>
            <w:r w:rsidRPr="003F34BB">
              <w:t>determine appropriate course of action under supervision</w:t>
            </w:r>
          </w:p>
          <w:p w:rsidR="00000000" w:rsidRPr="003F34BB" w:rsidP="003F34BB">
            <w:pPr>
              <w:pStyle w:val="ListBullet"/>
            </w:pPr>
            <w:r w:rsidRPr="003F34BB">
              <w:t>extinguish fires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prioritise risks by considering vulnerability and priority for treatment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>observe and respond to cha</w:t>
            </w:r>
            <w:r w:rsidRPr="003F34BB">
              <w:t>nging circumstances and unusual situations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 xml:space="preserve">support others/team members 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 xml:space="preserve">handle and move hazardous materials </w:t>
            </w:r>
          </w:p>
          <w:p w:rsidR="00000000" w:rsidRPr="003F34BB" w:rsidP="003F34BB">
            <w:pPr>
              <w:pStyle w:val="ListBullet"/>
            </w:pPr>
            <w:r w:rsidRPr="003F34BB">
              <w:t>observe and identify hazardous substances</w:t>
            </w:r>
          </w:p>
          <w:p w:rsidR="00000000" w:rsidRPr="003F34BB" w:rsidP="003F34BB">
            <w:pPr>
              <w:pStyle w:val="ListBullet"/>
            </w:pPr>
            <w:r w:rsidRPr="003F34BB">
              <w:t>plan and prepare for control of confined space entry</w:t>
            </w:r>
          </w:p>
          <w:p w:rsidR="00000000" w:rsidRPr="003F34BB" w:rsidP="003F34BB">
            <w:pPr>
              <w:pStyle w:val="ListBullet"/>
            </w:pPr>
            <w:r w:rsidRPr="003F34BB">
              <w:t>prepare for the identificat</w:t>
            </w:r>
            <w:r w:rsidRPr="003F34BB">
              <w:t>ion of a hazardous substance in the workplace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prepare for environmental testing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>apply personal safety measures</w:t>
            </w:r>
          </w:p>
          <w:p w:rsidR="00000000" w:rsidRPr="003F34BB" w:rsidP="003F34BB">
            <w:pPr>
              <w:pStyle w:val="ListBullet"/>
            </w:pPr>
            <w:r w:rsidRPr="003F34BB">
              <w:t>establish a project and see it through</w:t>
            </w:r>
          </w:p>
          <w:p w:rsidR="00000000" w:rsidRPr="003F34BB" w:rsidP="003F34BB">
            <w:pPr>
              <w:pStyle w:val="ListBullet"/>
            </w:pPr>
            <w:r w:rsidRPr="003F34BB">
              <w:t>maintain momentum and achieve the project outcomes within available resources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recognise and apply individual responsibilities regarding hazardous materials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 xml:space="preserve">access, interpret and rehearse procedures related to a fire emergency </w:t>
            </w:r>
          </w:p>
          <w:p w:rsidR="00000000" w:rsidRPr="003F34BB" w:rsidP="003F34BB">
            <w:pPr>
              <w:pStyle w:val="ListBullet"/>
            </w:pPr>
            <w:r w:rsidRPr="003F34BB">
              <w:t>learn about organisational policies and procedures</w:t>
            </w:r>
          </w:p>
          <w:p w:rsidR="00000000" w:rsidP="003F34BB">
            <w:pPr>
              <w:pStyle w:val="ListBullet"/>
              <w:rPr>
                <w:lang w:val="en-NZ"/>
              </w:rPr>
            </w:pPr>
            <w:r w:rsidRPr="003F34BB">
              <w:t>learn about relevant legislation and standards</w:t>
            </w:r>
            <w:r w:rsidRPr="003F34BB">
              <w:t xml:space="preserve"> 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ListBullet"/>
            </w:pPr>
            <w:r w:rsidRPr="003F34BB">
              <w:t>achieve a safe work environment when working with explosive ordnance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check equipment </w:t>
            </w:r>
          </w:p>
          <w:p w:rsidR="00000000" w:rsidRPr="003F34BB" w:rsidP="003F34BB">
            <w:pPr>
              <w:pStyle w:val="ListBullet"/>
            </w:pPr>
            <w:r w:rsidRPr="003F34BB">
              <w:t>identify, acquire and prepare equipment and resources required for the testing</w:t>
            </w:r>
          </w:p>
          <w:p w:rsidR="00000000" w:rsidRPr="003F34BB" w:rsidP="003F34BB">
            <w:pPr>
              <w:pStyle w:val="ListBullet"/>
            </w:pPr>
            <w:r w:rsidRPr="003F34BB">
              <w:t xml:space="preserve">identify location of firefighting equipment </w:t>
            </w:r>
          </w:p>
          <w:p w:rsidR="00000000" w:rsidRPr="003F34BB" w:rsidP="003F34BB">
            <w:pPr>
              <w:pStyle w:val="ListBullet"/>
            </w:pPr>
            <w:r w:rsidRPr="003F34BB">
              <w:t>identify, select and use firefig</w:t>
            </w:r>
            <w:r w:rsidRPr="003F34BB">
              <w:t>hting equipment</w:t>
            </w:r>
          </w:p>
          <w:p w:rsidR="00000000" w:rsidRPr="003F34BB" w:rsidP="003F34BB">
            <w:pPr>
              <w:pStyle w:val="ListBullet"/>
            </w:pPr>
            <w:r w:rsidRPr="003F34BB">
              <w:t>operate any equipment pertinent to the control of confined space entry</w:t>
            </w:r>
          </w:p>
        </w:tc>
      </w:tr>
    </w:tbl>
    <w:p w:rsidR="00000000" w:rsidRPr="003F34BB" w:rsidP="003F34BB">
      <w:pPr>
        <w:pStyle w:val="BodyText"/>
      </w:pPr>
    </w:p>
    <w:p w:rsidR="00000000" w:rsidRPr="003F34BB" w:rsidP="003F34BB">
      <w:pPr>
        <w:pStyle w:val="AllowPageBreak"/>
      </w:pPr>
    </w:p>
    <w:p w:rsidR="00000000" w:rsidRPr="003F34BB" w:rsidP="003F34BB">
      <w:pPr>
        <w:pStyle w:val="Heading1"/>
      </w:pPr>
      <w:bookmarkStart w:id="7" w:name="O_53001"/>
      <w:bookmarkEnd w:id="7"/>
      <w:r w:rsidRPr="003F34BB">
        <w:t>Packaging Rules</w:t>
      </w:r>
    </w:p>
    <w:p w:rsidR="00000000" w:rsidRPr="003F34BB" w:rsidP="003F34BB">
      <w:pPr>
        <w:pStyle w:val="BodyText"/>
      </w:pPr>
      <w:r w:rsidRPr="003F34BB">
        <w:rPr>
          <w:rStyle w:val="SpecialBold"/>
        </w:rPr>
        <w:t>Qualification Requirement</w:t>
      </w:r>
      <w:r w:rsidRPr="003F34BB">
        <w:t xml:space="preserve">: </w:t>
      </w:r>
      <w:r w:rsidRPr="003F34BB">
        <w:rPr>
          <w:rStyle w:val="SpecialBold"/>
        </w:rPr>
        <w:t>18 units</w:t>
      </w:r>
    </w:p>
    <w:p w:rsidR="00000000" w:rsidRPr="003F34BB" w:rsidP="003F34BB">
      <w:pPr>
        <w:pStyle w:val="BodyText"/>
      </w:pPr>
      <w:r w:rsidRPr="003F34BB">
        <w:rPr>
          <w:rStyle w:val="SpecialBold"/>
        </w:rPr>
        <w:t>All 4 core units plus 7 Group A</w:t>
      </w:r>
      <w:r w:rsidRPr="003F34BB">
        <w:t xml:space="preserve"> (</w:t>
      </w:r>
      <w:r w:rsidRPr="003F34BB">
        <w:rPr>
          <w:rStyle w:val="SpecialBold"/>
        </w:rPr>
        <w:t>specialisation</w:t>
      </w:r>
      <w:r w:rsidRPr="003F34BB">
        <w:t xml:space="preserve">) </w:t>
      </w:r>
      <w:r w:rsidRPr="003F34BB">
        <w:rPr>
          <w:rStyle w:val="SpecialBold"/>
        </w:rPr>
        <w:t>elective units from the list below plus 7 Group B</w:t>
      </w:r>
      <w:r w:rsidRPr="003F34BB">
        <w:t xml:space="preserve"> (</w:t>
      </w:r>
      <w:r w:rsidRPr="003F34BB">
        <w:rPr>
          <w:rStyle w:val="SpecialBold"/>
        </w:rPr>
        <w:t>general</w:t>
      </w:r>
      <w:r w:rsidRPr="003F34BB">
        <w:t xml:space="preserve">) </w:t>
      </w:r>
      <w:r w:rsidRPr="003F34BB">
        <w:rPr>
          <w:rStyle w:val="SpecialBold"/>
        </w:rPr>
        <w:t>elective units</w:t>
      </w:r>
    </w:p>
    <w:p w:rsidR="00000000" w:rsidRPr="003F34BB" w:rsidP="003F34BB">
      <w:pPr>
        <w:pStyle w:val="BodyText"/>
      </w:pPr>
      <w:r w:rsidRPr="003F34BB">
        <w:t xml:space="preserve">Where a pre-requisite unit is attached to an elective unit it is identified by this symbol </w:t>
      </w:r>
      <w:r w:rsidRPr="003F34BB">
        <w:t>∟</w:t>
      </w:r>
      <w:r w:rsidRPr="003F34BB">
        <w:t>.</w:t>
      </w:r>
    </w:p>
    <w:p w:rsidR="00000000" w:rsidRPr="003F34BB" w:rsidP="003F34BB">
      <w:pPr>
        <w:pStyle w:val="BodyText"/>
      </w:pPr>
      <w:r w:rsidRPr="003F34BB">
        <w:t>The pre-requisite units attached to any of the elective units must be undertaken and are additional to the number of elective units requir</w:t>
      </w:r>
      <w:r w:rsidRPr="003F34BB">
        <w:t>ed for the qualification.</w:t>
      </w:r>
    </w:p>
    <w:p w:rsidR="00000000" w:rsidRPr="003F34BB" w:rsidP="003F34BB">
      <w:pPr>
        <w:pStyle w:val="BodyText"/>
      </w:pPr>
      <w:r w:rsidRPr="003F34BB">
        <w:t>The 7 Group B (general) elective units may be taken from the elective units listed below and may include 2 units taken from this Training Package, any other endorsed Training Package or any state/territory accredited qualification</w:t>
      </w:r>
      <w:r w:rsidRPr="003F34BB">
        <w:t xml:space="preserve"> where the unit is in a qualification at the same level or a higher level.</w:t>
      </w:r>
    </w:p>
    <w:p w:rsidR="00000000" w:rsidRPr="003F34BB" w:rsidP="003F34B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Core Units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PUADEFEO101D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Work safely with explosive ordnance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BSBCMN311B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Maintain workplace safety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MSAPMOHS210B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Undertake first response to non-fire incidents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TLID107C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Shift materials safely using manual handling methods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Elective Units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Group A</w:t>
            </w:r>
            <w:r w:rsidRPr="003F34BB">
              <w:t xml:space="preserve"> (</w:t>
            </w:r>
            <w:r w:rsidRPr="003F34BB">
              <w:rPr>
                <w:rStyle w:val="SpecialBold"/>
              </w:rPr>
              <w:t>specialisation</w:t>
            </w:r>
            <w:r w:rsidRPr="003F34BB">
              <w:t>)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PUADEFEO203C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Dispose of non-explosive dangerous goods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PUADEFEO207C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Inspect explosive ordnance facilities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PUADEFEO208C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Supervise explosive ordnance engineering and logistics processes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PUADEFEO501D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Conduct explosive ordnance inspection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PUADEFEO506D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Fuze and defuze explosive ordnance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PUADEFEO507D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Assemble and disassemble explosive components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PUADEFEO701C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Dispose of explosive ordnance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PUADEFEO716C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Test for explosive substances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PUADEFOH014B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Test confined space environment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PUADEFOH013B Enter confined space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PUADEFOH015B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Control entry to confined spaces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PUADEFOH016B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Monitor and report on hazardous substances safety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PUAEMR009B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Facilitate emergency risk assessment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MSAPMSUP390A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Use structured problem solving tools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PMAOHS310B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Investigate incidents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PMAOPS300B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Operate a production unit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PMAOPS305B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Operate process c</w:t>
            </w:r>
            <w:r w:rsidRPr="003F34BB">
              <w:t>ontrol systems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PMAOPS307B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Transfer bulk fluids into/out of storage facility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PMAOPS201B Operate fluid flow equipment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TLIB607C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Carry out inspection of vehicles designed to carry special loads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TLIC707C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Operate vehicle carrying special loads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 xml:space="preserve">TLID1507D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Identify and label explosives and dangerous goods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TLID1607D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Load and unload explosives and dangerous goods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rPr>
                <w:rStyle w:val="SpecialBold"/>
              </w:rPr>
              <w:t>Group B</w:t>
            </w:r>
            <w:r w:rsidRPr="003F34BB">
              <w:t xml:space="preserve"> (</w:t>
            </w:r>
            <w:r w:rsidRPr="003F34BB">
              <w:rPr>
                <w:rStyle w:val="SpecialBold"/>
              </w:rPr>
              <w:t>general</w:t>
            </w:r>
            <w:r w:rsidRPr="003F34BB">
              <w:t>)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BSBSUS201A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Participate in environmentally sustainable work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MSACMC210A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Manage the impact of change on own work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MSACMC410A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Lead change in a manufacturing environment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MSACMS200A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competitive manufacturing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MSACMS201A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Sustain process improvements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MSACMS401A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Ensure process improvements are sustained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MSACMT220A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quick changeover procedures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MSACMT221A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Just In Time (JIT) procedures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MSACMT230A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cost factors to work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MSACMT231A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Interpret product costs in terms of customer requirements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MSACMT240A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5S procedures in a manufacturing environment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MSACMT250A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Monitor process capability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MSACMT251A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quality standards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MSACMT260A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Use planning software systems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MSACMT261A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Use SCADA systems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MSACMT270A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Use sus</w:t>
            </w:r>
            <w:r w:rsidRPr="003F34BB">
              <w:t>tainable energy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MSACMT271A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Use sustainable environmental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MSACMT280A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Undertake root cause analysis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MSACMT281A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Contribute to the application of a proactive maintenance strategy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MSACMT421A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Facilitate a Just In Time (JIT) system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MSACMT430A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Improve cost factors in work practices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MSACMT432A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Analyse manual handling processes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MSACMT440A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Lead 5S in a manufacturing environment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MSACMT450A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Undertake process capability improvements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MSACMT452A Apply statistics to processes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MSACMT451A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Mistake proof a production process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MSACMT452A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statistics to processes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MSACMT460A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Facilitate the use of planning software systems in manufacturing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MSACMT260A Use planning software systems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MSACMT461A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Facilitate SCADA systems in manufacturing team or work area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MSACMT261A Use SCADA systems in manufacturing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MSACMT481A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Undertake proactive maintenance analyses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MSACMT482A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Assist in</w:t>
            </w:r>
            <w:r w:rsidRPr="003F34BB">
              <w:t xml:space="preserve"> implementing a proactive maintenance strategy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MSAPMOHS300A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Facilitate the implementation of OHS for a work group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MSAPMOHS200A Work safely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PUADEFCA301B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Shift loads manually utilising non-motorised equipment</w:t>
            </w:r>
          </w:p>
          <w:p w:rsidR="00000000" w:rsidRPr="003F34BB" w:rsidP="003F34BB">
            <w:pPr>
              <w:pStyle w:val="BodyText"/>
            </w:pPr>
            <w:r w:rsidRPr="003F34BB">
              <w:t>∟</w:t>
            </w:r>
            <w:r w:rsidRPr="003F34BB">
              <w:t xml:space="preserve"> BSBCMN311B Maintain workplace safety</w:t>
            </w:r>
          </w:p>
          <w:p w:rsidR="00000000" w:rsidRPr="003F34BB" w:rsidP="003F34BB">
            <w:pPr>
              <w:pStyle w:val="BodyText"/>
            </w:pPr>
            <w:r w:rsidRPr="003F34BB">
              <w:t>∟</w:t>
            </w:r>
            <w:r w:rsidRPr="003F34BB">
              <w:t xml:space="preserve"> CPCCCM1004A Conduct workplace communication</w:t>
            </w:r>
          </w:p>
          <w:p w:rsidR="00000000" w:rsidRPr="003F34BB" w:rsidP="003F34BB">
            <w:pPr>
              <w:pStyle w:val="BodyText"/>
            </w:pPr>
            <w:r w:rsidRPr="003F34BB">
              <w:t>∟</w:t>
            </w:r>
            <w:r w:rsidRPr="003F34BB">
              <w:t xml:space="preserve"> CPCCOHS2001A Apply OHS requirements, policies and procedures in the construction industry</w:t>
            </w:r>
          </w:p>
          <w:p w:rsidR="00000000" w:rsidRPr="003F34BB" w:rsidP="003F34BB">
            <w:pPr>
              <w:pStyle w:val="BodyText"/>
            </w:pPr>
            <w:r w:rsidRPr="003F34BB">
              <w:t>∟</w:t>
            </w:r>
            <w:r w:rsidRPr="003F34BB">
              <w:t xml:space="preserve"> CPCCCM2004A Handle construction materials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CPCCOHS2001A Apply OHS requirements, policies and procedures in the const</w:t>
            </w:r>
            <w:r w:rsidRPr="003F34BB">
              <w:t>ruction industry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PUADEFEO201C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Respond to fire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PUADEFEO206C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a knowledge of the service environment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PUADEFEO401D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Load and unload platforms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PUADEFEO509D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Perform purging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PUADEFEO702D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Destroy unexploded ordnance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PUADEFEQ001C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W</w:t>
            </w:r>
            <w:r w:rsidRPr="003F34BB">
              <w:t>ork with equity and diversity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Establish context and develop risk evaluation criteria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Identify, analyse and evaluate risk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PUAEMR001B Establish context and develop risk evaluation criteria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Determine treatment strategi</w:t>
            </w:r>
            <w:r w:rsidRPr="003F34BB">
              <w:t>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  <w:r w:rsidRPr="003F34BB">
              <w:t>Manage treatment strategy implementation</w:t>
            </w:r>
          </w:p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∟</w:t>
            </w:r>
            <w:r w:rsidRPr="003F34BB">
              <w:t xml:space="preserve"> PUAEMR003B Determine treatment strategies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Design and manage activities which exercise elements of emergency management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Treat risk at an operational level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PUAEMR007B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Conduct risk assessment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TLID1207C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Operate specialised load shifting equipment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TLIF1207D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Apply safe procedures when handling/transporting dangerous goods or explosives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TLIF207C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BB">
            <w:pPr>
              <w:pStyle w:val="BodyText"/>
              <w:rPr>
                <w:lang w:val="en-NZ"/>
              </w:rPr>
            </w:pPr>
            <w:r w:rsidRPr="003F34BB">
              <w:t>Conduct housekeeping activities</w:t>
            </w:r>
          </w:p>
        </w:tc>
      </w:tr>
      <w:tr w:rsidTr="000B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BB" w:rsidP="003F34BB">
            <w:pPr>
              <w:pStyle w:val="BodyText"/>
            </w:pPr>
          </w:p>
          <w:p w:rsidR="00000000" w:rsidRPr="003F34BB" w:rsidP="003F34BB">
            <w:pPr>
              <w:pStyle w:val="BodyText"/>
            </w:pPr>
            <w:r w:rsidRPr="003F34BB">
              <w:rPr>
                <w:rStyle w:val="SpecialBold"/>
              </w:rPr>
              <w:t>NOTES</w:t>
            </w:r>
          </w:p>
          <w:p w:rsidR="00000000" w:rsidRPr="003F34BB" w:rsidP="003F34BB">
            <w:pPr>
              <w:pStyle w:val="BodyText"/>
            </w:pPr>
            <w:r w:rsidRPr="003F34BB">
              <w:t>BSB units have been imported from the BSB07 Business Services Training Package.</w:t>
            </w:r>
          </w:p>
          <w:p w:rsidR="00000000" w:rsidRPr="003F34BB" w:rsidP="003F34BB">
            <w:pPr>
              <w:pStyle w:val="BodyText"/>
            </w:pPr>
            <w:r w:rsidRPr="003F34BB">
              <w:t>CPC units have been imported from the CPC08 Construction, Plumbing and Services Integrated Framework.</w:t>
            </w:r>
          </w:p>
          <w:p w:rsidR="00000000" w:rsidRPr="003F34BB" w:rsidP="003F34BB">
            <w:pPr>
              <w:pStyle w:val="BodyText"/>
            </w:pPr>
            <w:r w:rsidRPr="003F34BB">
              <w:t>MSA units have been imported from the MSA07 Manufacturing Training Package</w:t>
            </w:r>
            <w:r w:rsidRPr="003F34BB">
              <w:t>.</w:t>
            </w:r>
          </w:p>
          <w:p w:rsidR="00000000" w:rsidRPr="003F34BB" w:rsidP="003F34BB">
            <w:pPr>
              <w:pStyle w:val="BodyText"/>
            </w:pPr>
            <w:r w:rsidRPr="003F34BB">
              <w:t>PMA units have been imported from the PMA08 Chemical, Hydrocarbons and Refining Training Package.</w:t>
            </w:r>
          </w:p>
          <w:p w:rsidR="00000000" w:rsidRPr="003F34BB" w:rsidP="003F34BB">
            <w:pPr>
              <w:pStyle w:val="BodyText"/>
            </w:pPr>
            <w:r w:rsidRPr="003F34BB">
              <w:t>TLI units have been imported from TLI07 Transport and Logistics Training Package.</w:t>
            </w:r>
          </w:p>
          <w:p w:rsidR="00000000" w:rsidRPr="003F34BB" w:rsidP="003F34BB">
            <w:pPr>
              <w:pStyle w:val="BodyText"/>
            </w:pPr>
          </w:p>
          <w:p w:rsidR="00000000" w:rsidRPr="003F34BB" w:rsidP="003F34BB">
            <w:pPr>
              <w:pStyle w:val="BodyText"/>
            </w:pPr>
            <w:r w:rsidRPr="003F34BB">
              <w:t xml:space="preserve">Information about customising PUA00 Public Safety Training Package qualifications is on page </w:t>
            </w:r>
            <w:r w:rsidRPr="003F34BB">
              <w:rPr>
                <w:rStyle w:val="Underline"/>
              </w:rPr>
              <w:t>12</w:t>
            </w:r>
            <w:r w:rsidRPr="003F34BB">
              <w:t>.</w:t>
            </w:r>
          </w:p>
          <w:p w:rsidR="00000000" w:rsidRPr="003F34BB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3F34BB" w:rsidP="003F34BB">
      <w:pPr>
        <w:pStyle w:val="BodyText"/>
      </w:pPr>
    </w:p>
    <w:p w:rsidR="00000000" w:rsidRPr="003F34BB" w:rsidP="003F34BB"/>
    <w:sectPr w:rsidSect="003F34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2D4F" w:rsidP="000B2D4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4F" w:rsidP="003F3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B2D4F" w:rsidP="003F3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2D4F" w:rsidP="003F34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BB" w:rsidRPr="000B2D4F" w:rsidP="000B2D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4F" w:rsidRPr="002D2AF8" w:rsidP="003F3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PUA32310 Certificate III in Public Safety (Explosive Ordnance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0B2D4F" w:rsidP="003F3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0C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4BB"/>
  </w:style>
  <w:style w:type="character" w:customStyle="1" w:styleId="Heading1Char">
    <w:name w:val="Heading 1 Char"/>
    <w:basedOn w:val="DefaultParagraphFont"/>
    <w:link w:val="Heading1"/>
    <w:rsid w:val="003F3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4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4B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F3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4B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F34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4BB"/>
    <w:rPr>
      <w:b/>
      <w:spacing w:val="0"/>
    </w:rPr>
  </w:style>
  <w:style w:type="paragraph" w:customStyle="1" w:styleId="SuperHeading">
    <w:name w:val="SuperHeading"/>
    <w:basedOn w:val="Normal"/>
    <w:rsid w:val="003F34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F3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F34B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F3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3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4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4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4BB"/>
    <w:rPr>
      <w:i/>
    </w:rPr>
  </w:style>
  <w:style w:type="paragraph" w:styleId="Caption">
    <w:name w:val="caption"/>
    <w:basedOn w:val="BodyText"/>
    <w:next w:val="Normal"/>
    <w:qFormat/>
    <w:rsid w:val="003F3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4BB"/>
  </w:style>
  <w:style w:type="paragraph" w:styleId="TableofFigures">
    <w:name w:val="table of figures"/>
    <w:basedOn w:val="Normal"/>
    <w:next w:val="Normal"/>
    <w:semiHidden/>
    <w:rsid w:val="003F3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4BB"/>
    <w:pPr>
      <w:numPr>
        <w:numId w:val="10"/>
      </w:numPr>
    </w:pPr>
  </w:style>
  <w:style w:type="character" w:customStyle="1" w:styleId="WingdingSymbols">
    <w:name w:val="Wingding Symbols"/>
    <w:rsid w:val="003F34BB"/>
    <w:rPr>
      <w:rFonts w:ascii="Wingdings" w:hAnsi="Wingdings"/>
    </w:rPr>
  </w:style>
  <w:style w:type="paragraph" w:customStyle="1" w:styleId="TableHeading">
    <w:name w:val="Table Heading"/>
    <w:basedOn w:val="HeadingBase"/>
    <w:rsid w:val="003F3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4BB"/>
    <w:rPr>
      <w:color w:val="0033CC"/>
      <w:u w:val="none"/>
    </w:rPr>
  </w:style>
  <w:style w:type="paragraph" w:customStyle="1" w:styleId="BodyTextRight">
    <w:name w:val="Body Text Right"/>
    <w:basedOn w:val="BodyText"/>
    <w:rsid w:val="003F3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4BB"/>
    <w:rPr>
      <w:sz w:val="32"/>
    </w:rPr>
  </w:style>
  <w:style w:type="paragraph" w:customStyle="1" w:styleId="HeadingProcedure">
    <w:name w:val="Heading Procedure"/>
    <w:basedOn w:val="HeadingBase"/>
    <w:next w:val="Normal"/>
    <w:rsid w:val="003F3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4BB"/>
    <w:pPr>
      <w:spacing w:before="60" w:after="60"/>
    </w:pPr>
  </w:style>
  <w:style w:type="paragraph" w:styleId="ListContinue">
    <w:name w:val="List Continue"/>
    <w:basedOn w:val="List"/>
    <w:rsid w:val="003F34BB"/>
    <w:pPr>
      <w:ind w:firstLine="0"/>
    </w:pPr>
  </w:style>
  <w:style w:type="paragraph" w:customStyle="1" w:styleId="ListNote">
    <w:name w:val="List Note"/>
    <w:basedOn w:val="List"/>
    <w:rsid w:val="003F3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4BB"/>
    <w:rPr>
      <w:rFonts w:ascii="Courier New" w:hAnsi="Courier New"/>
    </w:rPr>
  </w:style>
  <w:style w:type="paragraph" w:customStyle="1" w:styleId="NoteBullet">
    <w:name w:val="Note Bullet"/>
    <w:basedOn w:val="Note"/>
    <w:rsid w:val="003F3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4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4BB"/>
    <w:rPr>
      <w:b/>
      <w:smallCaps/>
    </w:rPr>
  </w:style>
  <w:style w:type="paragraph" w:customStyle="1" w:styleId="TableListNumber">
    <w:name w:val="Table List Number"/>
    <w:basedOn w:val="ListNumber"/>
    <w:rsid w:val="003F3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4BB"/>
    <w:pPr>
      <w:numPr>
        <w:numId w:val="8"/>
      </w:numPr>
    </w:pPr>
  </w:style>
  <w:style w:type="paragraph" w:customStyle="1" w:styleId="ListAlpha2">
    <w:name w:val="List Alpha 2"/>
    <w:basedOn w:val="List2"/>
    <w:rsid w:val="003F34BB"/>
    <w:pPr>
      <w:numPr>
        <w:numId w:val="7"/>
      </w:numPr>
    </w:pPr>
  </w:style>
  <w:style w:type="paragraph" w:styleId="List2">
    <w:name w:val="List 2"/>
    <w:basedOn w:val="BodyText"/>
    <w:rsid w:val="003F3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4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4BB"/>
    <w:pPr>
      <w:numPr>
        <w:numId w:val="2"/>
      </w:numPr>
    </w:pPr>
  </w:style>
  <w:style w:type="paragraph" w:styleId="ListBullet5">
    <w:name w:val="List Bullet 5"/>
    <w:basedOn w:val="List5"/>
    <w:rsid w:val="003F34BB"/>
    <w:pPr>
      <w:numPr>
        <w:numId w:val="3"/>
      </w:numPr>
    </w:pPr>
  </w:style>
  <w:style w:type="paragraph" w:styleId="ListContinue2">
    <w:name w:val="List Continue 2"/>
    <w:basedOn w:val="List2"/>
    <w:rsid w:val="003F34BB"/>
    <w:pPr>
      <w:ind w:firstLine="0"/>
    </w:pPr>
  </w:style>
  <w:style w:type="paragraph" w:styleId="ListContinue3">
    <w:name w:val="List Continue 3"/>
    <w:basedOn w:val="List3"/>
    <w:rsid w:val="003F34BB"/>
    <w:pPr>
      <w:ind w:left="1021" w:firstLine="0"/>
    </w:pPr>
  </w:style>
  <w:style w:type="paragraph" w:styleId="ListContinue4">
    <w:name w:val="List Continue 4"/>
    <w:basedOn w:val="List4"/>
    <w:rsid w:val="003F34BB"/>
    <w:pPr>
      <w:ind w:firstLine="0"/>
    </w:pPr>
  </w:style>
  <w:style w:type="paragraph" w:styleId="ListContinue5">
    <w:name w:val="List Continue 5"/>
    <w:basedOn w:val="List5"/>
    <w:rsid w:val="003F34BB"/>
    <w:pPr>
      <w:ind w:firstLine="0"/>
    </w:pPr>
  </w:style>
  <w:style w:type="paragraph" w:styleId="ListNumber3">
    <w:name w:val="List Number 3"/>
    <w:basedOn w:val="List3"/>
    <w:rsid w:val="003F34BB"/>
    <w:pPr>
      <w:numPr>
        <w:numId w:val="4"/>
      </w:numPr>
    </w:pPr>
  </w:style>
  <w:style w:type="paragraph" w:styleId="ListNumber4">
    <w:name w:val="List Number 4"/>
    <w:basedOn w:val="List4"/>
    <w:rsid w:val="003F34BB"/>
    <w:pPr>
      <w:numPr>
        <w:numId w:val="5"/>
      </w:numPr>
    </w:pPr>
  </w:style>
  <w:style w:type="paragraph" w:styleId="ListNumber5">
    <w:name w:val="List Number 5"/>
    <w:basedOn w:val="List5"/>
    <w:rsid w:val="003F34BB"/>
    <w:pPr>
      <w:numPr>
        <w:numId w:val="6"/>
      </w:numPr>
    </w:pPr>
  </w:style>
  <w:style w:type="paragraph" w:styleId="BlockText">
    <w:name w:val="Block Text"/>
    <w:basedOn w:val="Normal"/>
    <w:rsid w:val="003F3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4BB"/>
    <w:rPr>
      <w:sz w:val="16"/>
      <w:vertAlign w:val="superscript"/>
    </w:rPr>
  </w:style>
  <w:style w:type="character" w:customStyle="1" w:styleId="Symbols">
    <w:name w:val="Symbols"/>
    <w:basedOn w:val="DefaultParagraphFont"/>
    <w:rsid w:val="003F34BB"/>
    <w:rPr>
      <w:rFonts w:ascii="Symbol" w:hAnsi="Symbol"/>
    </w:rPr>
  </w:style>
  <w:style w:type="character" w:customStyle="1" w:styleId="MenuOptions">
    <w:name w:val="Menu Options"/>
    <w:basedOn w:val="DefaultParagraphFont"/>
    <w:rsid w:val="003F3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4BB"/>
    <w:rPr>
      <w:b/>
    </w:rPr>
  </w:style>
  <w:style w:type="character" w:customStyle="1" w:styleId="Underlined">
    <w:name w:val="Underlined"/>
    <w:basedOn w:val="DefaultParagraphFont"/>
    <w:rsid w:val="003F34BB"/>
    <w:rPr>
      <w:u w:val="single"/>
    </w:rPr>
  </w:style>
  <w:style w:type="paragraph" w:customStyle="1" w:styleId="TableBodyTextRight">
    <w:name w:val="Table Body Text Right"/>
    <w:basedOn w:val="TableBodyText"/>
    <w:rsid w:val="003F3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4BB"/>
    <w:rPr>
      <w:sz w:val="18"/>
    </w:rPr>
  </w:style>
  <w:style w:type="paragraph" w:customStyle="1" w:styleId="BodySmallRight">
    <w:name w:val="Body Small Right"/>
    <w:basedOn w:val="BodyTextRight"/>
    <w:rsid w:val="003F34BB"/>
    <w:rPr>
      <w:sz w:val="18"/>
      <w:szCs w:val="18"/>
    </w:rPr>
  </w:style>
  <w:style w:type="paragraph" w:customStyle="1" w:styleId="MarginEdition">
    <w:name w:val="Margin Edition"/>
    <w:basedOn w:val="MarginNote"/>
    <w:rsid w:val="003F3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4BB"/>
    <w:rPr>
      <w:sz w:val="2"/>
      <w:szCs w:val="2"/>
    </w:rPr>
  </w:style>
  <w:style w:type="character" w:customStyle="1" w:styleId="Small">
    <w:name w:val="Small"/>
    <w:basedOn w:val="DefaultParagraphFont"/>
    <w:rsid w:val="003F34BB"/>
    <w:rPr>
      <w:sz w:val="16"/>
    </w:rPr>
  </w:style>
  <w:style w:type="paragraph" w:customStyle="1" w:styleId="WideTable">
    <w:name w:val="Wide Table"/>
    <w:basedOn w:val="Normal"/>
    <w:rsid w:val="003F3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4BB"/>
  </w:style>
  <w:style w:type="paragraph" w:styleId="Quote">
    <w:name w:val="Quote"/>
    <w:basedOn w:val="Heading1"/>
    <w:link w:val="QuoteChar"/>
    <w:qFormat/>
    <w:rsid w:val="003F3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4BB"/>
    <w:pPr>
      <w:pageBreakBefore/>
    </w:pPr>
  </w:style>
  <w:style w:type="paragraph" w:customStyle="1" w:styleId="Border">
    <w:name w:val="Border"/>
    <w:basedOn w:val="Normal"/>
    <w:qFormat/>
    <w:rsid w:val="003F3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F34BB"/>
    <w:rPr>
      <w:b/>
      <w:i/>
      <w:u w:val="none"/>
    </w:rPr>
  </w:style>
  <w:style w:type="paragraph" w:styleId="BalloonText">
    <w:name w:val="Balloon Text"/>
    <w:basedOn w:val="Normal"/>
    <w:link w:val="BalloonTextChar"/>
    <w:rsid w:val="003F3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4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4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1326</Words>
  <Characters>8828</Characters>
  <Application>Microsoft Office Word</Application>
  <DocSecurity>0</DocSecurity>
  <Lines>335</Lines>
  <Paragraphs>258</Paragraphs>
  <ScaleCrop>false</ScaleCrop>
  <Company>Author-it Software Corporation Ltd.</Company>
  <LinksUpToDate>false</LinksUpToDate>
  <CharactersWithSpaces>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PUA32310 Certificate III in Public Safety (Explosive Ordnance Manufacture)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2012-09-24T09:01:00Z</dcterms:created>
  <dcterms:modified xsi:type="dcterms:W3CDTF">2012-09-24T09:01:00Z</dcterms:modified>
</cp:coreProperties>
</file>