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3D7" w:rsidP="00491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PUA31506 Certificate III in Public Safety (Armoured Operations)</w:t>
      </w:r>
      <w:r>
        <w:fldChar w:fldCharType="end"/>
      </w:r>
    </w:p>
    <w:p w:rsidR="004913D7" w:rsidP="004913D7">
      <w:pPr>
        <w:pStyle w:val="Version"/>
        <w:sectPr w:rsidSect="00B31B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B28" w:rsidP="00B31B28">
      <w:pPr>
        <w:pStyle w:val="SuperHeading"/>
      </w:pPr>
      <w:r w:rsidRPr="00B31B28">
        <w:t>PUA31506 Certificate III in Public Safety (Armoured Operations)</w:t>
      </w:r>
    </w:p>
    <w:p w:rsidR="00000000" w:rsidRPr="00B31B28" w:rsidP="00B31B28">
      <w:pPr>
        <w:pStyle w:val="Heading1"/>
      </w:pPr>
      <w:bookmarkStart w:id="1" w:name="O_52931"/>
      <w:bookmarkEnd w:id="1"/>
      <w:r w:rsidRPr="00B31B28">
        <w:t>Modification History</w:t>
      </w:r>
    </w:p>
    <w:p w:rsidR="00000000" w:rsidRPr="00B31B28" w:rsidP="00B31B28">
      <w:pPr>
        <w:pStyle w:val="BodyText"/>
      </w:pPr>
      <w:r w:rsidRPr="00B31B28">
        <w:t>Not applicable.</w:t>
      </w:r>
    </w:p>
    <w:p w:rsidR="00000000" w:rsidRPr="00B31B28" w:rsidP="00B31B28">
      <w:pPr>
        <w:pStyle w:val="AllowPageBreak"/>
      </w:pPr>
    </w:p>
    <w:p w:rsidR="00000000" w:rsidRPr="00B31B28" w:rsidP="00B31B28">
      <w:pPr>
        <w:pStyle w:val="Heading1"/>
      </w:pPr>
      <w:bookmarkStart w:id="2" w:name="O_52932"/>
      <w:bookmarkEnd w:id="2"/>
      <w:r w:rsidRPr="00B31B28">
        <w:t>Description</w:t>
      </w:r>
    </w:p>
    <w:p w:rsidR="00000000" w:rsidRPr="00B31B28" w:rsidP="00B31B28">
      <w:pPr>
        <w:pStyle w:val="BodyText"/>
      </w:pPr>
      <w:r w:rsidRPr="00B31B28">
        <w:t>Not applicable.</w:t>
      </w:r>
    </w:p>
    <w:p w:rsidR="00000000" w:rsidRPr="00B31B28" w:rsidP="00B31B28">
      <w:pPr>
        <w:pStyle w:val="AllowPageBreak"/>
      </w:pPr>
    </w:p>
    <w:p w:rsidR="00000000" w:rsidRPr="00B31B28" w:rsidP="00B31B28">
      <w:pPr>
        <w:pStyle w:val="Heading1"/>
      </w:pPr>
      <w:bookmarkStart w:id="3" w:name="O_52933"/>
      <w:bookmarkEnd w:id="3"/>
      <w:r w:rsidRPr="00B31B28">
        <w:t>Pathways Information</w:t>
      </w:r>
    </w:p>
    <w:p w:rsidR="00000000" w:rsidRPr="00B31B28" w:rsidP="00B31B28">
      <w:pPr>
        <w:pStyle w:val="BodyText"/>
      </w:pPr>
      <w:r w:rsidRPr="00B31B28">
        <w:t>Not applicable.</w:t>
      </w:r>
    </w:p>
    <w:p w:rsidR="00000000" w:rsidRPr="00B31B28" w:rsidP="00B31B28">
      <w:pPr>
        <w:pStyle w:val="AllowPageBreak"/>
      </w:pPr>
    </w:p>
    <w:p w:rsidR="00000000" w:rsidRPr="00B31B28" w:rsidP="00B31B28">
      <w:pPr>
        <w:pStyle w:val="Heading1"/>
      </w:pPr>
      <w:bookmarkStart w:id="4" w:name="O_52934"/>
      <w:bookmarkEnd w:id="4"/>
      <w:r w:rsidRPr="00B31B28">
        <w:t>Licensing/Regulatory Inform</w:t>
      </w:r>
      <w:r w:rsidRPr="00B31B28">
        <w:t>ation</w:t>
      </w:r>
    </w:p>
    <w:p w:rsidR="00000000" w:rsidRPr="00B31B28" w:rsidP="00B31B28">
      <w:pPr>
        <w:pStyle w:val="BodyText"/>
      </w:pPr>
      <w:r w:rsidRPr="00B31B28">
        <w:t>Not applicable.</w:t>
      </w:r>
    </w:p>
    <w:p w:rsidR="00000000" w:rsidRPr="00B31B28" w:rsidP="00B31B28">
      <w:pPr>
        <w:pStyle w:val="AllowPageBreak"/>
      </w:pPr>
    </w:p>
    <w:p w:rsidR="00000000" w:rsidRPr="00B31B28" w:rsidP="00B31B28">
      <w:pPr>
        <w:pStyle w:val="Heading1"/>
      </w:pPr>
      <w:bookmarkStart w:id="5" w:name="O_52935"/>
      <w:bookmarkEnd w:id="5"/>
      <w:r w:rsidRPr="00B31B28">
        <w:t>Entry Requirements</w:t>
      </w:r>
    </w:p>
    <w:p w:rsidR="00000000" w:rsidRPr="00B31B28" w:rsidP="00B31B28">
      <w:pPr>
        <w:pStyle w:val="BodyText"/>
      </w:pPr>
      <w:r w:rsidRPr="00B31B28">
        <w:t>Not applicable.</w:t>
      </w:r>
    </w:p>
    <w:p w:rsidR="00000000" w:rsidRPr="00B31B28" w:rsidP="00B31B28">
      <w:pPr>
        <w:pStyle w:val="AllowPageBreak"/>
      </w:pPr>
    </w:p>
    <w:p w:rsidR="00000000" w:rsidRPr="00B31B28" w:rsidP="00B31B28">
      <w:pPr>
        <w:pStyle w:val="Heading1"/>
      </w:pPr>
      <w:bookmarkStart w:id="6" w:name="O_52936"/>
      <w:bookmarkEnd w:id="6"/>
      <w:r w:rsidRPr="00B31B28">
        <w:t>Employability Skills Summary</w:t>
      </w:r>
    </w:p>
    <w:p w:rsidR="00000000" w:rsidRPr="00B31B28" w:rsidP="00B31B28">
      <w:pPr>
        <w:pStyle w:val="BodyText"/>
      </w:pPr>
      <w:r w:rsidRPr="00B31B28">
        <w:rPr>
          <w:rStyle w:val="SpecialBold"/>
        </w:rPr>
        <w:t>Employability Skills Summary for PUA31506 Certificate III in Public Safety</w:t>
      </w:r>
      <w:r w:rsidRPr="00B31B28">
        <w:t xml:space="preserve"> (</w:t>
      </w:r>
      <w:r w:rsidRPr="00B31B28">
        <w:rPr>
          <w:rStyle w:val="SpecialBold"/>
        </w:rPr>
        <w:t>Armoured Operations</w:t>
      </w:r>
      <w:r w:rsidRPr="00B31B28">
        <w:t>)</w:t>
      </w:r>
    </w:p>
    <w:p w:rsidR="00000000" w:rsidRPr="00B31B28" w:rsidP="00B31B28">
      <w:pPr>
        <w:pStyle w:val="BodyText"/>
      </w:pPr>
      <w:r w:rsidRPr="00B31B28">
        <w:t>Employability Skills are part of a unit of competency.</w:t>
      </w:r>
    </w:p>
    <w:p w:rsidR="00000000" w:rsidRPr="00B31B28" w:rsidP="00B31B28">
      <w:pPr>
        <w:pStyle w:val="BodyText"/>
      </w:pPr>
      <w:r w:rsidRPr="00B31B28">
        <w:t>Employability Skills statements from a selection of units of competency from the PUA31506 Certificate III in Public Safety (Armoured Operations) have been reproduced in the table below.</w:t>
      </w:r>
    </w:p>
    <w:p w:rsidR="00000000" w:rsidRPr="00B31B28" w:rsidP="00B31B28">
      <w:pPr>
        <w:pStyle w:val="BodyText"/>
      </w:pPr>
      <w:r w:rsidRPr="00B31B28">
        <w:t>This table prov</w:t>
      </w:r>
      <w:r w:rsidRPr="00B31B28">
        <w:t>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B28" w:rsidP="00B31B28">
            <w:pPr>
              <w:pStyle w:val="BodyText"/>
            </w:pPr>
            <w:r w:rsidRPr="00B31B28">
              <w:t>Public Safety qualifications have core units (which must be achieved) and elective</w:t>
            </w:r>
            <w:r w:rsidRPr="00B31B28">
              <w:t xml:space="preserve">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B31B28" w:rsidP="00B31B28">
            <w:pPr>
              <w:pStyle w:val="BodyText"/>
            </w:pPr>
            <w:r w:rsidRPr="00B31B28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rPr>
                <w:rStyle w:val="SpecialBold"/>
              </w:rPr>
              <w:t>Employability Skil</w:t>
            </w:r>
            <w:r w:rsidRPr="00B31B28">
              <w:rPr>
                <w:rStyle w:val="SpecialBold"/>
              </w:rPr>
              <w:t>ls Statement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B28" w:rsidP="00B31B28">
            <w:pPr>
              <w:pStyle w:val="ListBullet"/>
            </w:pPr>
            <w:r w:rsidRPr="00B31B28">
              <w:t>access, interpret and rehearse fire emergency procedures</w:t>
            </w:r>
          </w:p>
          <w:p w:rsidR="00000000" w:rsidRPr="00B31B28" w:rsidP="00B31B28">
            <w:pPr>
              <w:pStyle w:val="ListBullet"/>
            </w:pPr>
            <w:r w:rsidRPr="00B31B28">
              <w:t>access, read and interpret local emergency procedures</w:t>
            </w:r>
          </w:p>
          <w:p w:rsidR="00000000" w:rsidRPr="00B31B28" w:rsidP="00B31B28">
            <w:pPr>
              <w:pStyle w:val="ListBullet"/>
            </w:pPr>
            <w:r w:rsidRPr="00B31B28">
              <w:t>adjust communication styles to reflect equity and diversity principles</w:t>
            </w:r>
          </w:p>
          <w:p w:rsidR="00000000" w:rsidRPr="00B31B28" w:rsidP="00B31B28">
            <w:pPr>
              <w:pStyle w:val="ListBullet"/>
            </w:pPr>
            <w:r w:rsidRPr="00B31B28">
              <w:t>apply appropriate techniques when providing constructive feedback to other team members and to give and receive support to/from team members</w:t>
            </w:r>
          </w:p>
          <w:p w:rsidR="00000000" w:rsidRPr="00B31B28" w:rsidP="00B31B28">
            <w:pPr>
              <w:pStyle w:val="ListBullet"/>
            </w:pPr>
            <w:r w:rsidRPr="00B31B28">
              <w:t>apply interpersonal and cross-cultural communication strategies</w:t>
            </w:r>
          </w:p>
          <w:p w:rsidR="00000000" w:rsidRPr="00B31B28" w:rsidP="00B31B28">
            <w:pPr>
              <w:pStyle w:val="ListBullet"/>
            </w:pPr>
            <w:r w:rsidRPr="00B31B28">
              <w:t>ensure that information, knowledge and skills are c</w:t>
            </w:r>
            <w:r w:rsidRPr="00B31B28">
              <w:t xml:space="preserve">ommunicated effectively and shared </w:t>
            </w:r>
          </w:p>
          <w:p w:rsidR="00000000" w:rsidRPr="00B31B28" w:rsidP="00B31B28">
            <w:pPr>
              <w:pStyle w:val="ListBullet"/>
            </w:pPr>
            <w:r w:rsidRPr="00B31B28">
              <w:t>follow organisational policies and guidelines</w:t>
            </w:r>
          </w:p>
          <w:p w:rsidR="00000000" w:rsidRPr="00B31B28" w:rsidP="00B31B28">
            <w:pPr>
              <w:pStyle w:val="ListBullet"/>
            </w:pPr>
            <w:r w:rsidRPr="00B31B28">
              <w:t>follow legislative and statutory requirements</w:t>
            </w:r>
          </w:p>
          <w:p w:rsidR="00000000" w:rsidRPr="00B31B28" w:rsidP="00B31B28">
            <w:pPr>
              <w:pStyle w:val="ListBullet"/>
            </w:pPr>
            <w:r w:rsidRPr="00B31B28">
              <w:t xml:space="preserve">follow standard procedures, safety procedures and instructions </w:t>
            </w:r>
          </w:p>
          <w:p w:rsidR="00000000" w:rsidRPr="00B31B28" w:rsidP="00B31B28">
            <w:pPr>
              <w:pStyle w:val="ListBullet"/>
            </w:pPr>
            <w:r w:rsidRPr="00B31B28">
              <w:t>identify, confirm and report the nature and scope of the fire</w:t>
            </w:r>
          </w:p>
          <w:p w:rsidR="00000000" w:rsidRPr="00B31B28" w:rsidP="00B31B28">
            <w:pPr>
              <w:pStyle w:val="ListBullet"/>
            </w:pPr>
            <w:r w:rsidRPr="00B31B28">
              <w:t>id</w:t>
            </w:r>
            <w:r w:rsidRPr="00B31B28">
              <w:t>entify emergency alarms and match with response requirement</w:t>
            </w:r>
          </w:p>
          <w:p w:rsidR="00000000" w:rsidRPr="00B31B28" w:rsidP="00B31B28">
            <w:pPr>
              <w:pStyle w:val="ListBullet"/>
            </w:pPr>
            <w:r w:rsidRPr="00B31B28">
              <w:t>identify, report and/or rectify armoured fighting vehicle faults</w:t>
            </w:r>
          </w:p>
          <w:p w:rsidR="00000000" w:rsidRPr="00B31B28" w:rsidP="00B31B28">
            <w:pPr>
              <w:pStyle w:val="ListBullet"/>
            </w:pPr>
            <w:r w:rsidRPr="00B31B28">
              <w:t>recognise and report breaches of organisational codes of ethics and/or practice and statements of values</w:t>
            </w:r>
          </w:p>
          <w:p w:rsidR="00000000" w:rsidRPr="00B31B28" w:rsidP="00B31B28">
            <w:pPr>
              <w:pStyle w:val="ListBullet"/>
            </w:pPr>
            <w:r w:rsidRPr="00B31B28">
              <w:t>send and receive simple no</w:t>
            </w:r>
            <w:r w:rsidRPr="00B31B28">
              <w:t>n-verbal signals</w:t>
            </w:r>
          </w:p>
          <w:p w:rsidR="00000000" w:rsidRPr="00B31B28" w:rsidP="00B31B28">
            <w:pPr>
              <w:pStyle w:val="ListBullet"/>
            </w:pPr>
            <w:r w:rsidRPr="00B31B28">
              <w:t>seek support where required to enable identification and implementation of positive alternatives to personal problems</w:t>
            </w:r>
          </w:p>
          <w:p w:rsidR="00000000" w:rsidRPr="00B31B28" w:rsidP="00B31B28">
            <w:pPr>
              <w:pStyle w:val="ListBullet"/>
            </w:pPr>
            <w:r w:rsidRPr="00B31B28">
              <w:t xml:space="preserve">share and effectively communicate between team members, information, knowledge and skills relevant to work </w:t>
            </w:r>
          </w:p>
          <w:p w:rsidR="00000000" w:rsidP="00B31B28">
            <w:pPr>
              <w:pStyle w:val="ListBullet"/>
              <w:rPr>
                <w:lang w:val="en-NZ"/>
              </w:rPr>
            </w:pPr>
            <w:r w:rsidRPr="00B31B28">
              <w:t>work with oth</w:t>
            </w:r>
            <w:r w:rsidRPr="00B31B28">
              <w:t>ers and make a positive contribution to the effectiveness and efficiency of a team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B28" w:rsidP="00B31B28">
            <w:pPr>
              <w:pStyle w:val="ListBullet"/>
            </w:pPr>
            <w:r w:rsidRPr="00B31B28">
              <w:t>assist in the completion of tasks when requested by other team members and is appropriate</w:t>
            </w:r>
          </w:p>
          <w:p w:rsidR="00000000" w:rsidRPr="00B31B28" w:rsidP="00B31B28">
            <w:pPr>
              <w:pStyle w:val="ListBullet"/>
            </w:pPr>
            <w:r w:rsidRPr="00B31B28">
              <w:t>conduct inspections and checks to maintain armoured fighting vehicle performance</w:t>
            </w:r>
          </w:p>
          <w:p w:rsidR="00000000" w:rsidRPr="00B31B28" w:rsidP="00B31B28">
            <w:pPr>
              <w:pStyle w:val="ListBullet"/>
            </w:pPr>
            <w:r w:rsidRPr="00B31B28">
              <w:t>conduct operator maintenance</w:t>
            </w:r>
          </w:p>
          <w:p w:rsidR="00000000" w:rsidRPr="00B31B28" w:rsidP="00B31B28">
            <w:pPr>
              <w:pStyle w:val="ListBullet"/>
            </w:pPr>
            <w:r w:rsidRPr="00B31B28">
              <w:t>contribute to identifying team goals and objectives</w:t>
            </w:r>
          </w:p>
          <w:p w:rsidR="00000000" w:rsidRPr="00B31B28" w:rsidP="00B31B28">
            <w:pPr>
              <w:pStyle w:val="ListBullet"/>
            </w:pPr>
            <w:r w:rsidRPr="00B31B28">
              <w:t xml:space="preserve">encourage and acknowledge participation by team members </w:t>
            </w:r>
          </w:p>
          <w:p w:rsidR="00000000" w:rsidRPr="00B31B28" w:rsidP="00B31B28">
            <w:pPr>
              <w:pStyle w:val="ListBullet"/>
            </w:pPr>
            <w:r w:rsidRPr="00B31B28">
              <w:t>guide and facilitate teams</w:t>
            </w:r>
          </w:p>
          <w:p w:rsidR="00000000" w:rsidRPr="00B31B28" w:rsidP="00B31B28">
            <w:pPr>
              <w:pStyle w:val="ListBullet"/>
            </w:pPr>
            <w:r w:rsidRPr="00B31B28">
              <w:t xml:space="preserve">identify, </w:t>
            </w:r>
            <w:r w:rsidRPr="00B31B28">
              <w:t>acquire and engage targets</w:t>
            </w:r>
          </w:p>
          <w:p w:rsidR="00000000" w:rsidRPr="00B31B28" w:rsidP="00B31B28">
            <w:pPr>
              <w:pStyle w:val="ListBullet"/>
            </w:pPr>
            <w:r w:rsidRPr="00B31B28">
              <w:t>recognise, value and adjust own behaviour to individual differences in the workplace by treating others with respect and dignity and to recognise and apply equity and diversity principles</w:t>
            </w:r>
          </w:p>
          <w:p w:rsidR="00000000" w:rsidRPr="00B31B28" w:rsidP="00B31B28">
            <w:pPr>
              <w:pStyle w:val="ListBullet"/>
            </w:pPr>
            <w:r w:rsidRPr="00B31B28">
              <w:t>test, adjust or replace armoured fighting</w:t>
            </w:r>
            <w:r w:rsidRPr="00B31B28">
              <w:t xml:space="preserve"> vehicle sub-systems and ancillary equipment</w:t>
            </w:r>
          </w:p>
          <w:p w:rsidR="00000000" w:rsidRPr="00B31B28" w:rsidP="00B31B28">
            <w:pPr>
              <w:pStyle w:val="ListBullet"/>
            </w:pPr>
            <w:r w:rsidRPr="00B31B28">
              <w:t>understand principles of teamwork and team's aims and objectives</w:t>
            </w:r>
          </w:p>
          <w:p w:rsidR="00000000" w:rsidRPr="00B31B28" w:rsidP="00B31B28">
            <w:pPr>
              <w:pStyle w:val="ListBullet"/>
            </w:pPr>
            <w:r w:rsidRPr="00B31B28">
              <w:t xml:space="preserve">work as part of an armoured fighting vehicle crew </w:t>
            </w:r>
          </w:p>
          <w:p w:rsidR="00000000" w:rsidP="00B31B28">
            <w:pPr>
              <w:pStyle w:val="ListBullet"/>
              <w:rPr>
                <w:lang w:val="en-NZ"/>
              </w:rPr>
            </w:pPr>
            <w:r w:rsidRPr="00B31B28">
              <w:t>work in an acceptable and non-discriminatory manner while establishing rapport and good working</w:t>
            </w:r>
            <w:r w:rsidRPr="00B31B28">
              <w:t xml:space="preserve"> relationships with all colleagues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B28" w:rsidP="00B31B28">
            <w:pPr>
              <w:pStyle w:val="ListBullet"/>
            </w:pPr>
            <w:r w:rsidRPr="00B31B28">
              <w:t xml:space="preserve">continually assess the environment to identify the threat or their sign </w:t>
            </w:r>
          </w:p>
          <w:p w:rsidR="00000000" w:rsidRPr="00B31B28" w:rsidP="00B31B28">
            <w:pPr>
              <w:pStyle w:val="ListBullet"/>
            </w:pPr>
            <w:r w:rsidRPr="00B31B28">
              <w:t>identify, report and or rectify faults on armoured fighting vehicles</w:t>
            </w:r>
          </w:p>
          <w:p w:rsidR="00000000" w:rsidRPr="00B31B28" w:rsidP="00B31B28">
            <w:pPr>
              <w:pStyle w:val="ListBullet"/>
            </w:pPr>
            <w:r w:rsidRPr="00B31B28">
              <w:t>identify weaknesses for exploitation</w:t>
            </w:r>
          </w:p>
          <w:p w:rsidR="00000000" w:rsidRPr="00B31B28" w:rsidP="00B31B28">
            <w:pPr>
              <w:pStyle w:val="ListBullet"/>
            </w:pPr>
            <w:r w:rsidRPr="00B31B28">
              <w:t>minimise personal signature</w:t>
            </w:r>
          </w:p>
          <w:p w:rsidR="00000000" w:rsidP="00B31B28">
            <w:pPr>
              <w:pStyle w:val="ListBullet"/>
              <w:rPr>
                <w:lang w:val="en-NZ"/>
              </w:rPr>
            </w:pPr>
            <w:r w:rsidRPr="00B31B28">
              <w:t xml:space="preserve">select the type of camouflage required for a particular situation 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ListBullet"/>
              <w:rPr>
                <w:lang w:val="en-NZ"/>
              </w:rPr>
            </w:pPr>
            <w:r w:rsidRPr="00B31B28">
              <w:t>use improvised techniques appropriately such as minimising personal signature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rPr>
                <w:rStyle w:val="SpecialBold"/>
              </w:rPr>
              <w:t xml:space="preserve">Planning and </w:t>
            </w:r>
            <w:r w:rsidRPr="00B31B28">
              <w:rPr>
                <w:rStyle w:val="SpecialBold"/>
              </w:rPr>
              <w:t>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B28" w:rsidP="00B31B28">
            <w:pPr>
              <w:pStyle w:val="ListBullet"/>
            </w:pPr>
            <w:r w:rsidRPr="00B31B28">
              <w:t>apply navigational techniques</w:t>
            </w:r>
          </w:p>
          <w:p w:rsidR="00000000" w:rsidRPr="00B31B28" w:rsidP="00B31B28">
            <w:pPr>
              <w:pStyle w:val="ListBullet"/>
            </w:pPr>
            <w:r w:rsidRPr="00B31B28">
              <w:t xml:space="preserve">assess factors influencing camouflage and concealment </w:t>
            </w:r>
          </w:p>
          <w:p w:rsidR="00000000" w:rsidRPr="00B31B28" w:rsidP="00B31B28">
            <w:pPr>
              <w:pStyle w:val="ListBullet"/>
            </w:pPr>
            <w:r w:rsidRPr="00B31B28">
              <w:t>assess the environment so that appropriate camouflage and concealment techniques can be applied</w:t>
            </w:r>
          </w:p>
          <w:p w:rsidR="00000000" w:rsidRPr="00B31B28" w:rsidP="00B31B28">
            <w:pPr>
              <w:pStyle w:val="ListBullet"/>
            </w:pPr>
            <w:r w:rsidRPr="00B31B28">
              <w:t>assess the tactical situation so that appropriate camouflage and concealment techniques can be applied</w:t>
            </w:r>
          </w:p>
          <w:p w:rsidR="00000000" w:rsidRPr="00B31B28" w:rsidP="00B31B28">
            <w:pPr>
              <w:pStyle w:val="ListBullet"/>
            </w:pPr>
            <w:r w:rsidRPr="00B31B28">
              <w:t>a</w:t>
            </w:r>
            <w:r w:rsidRPr="00B31B28">
              <w:t xml:space="preserve">ssess threat's detection capabilities </w:t>
            </w:r>
          </w:p>
          <w:p w:rsidR="00000000" w:rsidRPr="00B31B28" w:rsidP="00B31B28">
            <w:pPr>
              <w:pStyle w:val="ListBullet"/>
            </w:pPr>
            <w:r w:rsidRPr="00B31B28">
              <w:t>conduct weapon drills</w:t>
            </w:r>
          </w:p>
          <w:p w:rsidR="00000000" w:rsidRPr="00B31B28" w:rsidP="00B31B28">
            <w:pPr>
              <w:pStyle w:val="ListBullet"/>
            </w:pPr>
            <w:r w:rsidRPr="00B31B28">
              <w:t>demonstrate understanding of, and apply throughout operation, occupational health and safety requirements and recognised safety precautions including those contained in the Australian Defence Force procedures</w:t>
            </w:r>
          </w:p>
          <w:p w:rsidR="00000000" w:rsidRPr="00B31B28" w:rsidP="00B31B28">
            <w:pPr>
              <w:pStyle w:val="ListBullet"/>
            </w:pPr>
            <w:r w:rsidRPr="00B31B28">
              <w:t xml:space="preserve">operate vehicle communications systems </w:t>
            </w:r>
          </w:p>
          <w:p w:rsidR="00000000" w:rsidRPr="00B31B28" w:rsidP="00B31B28">
            <w:pPr>
              <w:pStyle w:val="ListBullet"/>
            </w:pPr>
            <w:r w:rsidRPr="00B31B28">
              <w:t>prepare</w:t>
            </w:r>
            <w:r w:rsidRPr="00B31B28">
              <w:t xml:space="preserve"> armoured fighting vehicle for operations/battle</w:t>
            </w:r>
          </w:p>
          <w:p w:rsidR="00000000" w:rsidRPr="00B31B28" w:rsidP="00B31B28">
            <w:pPr>
              <w:pStyle w:val="ListBullet"/>
            </w:pPr>
            <w:r w:rsidRPr="00B31B28">
              <w:t>prepare weapon systems for operations</w:t>
            </w:r>
          </w:p>
          <w:p w:rsidR="00000000" w:rsidP="00B31B28">
            <w:pPr>
              <w:pStyle w:val="ListBullet"/>
              <w:rPr>
                <w:lang w:val="en-NZ"/>
              </w:rPr>
            </w:pPr>
            <w:r w:rsidRPr="00B31B28">
              <w:t>select appropriate routes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B28" w:rsidP="00B31B28">
            <w:pPr>
              <w:pStyle w:val="ListBullet"/>
            </w:pPr>
            <w:r w:rsidRPr="00B31B28">
              <w:t xml:space="preserve">commit to the jurisdiction's laws and the organisation's policy procedures </w:t>
            </w:r>
          </w:p>
          <w:p w:rsidR="00000000" w:rsidRPr="00B31B28" w:rsidP="00B31B28">
            <w:pPr>
              <w:pStyle w:val="ListBullet"/>
            </w:pPr>
            <w:r w:rsidRPr="00B31B28">
              <w:t>comply with workplace equity and diversity practi</w:t>
            </w:r>
            <w:r w:rsidRPr="00B31B28">
              <w:t>ces</w:t>
            </w:r>
          </w:p>
          <w:p w:rsidR="00000000" w:rsidRPr="00B31B28" w:rsidP="00B31B28">
            <w:pPr>
              <w:pStyle w:val="ListBullet"/>
            </w:pPr>
            <w:r w:rsidRPr="00B31B28">
              <w:t>conduct self in a manner that shows sensitivity to the differences between colleagues</w:t>
            </w:r>
          </w:p>
          <w:p w:rsidR="00000000" w:rsidRPr="00B31B28" w:rsidP="00B31B28">
            <w:pPr>
              <w:pStyle w:val="ListBullet"/>
            </w:pPr>
            <w:r w:rsidRPr="00B31B28">
              <w:t xml:space="preserve">identify, plan and implement personal development strategies </w:t>
            </w:r>
          </w:p>
          <w:p w:rsidR="00000000" w:rsidRPr="00B31B28" w:rsidP="00B31B28">
            <w:pPr>
              <w:pStyle w:val="ListBullet"/>
            </w:pPr>
            <w:r w:rsidRPr="00B31B28">
              <w:t>model and maintain high standards of personal performance, ethics and integrity</w:t>
            </w:r>
          </w:p>
          <w:p w:rsidR="00000000" w:rsidRPr="00B31B28" w:rsidP="00B31B28">
            <w:pPr>
              <w:pStyle w:val="ListBullet"/>
            </w:pPr>
            <w:r w:rsidRPr="00B31B28">
              <w:t>monitor and manage perso</w:t>
            </w:r>
            <w:r w:rsidRPr="00B31B28">
              <w:t>nal physical and emotional health</w:t>
            </w:r>
          </w:p>
          <w:p w:rsidR="00000000" w:rsidRPr="00B31B28" w:rsidP="00B31B28">
            <w:pPr>
              <w:pStyle w:val="ListBullet"/>
            </w:pPr>
            <w:r w:rsidRPr="00B31B28">
              <w:t>recognise the limit of own authority</w:t>
            </w:r>
          </w:p>
          <w:p w:rsidR="00000000" w:rsidRPr="00B31B28" w:rsidP="00B31B28">
            <w:pPr>
              <w:pStyle w:val="ListBullet"/>
            </w:pPr>
            <w:r w:rsidRPr="00B31B28">
              <w:t>review, monitor and self-assess own performance</w:t>
            </w:r>
          </w:p>
          <w:p w:rsidR="00000000" w:rsidRPr="00B31B28" w:rsidP="00B31B28">
            <w:pPr>
              <w:pStyle w:val="ListBullet"/>
            </w:pPr>
            <w:r w:rsidRPr="00B31B28">
              <w:t xml:space="preserve">seek formal and informal performance feedback regularly </w:t>
            </w:r>
          </w:p>
          <w:p w:rsidR="00000000" w:rsidP="00B31B28">
            <w:pPr>
              <w:pStyle w:val="ListBullet"/>
              <w:rPr>
                <w:lang w:val="en-NZ"/>
              </w:rPr>
            </w:pPr>
            <w:r w:rsidRPr="00B31B28">
              <w:t>work without supervision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B28" w:rsidP="00B31B28">
            <w:pPr>
              <w:pStyle w:val="ListBullet"/>
            </w:pPr>
            <w:r w:rsidRPr="00B31B28">
              <w:t xml:space="preserve">access, interpret and rehearse fire emergency procedures </w:t>
            </w:r>
          </w:p>
          <w:p w:rsidR="00000000" w:rsidP="00B31B28">
            <w:pPr>
              <w:pStyle w:val="ListBullet"/>
              <w:rPr>
                <w:lang w:val="en-NZ"/>
              </w:rPr>
            </w:pPr>
            <w:r w:rsidRPr="00B31B28">
              <w:t>conduct weapon drills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B28" w:rsidP="00B31B28">
            <w:pPr>
              <w:pStyle w:val="ListBullet"/>
            </w:pPr>
            <w:r w:rsidRPr="00B31B28">
              <w:t>apply driving techniques to negotiate complex terrain</w:t>
            </w:r>
          </w:p>
          <w:p w:rsidR="00000000" w:rsidRPr="00B31B28" w:rsidP="00B31B28">
            <w:pPr>
              <w:pStyle w:val="ListBullet"/>
            </w:pPr>
            <w:r w:rsidRPr="00B31B28">
              <w:t xml:space="preserve">apply tactical operating techniques </w:t>
            </w:r>
          </w:p>
          <w:p w:rsidR="00000000" w:rsidRPr="00B31B28" w:rsidP="00B31B28">
            <w:pPr>
              <w:pStyle w:val="ListBullet"/>
            </w:pPr>
            <w:r w:rsidRPr="00B31B28">
              <w:t>check, identify, select and use firefighting equipment</w:t>
            </w:r>
          </w:p>
          <w:p w:rsidR="00000000" w:rsidRPr="00B31B28" w:rsidP="00B31B28">
            <w:pPr>
              <w:pStyle w:val="ListBullet"/>
            </w:pPr>
            <w:r w:rsidRPr="00B31B28">
              <w:t>check the armoure</w:t>
            </w:r>
            <w:r w:rsidRPr="00B31B28">
              <w:t>d fighting vehicle for operation</w:t>
            </w:r>
          </w:p>
          <w:p w:rsidR="00000000" w:rsidRPr="00B31B28" w:rsidP="00B31B28">
            <w:pPr>
              <w:pStyle w:val="ListBullet"/>
            </w:pPr>
            <w:r w:rsidRPr="00B31B28">
              <w:t xml:space="preserve">conduct operations using armoured fighting vehicle direct fire weapon systems </w:t>
            </w:r>
          </w:p>
          <w:p w:rsidR="00000000" w:rsidRPr="00B31B28" w:rsidP="00B31B28">
            <w:pPr>
              <w:pStyle w:val="ListBullet"/>
            </w:pPr>
            <w:r w:rsidRPr="00B31B28">
              <w:t xml:space="preserve">identify in-service ammunition </w:t>
            </w:r>
          </w:p>
          <w:p w:rsidR="00000000" w:rsidRPr="00B31B28" w:rsidP="00B31B28">
            <w:pPr>
              <w:pStyle w:val="ListBullet"/>
            </w:pPr>
            <w:r w:rsidRPr="00B31B28">
              <w:t xml:space="preserve">maintain weapon systems </w:t>
            </w:r>
          </w:p>
          <w:p w:rsidR="00000000" w:rsidRPr="00B31B28" w:rsidP="00B31B28">
            <w:pPr>
              <w:pStyle w:val="ListBullet"/>
            </w:pPr>
            <w:r w:rsidRPr="00B31B28">
              <w:t>manoeuvre armoured fighting vehicle to allow the direct fire weapon systems to be employed</w:t>
            </w:r>
          </w:p>
          <w:p w:rsidR="00000000" w:rsidRPr="00B31B28" w:rsidP="00B31B28">
            <w:pPr>
              <w:pStyle w:val="ListBullet"/>
            </w:pPr>
            <w:r w:rsidRPr="00B31B28">
              <w:t>operate/drive an armoured fighting vehicle</w:t>
            </w:r>
          </w:p>
          <w:p w:rsidR="00000000" w:rsidRPr="00B31B28" w:rsidP="00B31B28">
            <w:pPr>
              <w:pStyle w:val="ListBullet"/>
            </w:pPr>
            <w:r w:rsidRPr="00B31B28">
              <w:t>operate equipment to support weapon functions</w:t>
            </w:r>
          </w:p>
          <w:p w:rsidR="00000000" w:rsidRPr="00B31B28" w:rsidP="00B31B28">
            <w:pPr>
              <w:pStyle w:val="ListBullet"/>
            </w:pPr>
            <w:r w:rsidRPr="00B31B28">
              <w:t>use communications and signalling devices</w:t>
            </w:r>
          </w:p>
          <w:p w:rsidR="00000000" w:rsidRPr="00B31B28" w:rsidP="00B31B28">
            <w:pPr>
              <w:pStyle w:val="ListBullet"/>
            </w:pPr>
            <w:r w:rsidRPr="00B31B28">
              <w:t>use emergency devices (e.g. parach</w:t>
            </w:r>
            <w:r w:rsidRPr="00B31B28">
              <w:t>ute, life-raft) and weapons</w:t>
            </w:r>
          </w:p>
        </w:tc>
      </w:tr>
    </w:tbl>
    <w:p w:rsidR="00000000" w:rsidRPr="00B31B28" w:rsidP="00B31B28">
      <w:pPr>
        <w:pStyle w:val="BodyText"/>
      </w:pPr>
    </w:p>
    <w:p w:rsidR="00000000" w:rsidRPr="00B31B28" w:rsidP="00B31B28">
      <w:pPr>
        <w:pStyle w:val="AllowPageBreak"/>
      </w:pPr>
    </w:p>
    <w:p w:rsidR="00000000" w:rsidRPr="00B31B28" w:rsidP="00B31B28">
      <w:pPr>
        <w:pStyle w:val="Heading1"/>
      </w:pPr>
      <w:bookmarkStart w:id="7" w:name="O_52937"/>
      <w:bookmarkEnd w:id="7"/>
      <w:r w:rsidRPr="00B31B28">
        <w:t>Packaging Rules</w:t>
      </w:r>
    </w:p>
    <w:p w:rsidR="00000000" w:rsidRPr="00B31B28" w:rsidP="00B31B28">
      <w:pPr>
        <w:pStyle w:val="BodyText"/>
      </w:pPr>
      <w:r w:rsidRPr="00B31B28">
        <w:rPr>
          <w:rStyle w:val="SpecialBold"/>
        </w:rPr>
        <w:t>Qualification Requirement</w:t>
      </w:r>
      <w:r w:rsidRPr="00B31B28">
        <w:t xml:space="preserve">: </w:t>
      </w:r>
      <w:r w:rsidRPr="00B31B28">
        <w:rPr>
          <w:rStyle w:val="SpecialBold"/>
        </w:rPr>
        <w:t>18 units</w:t>
      </w:r>
    </w:p>
    <w:p w:rsidR="00000000" w:rsidRPr="00B31B28" w:rsidP="00B31B28">
      <w:pPr>
        <w:pStyle w:val="BodyText"/>
      </w:pPr>
      <w:r w:rsidRPr="00B31B28">
        <w:rPr>
          <w:rStyle w:val="SpecialBold"/>
        </w:rPr>
        <w:t>All 5 core units</w:t>
      </w:r>
      <w:r w:rsidRPr="00B31B28">
        <w:t xml:space="preserve">, </w:t>
      </w:r>
      <w:r w:rsidRPr="00B31B28">
        <w:rPr>
          <w:rStyle w:val="SpecialBold"/>
        </w:rPr>
        <w:t>plus 6 units from the specialisation elective units</w:t>
      </w:r>
      <w:r w:rsidRPr="00B31B28">
        <w:t xml:space="preserve">, </w:t>
      </w:r>
      <w:r w:rsidRPr="00B31B28">
        <w:rPr>
          <w:rStyle w:val="SpecialBold"/>
        </w:rPr>
        <w:t>plus 4 transport elective units</w:t>
      </w:r>
      <w:r w:rsidRPr="00B31B28">
        <w:t xml:space="preserve">, </w:t>
      </w:r>
      <w:r w:rsidRPr="00B31B28">
        <w:rPr>
          <w:rStyle w:val="SpecialBold"/>
        </w:rPr>
        <w:t>plus 3 general elective units</w:t>
      </w:r>
    </w:p>
    <w:p w:rsidR="00000000" w:rsidRPr="00B31B28" w:rsidP="00B31B28">
      <w:pPr>
        <w:pStyle w:val="BodyText"/>
      </w:pPr>
      <w:r w:rsidRPr="00B31B28">
        <w:t>Specialisation elective u</w:t>
      </w:r>
      <w:r w:rsidRPr="00B31B28">
        <w:t>nits should be selected from the fields that most closely align to an individual's occupational outcomes.</w:t>
      </w:r>
    </w:p>
    <w:p w:rsidR="00000000" w:rsidRPr="00B31B28" w:rsidP="00B31B28">
      <w:pPr>
        <w:pStyle w:val="BodyText"/>
      </w:pPr>
      <w:r w:rsidRPr="00B31B28">
        <w:t>The 3 general elective units may be taken from the general elective units listed below, or may include 2 units taken from within this Training Package</w:t>
      </w:r>
      <w:r w:rsidRPr="00B31B28">
        <w:t xml:space="preserve"> or any other endorsed Training Package at the same qualification level or a higher level.</w:t>
      </w:r>
    </w:p>
    <w:p w:rsidR="00000000" w:rsidRPr="00B31B28" w:rsidP="00B31B2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835"/>
        <w:gridCol w:w="375"/>
      </w:tblGrid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B28" w:rsidP="00B31B28">
            <w:pPr>
              <w:pStyle w:val="BodyText"/>
            </w:pPr>
            <w:r w:rsidRPr="00B31B28">
              <w:rPr>
                <w:rStyle w:val="SpecialBold"/>
              </w:rPr>
              <w:t>Code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rPr>
                <w:rStyle w:val="SpecialBold"/>
              </w:rPr>
              <w:t>Core Units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PUADEFCA101B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and maintain an armoured fighting vehicle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PUADEFCA102B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and maintain armoured fighting vehicle weapon systems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PUADEFCM001B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Use personal camouflage and concealment in a threat environment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PUADEFEQ001C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Work with equity and diversity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BSBCMN211A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Participate in workplace safety procedures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B28" w:rsidP="00B31B28">
            <w:pPr>
              <w:pStyle w:val="BodyText"/>
            </w:pPr>
            <w:r w:rsidRPr="00B31B28">
              <w:rPr>
                <w:rStyle w:val="SpecialBold"/>
              </w:rPr>
              <w:t>Code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rPr>
                <w:rStyle w:val="SpecialBold"/>
              </w:rPr>
              <w:t>Specialisation Elective Units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rPr>
                <w:rStyle w:val="SpecialBold"/>
              </w:rPr>
              <w:t>Combat Field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PUADEFCA001B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Observe and monitor hostile areas to detect targets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PUADEFCA002B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remote sensors to detect targets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PUADEFCA003B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 radar to locate targets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PUADEFCA004B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Conduct military searches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PUADEFCA005B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communications equipment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PUADEFCA006B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Perform an individual free fall parachute descent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PUADEFCA007B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Perform an individual free fall parachute descent carrying combat equipment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PUADEFCA008B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Perform an individual static line parachute descent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PUADEFCA009B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Perform an individual static line parachute descent carrying combat equipment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PUADEFCA010B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Perform a team free fall parachute descent carrying combat equipment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Undertake security operations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PUADEFCA402B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Undertake defensive operations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PUADEFCA403B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Undertake offensive operations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PUADEFCA404B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Undertake reconnaissance tasks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PUADEFCA405B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Undertake surveillance patrol tasks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PUADEFCO401B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Maintain security in a Defence communications and information systems environment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PUAOPE003B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Navig</w:t>
            </w:r>
            <w:r w:rsidRPr="00B31B28">
              <w:t>ate in urban and rural environments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rPr>
                <w:rStyle w:val="SpecialBold"/>
              </w:rPr>
              <w:t>Weapons Field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PUADEFCA406B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 service pistol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PUADEFCA407B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 sustained fire machine gun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PUADEFCA408B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sustained fire machine guns on operations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PUADEFCA409B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 shotgun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PUADEFCA410B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Throw grenades on operations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PUADEFCA411B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 grenade launcher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PUADEFCA412B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 mortar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PUADEFCA413B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 direct fire support weapon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PUADEFCA414B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direct fire support weapon systems on operations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PUADEFCA415B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anti-personnel weapon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PUADEFCA416C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Employ hand operated pyrotechnics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PUADEFCA417B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Destroy targets using a direct fire guided weapon system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PUADEFCA419B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 service rifle on operations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PUADEFCA420B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 light support weapon on operations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PUADEFCM101C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 service rifle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rPr>
                <w:rStyle w:val="SpecialBold"/>
              </w:rPr>
              <w:t>Explosive Ordnance Field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PUADEFEO101D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Work safely with explosive ordnance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PUADEFEO706D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Participate in the conduct of explosive ordnance disposal operations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PUADEFEO711C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Conduct military demolition operations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PUADEFEO712C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Lay and clear booby traps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PUADEFEO713C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Lay and clear mines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rPr>
                <w:rStyle w:val="SpecialBold"/>
              </w:rPr>
              <w:t>Safety and Emergency Field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PUADEFCA302B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Assist in the construction of minefields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PUADEFCA304B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Prepare, operate and maintain small watercraft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PUADEFCA305B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Assist in the construction of wet gap crossings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PUADEFCA306B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Assist in the construction of dry gap crossings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PUADEFOH005B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Apply radio frequency radiation safety procedures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PUADEFOH007B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Apply ionising radiation safety procedures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PUADEFOH009B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Work safely with lasers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PUADEFOH012B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Identify confined space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PUADEFOH013B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Enter confined space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PUADEFOH014B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Test confined space environment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PUAEME001B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Provide emergency care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PUAFIR207B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breathing apparatus open circuit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PUAFIR308B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Employ personal protection at a hazardous materials incident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B28" w:rsidP="00B31B28">
            <w:pPr>
              <w:pStyle w:val="BodyText"/>
            </w:pPr>
            <w:r w:rsidRPr="00B31B28">
              <w:rPr>
                <w:rStyle w:val="SpecialBold"/>
              </w:rPr>
              <w:t>Code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rPr>
                <w:rStyle w:val="SpecialBold"/>
              </w:rPr>
              <w:t>Transport Elective Units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PUADEFTP001B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 vehicle in an environment of threat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PUADEFTP002B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 vehicle at night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PUADEFTP003B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 vehicle over difficult terrain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PUADEFTP004B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 vehicle using night fighting equipment (NFE)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PUADEFTP005B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 multi-axle trailer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BCCPO3002B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Conduct dozer operations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SRODRV001B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Drive and recover a 4WD vehicle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SRODRV002B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Drive a 4WD vehicle in difficult terrain using advanced technique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SRODRV003B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Coordinate recovery of a 4WD vehicle using advanced techniques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TDTB397B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Carry out vehicle servicing and maintenance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TDTB497B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Carry out vehicle inspection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TDTC2501A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four wheel drive vehicle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TDTC297B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Drive light rigid vehicle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TDTC397B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Drive medium rigid vehicle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TDTC497C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Drive heavy rigid vehicle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TDTC697B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Drive multi-combination vehicle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TDTD1597B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 xml:space="preserve">Identify and label explosives and </w:t>
            </w:r>
            <w:r w:rsidRPr="00B31B28">
              <w:t>dangerous goods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TDTD1697B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Load and unload explosives and dangerous goods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TDTF1097B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Apply fatigue management strategies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TDTF1297B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Apply safe procedures when handling/transporting dangerous goods or explosives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TDTF1397B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Coordinate breakdowns and emer</w:t>
            </w:r>
            <w:r w:rsidRPr="00B31B28">
              <w:t>gencies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TDTH297C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Plan and navigate routes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B28" w:rsidP="00B31B28">
            <w:pPr>
              <w:pStyle w:val="BodyText"/>
            </w:pPr>
            <w:r w:rsidRPr="00B31B28">
              <w:rPr>
                <w:rStyle w:val="SpecialBold"/>
              </w:rPr>
              <w:t>Code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rPr>
                <w:rStyle w:val="SpecialBold"/>
              </w:rPr>
              <w:t>General Elective Units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BCG1006A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Use small plant and equipment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BSBCMN203A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Communicate in the workplace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BSBCMN206A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Process and maintain workplace information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BSBSUS201A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: Participate in environmentally sustainable work practices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HLTFA2A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Apply advanced first aid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PSPGOV204B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Access and use resources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PSPGOV207A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Use technology in the workplace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PUADEFEO201C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Respond to fire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PUATEA001B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Work in a team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PUATEA005A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Manage own professional performance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RTC1301A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basic machinery and equipment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RTC2304A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28">
            <w:pPr>
              <w:pStyle w:val="BodyText"/>
              <w:rPr>
                <w:lang w:val="en-NZ"/>
              </w:rPr>
            </w:pPr>
            <w:r w:rsidRPr="00B31B28">
              <w:t>Operate and maintain chainsaws</w:t>
            </w:r>
          </w:p>
        </w:tc>
      </w:tr>
      <w:tr w:rsidTr="00491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5" w:type="dxa"/>
        </w:trPr>
        <w:tc>
          <w:tcPr>
            <w:tcW w:w="8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B28" w:rsidP="00B31B28">
            <w:pPr>
              <w:pStyle w:val="BodyText"/>
            </w:pPr>
          </w:p>
          <w:p w:rsidR="00000000" w:rsidRPr="00B31B28" w:rsidP="00B31B28">
            <w:pPr>
              <w:pStyle w:val="BodyText"/>
            </w:pPr>
            <w:r w:rsidRPr="00B31B28">
              <w:rPr>
                <w:rStyle w:val="SpecialBold"/>
              </w:rPr>
              <w:t>NOTES</w:t>
            </w:r>
          </w:p>
          <w:p w:rsidR="00000000" w:rsidRPr="00B31B28" w:rsidP="00B31B28">
            <w:pPr>
              <w:pStyle w:val="BodyText"/>
            </w:pPr>
            <w:r w:rsidRPr="00B31B28">
              <w:t>BCC units have been imported from the BCC03 Civil Construction Training Package.</w:t>
            </w:r>
          </w:p>
          <w:p w:rsidR="00000000" w:rsidRPr="00B31B28" w:rsidP="00B31B28">
            <w:pPr>
              <w:pStyle w:val="BodyText"/>
            </w:pPr>
            <w:r w:rsidRPr="00B31B28">
              <w:t>BCG units have been imported from the BCG03 General Construction Training Package.</w:t>
            </w:r>
          </w:p>
          <w:p w:rsidR="00000000" w:rsidRPr="00B31B28" w:rsidP="00B31B28">
            <w:pPr>
              <w:pStyle w:val="BodyText"/>
            </w:pPr>
            <w:r w:rsidRPr="00B31B28">
              <w:t>BSB units have been imported from the BSB01 Business Services Training Package.</w:t>
            </w:r>
          </w:p>
          <w:p w:rsidR="00000000" w:rsidRPr="00B31B28" w:rsidP="00B31B28">
            <w:pPr>
              <w:pStyle w:val="BodyText"/>
            </w:pPr>
            <w:r w:rsidRPr="00B31B28">
              <w:t>HLT units have been imported from the HLT02 Health Training Package.</w:t>
            </w:r>
          </w:p>
          <w:p w:rsidR="00000000" w:rsidRPr="00B31B28" w:rsidP="00B31B28">
            <w:pPr>
              <w:pStyle w:val="BodyText"/>
            </w:pPr>
            <w:r w:rsidRPr="00B31B28">
              <w:t>PSP units have been impo</w:t>
            </w:r>
            <w:r w:rsidRPr="00B31B28">
              <w:t>rted from the PSP04 Public Sector Training Package.</w:t>
            </w:r>
          </w:p>
          <w:p w:rsidR="00000000" w:rsidRPr="00B31B28" w:rsidP="00B31B28">
            <w:pPr>
              <w:pStyle w:val="BodyText"/>
            </w:pPr>
            <w:r w:rsidRPr="00B31B28">
              <w:t>RTC units have been imported from the RTC02 Rural/Conservation Common Units.</w:t>
            </w:r>
          </w:p>
          <w:p w:rsidR="00000000" w:rsidRPr="00B31B28" w:rsidP="00B31B28">
            <w:pPr>
              <w:pStyle w:val="BodyText"/>
            </w:pPr>
            <w:r w:rsidRPr="00B31B28">
              <w:t>SRO units have been imported from the SRO03 Outdoor Recreation Industry Training Package.</w:t>
            </w:r>
          </w:p>
          <w:p w:rsidR="00000000" w:rsidRPr="00B31B28" w:rsidP="00B31B28">
            <w:pPr>
              <w:pStyle w:val="BodyText"/>
            </w:pPr>
            <w:r w:rsidRPr="00B31B28">
              <w:t>TDT units have been imported from the TDT02 Transport and Distribution Training Package.</w:t>
            </w:r>
          </w:p>
          <w:p w:rsidR="00000000" w:rsidRPr="00B31B28" w:rsidP="00B31B28">
            <w:pPr>
              <w:pStyle w:val="BodyText"/>
            </w:pPr>
          </w:p>
          <w:p w:rsidR="00000000" w:rsidRPr="00B31B28" w:rsidP="00B31B28">
            <w:pPr>
              <w:pStyle w:val="BodyText"/>
            </w:pPr>
            <w:r w:rsidRPr="00B31B28">
              <w:t xml:space="preserve">Information about customising PUA00 Public Safety Training Package qualifications is on page </w:t>
            </w:r>
            <w:r w:rsidRPr="00B31B28">
              <w:rPr>
                <w:rStyle w:val="Underline"/>
              </w:rPr>
              <w:t>12</w:t>
            </w:r>
            <w:r w:rsidRPr="00B31B28">
              <w:t>.</w:t>
            </w:r>
          </w:p>
        </w:tc>
      </w:tr>
    </w:tbl>
    <w:p w:rsidR="00000000" w:rsidRPr="00B31B28" w:rsidP="00B31B28">
      <w:pPr>
        <w:pStyle w:val="BodyText"/>
      </w:pPr>
    </w:p>
    <w:p w:rsidR="00000000" w:rsidRPr="00B31B28" w:rsidP="00B31B28"/>
    <w:sectPr w:rsidSect="00B31B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913D7" w:rsidP="00491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D7" w:rsidP="00B31B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913D7" w:rsidP="00B31B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913D7" w:rsidP="00B31B2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913D7" w:rsidP="004913D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D7" w:rsidP="00B31B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PUA31506 Certificate III in Public Safety (Armoured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913D7" w:rsidP="00B31B2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8E9C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6A47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B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31B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B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B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B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B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B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B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B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B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B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B28"/>
  </w:style>
  <w:style w:type="character" w:customStyle="1" w:styleId="Heading1Char">
    <w:name w:val="Heading 1 Char"/>
    <w:basedOn w:val="DefaultParagraphFont"/>
    <w:link w:val="Heading1"/>
    <w:rsid w:val="00B31B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B2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B2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31B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B2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31B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1B28"/>
    <w:rPr>
      <w:b/>
      <w:spacing w:val="0"/>
    </w:rPr>
  </w:style>
  <w:style w:type="paragraph" w:styleId="Header">
    <w:name w:val="header"/>
    <w:basedOn w:val="Normal"/>
    <w:link w:val="HeaderChar"/>
    <w:rsid w:val="00B31B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B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31B2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31B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B31B28"/>
    <w:rPr>
      <w:u w:val="single"/>
    </w:rPr>
  </w:style>
  <w:style w:type="character" w:customStyle="1" w:styleId="Heading2Char">
    <w:name w:val="Heading 2 Char"/>
    <w:basedOn w:val="DefaultParagraphFont"/>
    <w:link w:val="Heading2"/>
    <w:rsid w:val="00B31B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B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B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B2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31B2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31B2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31B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B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B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B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B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31B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B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B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B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B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1B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B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B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B2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B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B2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31B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B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B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B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B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B28"/>
    <w:rPr>
      <w:i/>
    </w:rPr>
  </w:style>
  <w:style w:type="paragraph" w:styleId="Caption">
    <w:name w:val="caption"/>
    <w:basedOn w:val="BodyText"/>
    <w:next w:val="Normal"/>
    <w:qFormat/>
    <w:rsid w:val="00B31B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B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B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B28"/>
  </w:style>
  <w:style w:type="paragraph" w:styleId="TableofFigures">
    <w:name w:val="table of figures"/>
    <w:basedOn w:val="Normal"/>
    <w:next w:val="Normal"/>
    <w:semiHidden/>
    <w:rsid w:val="00B31B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B28"/>
    <w:pPr>
      <w:numPr>
        <w:numId w:val="10"/>
      </w:numPr>
    </w:pPr>
  </w:style>
  <w:style w:type="character" w:customStyle="1" w:styleId="WingdingSymbols">
    <w:name w:val="Wingding Symbols"/>
    <w:rsid w:val="00B31B28"/>
    <w:rPr>
      <w:rFonts w:ascii="Wingdings" w:hAnsi="Wingdings"/>
    </w:rPr>
  </w:style>
  <w:style w:type="paragraph" w:customStyle="1" w:styleId="TableHeading">
    <w:name w:val="Table Heading"/>
    <w:basedOn w:val="HeadingBase"/>
    <w:rsid w:val="00B31B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B28"/>
    <w:rPr>
      <w:color w:val="0033CC"/>
      <w:u w:val="none"/>
    </w:rPr>
  </w:style>
  <w:style w:type="paragraph" w:customStyle="1" w:styleId="BodyTextRight">
    <w:name w:val="Body Text Right"/>
    <w:basedOn w:val="BodyText"/>
    <w:rsid w:val="00B31B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B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B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B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B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B2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31B28"/>
    <w:rPr>
      <w:sz w:val="32"/>
    </w:rPr>
  </w:style>
  <w:style w:type="paragraph" w:customStyle="1" w:styleId="HeadingProcedure">
    <w:name w:val="Heading Procedure"/>
    <w:basedOn w:val="HeadingBase"/>
    <w:next w:val="Normal"/>
    <w:rsid w:val="00B31B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B28"/>
    <w:pPr>
      <w:spacing w:before="60" w:after="60"/>
    </w:pPr>
  </w:style>
  <w:style w:type="paragraph" w:styleId="ListContinue">
    <w:name w:val="List Continue"/>
    <w:basedOn w:val="List"/>
    <w:rsid w:val="00B31B28"/>
    <w:pPr>
      <w:ind w:firstLine="0"/>
    </w:pPr>
  </w:style>
  <w:style w:type="paragraph" w:customStyle="1" w:styleId="ListNote">
    <w:name w:val="List Note"/>
    <w:basedOn w:val="List"/>
    <w:rsid w:val="00B31B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B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B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B28"/>
    <w:rPr>
      <w:rFonts w:ascii="Courier New" w:hAnsi="Courier New"/>
    </w:rPr>
  </w:style>
  <w:style w:type="paragraph" w:customStyle="1" w:styleId="NoteBullet">
    <w:name w:val="Note Bullet"/>
    <w:basedOn w:val="Note"/>
    <w:rsid w:val="00B31B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B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B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B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B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1B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B2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31B28"/>
    <w:rPr>
      <w:b/>
      <w:smallCaps/>
    </w:rPr>
  </w:style>
  <w:style w:type="paragraph" w:customStyle="1" w:styleId="TableListNumber">
    <w:name w:val="Table List Number"/>
    <w:basedOn w:val="ListNumber"/>
    <w:rsid w:val="00B31B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B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B28"/>
    <w:pPr>
      <w:numPr>
        <w:numId w:val="8"/>
      </w:numPr>
    </w:pPr>
  </w:style>
  <w:style w:type="paragraph" w:customStyle="1" w:styleId="ListAlpha2">
    <w:name w:val="List Alpha 2"/>
    <w:basedOn w:val="List2"/>
    <w:rsid w:val="00B31B28"/>
    <w:pPr>
      <w:numPr>
        <w:numId w:val="7"/>
      </w:numPr>
    </w:pPr>
  </w:style>
  <w:style w:type="paragraph" w:styleId="List2">
    <w:name w:val="List 2"/>
    <w:basedOn w:val="BodyText"/>
    <w:rsid w:val="00B31B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B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B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B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B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B28"/>
    <w:pPr>
      <w:numPr>
        <w:numId w:val="2"/>
      </w:numPr>
    </w:pPr>
  </w:style>
  <w:style w:type="paragraph" w:styleId="ListBullet5">
    <w:name w:val="List Bullet 5"/>
    <w:basedOn w:val="List5"/>
    <w:rsid w:val="00B31B28"/>
    <w:pPr>
      <w:numPr>
        <w:numId w:val="3"/>
      </w:numPr>
    </w:pPr>
  </w:style>
  <w:style w:type="paragraph" w:styleId="ListContinue2">
    <w:name w:val="List Continue 2"/>
    <w:basedOn w:val="List2"/>
    <w:rsid w:val="00B31B28"/>
    <w:pPr>
      <w:ind w:firstLine="0"/>
    </w:pPr>
  </w:style>
  <w:style w:type="paragraph" w:styleId="ListContinue3">
    <w:name w:val="List Continue 3"/>
    <w:basedOn w:val="List3"/>
    <w:rsid w:val="00B31B28"/>
    <w:pPr>
      <w:ind w:left="1021" w:firstLine="0"/>
    </w:pPr>
  </w:style>
  <w:style w:type="paragraph" w:styleId="ListContinue4">
    <w:name w:val="List Continue 4"/>
    <w:basedOn w:val="List4"/>
    <w:rsid w:val="00B31B28"/>
    <w:pPr>
      <w:ind w:firstLine="0"/>
    </w:pPr>
  </w:style>
  <w:style w:type="paragraph" w:styleId="ListContinue5">
    <w:name w:val="List Continue 5"/>
    <w:basedOn w:val="List5"/>
    <w:rsid w:val="00B31B28"/>
    <w:pPr>
      <w:ind w:firstLine="0"/>
    </w:pPr>
  </w:style>
  <w:style w:type="paragraph" w:styleId="ListNumber3">
    <w:name w:val="List Number 3"/>
    <w:basedOn w:val="List3"/>
    <w:rsid w:val="00B31B28"/>
    <w:pPr>
      <w:numPr>
        <w:numId w:val="4"/>
      </w:numPr>
    </w:pPr>
  </w:style>
  <w:style w:type="paragraph" w:styleId="ListNumber4">
    <w:name w:val="List Number 4"/>
    <w:basedOn w:val="List4"/>
    <w:rsid w:val="00B31B28"/>
    <w:pPr>
      <w:numPr>
        <w:numId w:val="5"/>
      </w:numPr>
    </w:pPr>
  </w:style>
  <w:style w:type="paragraph" w:styleId="ListNumber5">
    <w:name w:val="List Number 5"/>
    <w:basedOn w:val="List5"/>
    <w:rsid w:val="00B31B28"/>
    <w:pPr>
      <w:numPr>
        <w:numId w:val="6"/>
      </w:numPr>
    </w:pPr>
  </w:style>
  <w:style w:type="paragraph" w:styleId="BlockText">
    <w:name w:val="Block Text"/>
    <w:basedOn w:val="Normal"/>
    <w:rsid w:val="00B31B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B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B28"/>
    <w:rPr>
      <w:sz w:val="16"/>
      <w:vertAlign w:val="superscript"/>
    </w:rPr>
  </w:style>
  <w:style w:type="character" w:customStyle="1" w:styleId="Symbols">
    <w:name w:val="Symbols"/>
    <w:basedOn w:val="DefaultParagraphFont"/>
    <w:rsid w:val="00B31B28"/>
    <w:rPr>
      <w:rFonts w:ascii="Symbol" w:hAnsi="Symbol"/>
    </w:rPr>
  </w:style>
  <w:style w:type="character" w:customStyle="1" w:styleId="MenuOptions">
    <w:name w:val="Menu Options"/>
    <w:basedOn w:val="DefaultParagraphFont"/>
    <w:rsid w:val="00B31B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B28"/>
    <w:rPr>
      <w:b/>
    </w:rPr>
  </w:style>
  <w:style w:type="character" w:customStyle="1" w:styleId="Underlined">
    <w:name w:val="Underlined"/>
    <w:basedOn w:val="DefaultParagraphFont"/>
    <w:rsid w:val="00B31B28"/>
    <w:rPr>
      <w:u w:val="single"/>
    </w:rPr>
  </w:style>
  <w:style w:type="paragraph" w:customStyle="1" w:styleId="TableBodyTextRight">
    <w:name w:val="Table Body Text Right"/>
    <w:basedOn w:val="TableBodyText"/>
    <w:rsid w:val="00B31B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B28"/>
    <w:rPr>
      <w:sz w:val="18"/>
    </w:rPr>
  </w:style>
  <w:style w:type="paragraph" w:customStyle="1" w:styleId="BodySmallRight">
    <w:name w:val="Body Small Right"/>
    <w:basedOn w:val="BodyTextRight"/>
    <w:rsid w:val="00B31B28"/>
    <w:rPr>
      <w:sz w:val="18"/>
      <w:szCs w:val="18"/>
    </w:rPr>
  </w:style>
  <w:style w:type="paragraph" w:customStyle="1" w:styleId="MarginEdition">
    <w:name w:val="Margin Edition"/>
    <w:basedOn w:val="MarginNote"/>
    <w:rsid w:val="00B31B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B28"/>
    <w:rPr>
      <w:sz w:val="2"/>
      <w:szCs w:val="2"/>
    </w:rPr>
  </w:style>
  <w:style w:type="character" w:customStyle="1" w:styleId="Small">
    <w:name w:val="Small"/>
    <w:basedOn w:val="DefaultParagraphFont"/>
    <w:rsid w:val="00B31B28"/>
    <w:rPr>
      <w:sz w:val="16"/>
    </w:rPr>
  </w:style>
  <w:style w:type="paragraph" w:customStyle="1" w:styleId="WideTable">
    <w:name w:val="Wide Table"/>
    <w:basedOn w:val="Normal"/>
    <w:rsid w:val="00B31B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B28"/>
  </w:style>
  <w:style w:type="paragraph" w:styleId="Quote">
    <w:name w:val="Quote"/>
    <w:basedOn w:val="Heading1"/>
    <w:link w:val="QuoteChar"/>
    <w:qFormat/>
    <w:rsid w:val="00B31B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B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B28"/>
    <w:pPr>
      <w:pageBreakBefore/>
    </w:pPr>
  </w:style>
  <w:style w:type="paragraph" w:customStyle="1" w:styleId="Border">
    <w:name w:val="Border"/>
    <w:basedOn w:val="Normal"/>
    <w:qFormat/>
    <w:rsid w:val="00B31B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B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B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B2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31B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B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B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B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B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B31B28"/>
    <w:rPr>
      <w:b/>
      <w:i/>
      <w:u w:val="none"/>
    </w:rPr>
  </w:style>
  <w:style w:type="paragraph" w:styleId="BalloonText">
    <w:name w:val="Balloon Text"/>
    <w:basedOn w:val="Normal"/>
    <w:link w:val="BalloonTextChar"/>
    <w:rsid w:val="00B31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B2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31B2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B2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1572</Words>
  <Characters>10437</Characters>
  <Application>Microsoft Office Word</Application>
  <DocSecurity>0</DocSecurity>
  <Lines>390</Lines>
  <Paragraphs>304</Paragraphs>
  <ScaleCrop>false</ScaleCrop>
  <Company>Author-it Software Corporation Ltd.</Company>
  <LinksUpToDate>false</LinksUpToDate>
  <CharactersWithSpaces>11792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PUA31506 Certificate III in Public Safety (Armoured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2012-05-27T07:16:00Z</dcterms:created>
  <dcterms:modified xsi:type="dcterms:W3CDTF">2012-05-27T07:16:00Z</dcterms:modified>
</cp:coreProperties>
</file>