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141E" w:rsidP="001D14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PUA30701 Certificate III in Public Safety (Firefighting Operations)</w:t>
      </w:r>
      <w:r>
        <w:fldChar w:fldCharType="end"/>
      </w:r>
    </w:p>
    <w:p w:rsidR="001D141E" w:rsidP="001D141E">
      <w:pPr>
        <w:pStyle w:val="Version"/>
        <w:sectPr w:rsidSect="00F67F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67FF2" w:rsidP="00F67FF2">
      <w:pPr>
        <w:pStyle w:val="SuperHeading"/>
      </w:pPr>
      <w:r w:rsidRPr="00F67FF2">
        <w:t>PUA30701 Certificate III in Public Safety (Firefighting Operations)</w:t>
      </w:r>
    </w:p>
    <w:p w:rsidR="00000000" w:rsidRPr="00F67FF2" w:rsidP="00F67FF2">
      <w:pPr>
        <w:pStyle w:val="Heading1"/>
      </w:pPr>
      <w:bookmarkStart w:id="1" w:name="O_52875"/>
      <w:bookmarkEnd w:id="1"/>
      <w:r w:rsidRPr="00F67FF2">
        <w:t>Modification History</w:t>
      </w:r>
    </w:p>
    <w:p w:rsidR="00000000" w:rsidRPr="00F67FF2" w:rsidP="00F67FF2">
      <w:pPr>
        <w:pStyle w:val="BodyText"/>
      </w:pPr>
      <w:r w:rsidRPr="00F67FF2">
        <w:t>Not applicable.</w:t>
      </w:r>
    </w:p>
    <w:p w:rsidR="00000000" w:rsidRPr="00F67FF2" w:rsidP="00F67FF2">
      <w:pPr>
        <w:pStyle w:val="AllowPageBreak"/>
      </w:pPr>
    </w:p>
    <w:p w:rsidR="00000000" w:rsidRPr="00F67FF2" w:rsidP="00F67FF2">
      <w:pPr>
        <w:pStyle w:val="Heading1"/>
      </w:pPr>
      <w:bookmarkStart w:id="2" w:name="O_52876"/>
      <w:bookmarkEnd w:id="2"/>
      <w:r w:rsidRPr="00F67FF2">
        <w:t>Description</w:t>
      </w:r>
    </w:p>
    <w:p w:rsidR="00000000" w:rsidRPr="00F67FF2" w:rsidP="00F67FF2">
      <w:pPr>
        <w:pStyle w:val="BodyText"/>
      </w:pPr>
      <w:r w:rsidRPr="00F67FF2">
        <w:t>Not applicable.</w:t>
      </w:r>
    </w:p>
    <w:p w:rsidR="00000000" w:rsidRPr="00F67FF2" w:rsidP="00F67FF2">
      <w:pPr>
        <w:pStyle w:val="AllowPageBreak"/>
      </w:pPr>
    </w:p>
    <w:p w:rsidR="00000000" w:rsidRPr="00F67FF2" w:rsidP="00F67FF2">
      <w:pPr>
        <w:pStyle w:val="Heading1"/>
      </w:pPr>
      <w:bookmarkStart w:id="3" w:name="O_52877"/>
      <w:bookmarkEnd w:id="3"/>
      <w:r w:rsidRPr="00F67FF2">
        <w:t>Pathways Information</w:t>
      </w:r>
    </w:p>
    <w:p w:rsidR="00000000" w:rsidRPr="00F67FF2" w:rsidP="00F67FF2">
      <w:pPr>
        <w:pStyle w:val="BodyText"/>
      </w:pPr>
      <w:r w:rsidRPr="00F67FF2">
        <w:t>Not applicable.</w:t>
      </w:r>
    </w:p>
    <w:p w:rsidR="00000000" w:rsidRPr="00F67FF2" w:rsidP="00F67FF2">
      <w:pPr>
        <w:pStyle w:val="AllowPageBreak"/>
      </w:pPr>
    </w:p>
    <w:p w:rsidR="00000000" w:rsidRPr="00F67FF2" w:rsidP="00F67FF2">
      <w:pPr>
        <w:pStyle w:val="Heading1"/>
      </w:pPr>
      <w:bookmarkStart w:id="4" w:name="O_52878"/>
      <w:bookmarkEnd w:id="4"/>
      <w:r w:rsidRPr="00F67FF2">
        <w:t>Licensing/Regulatory In</w:t>
      </w:r>
      <w:r w:rsidRPr="00F67FF2">
        <w:t>formation</w:t>
      </w:r>
    </w:p>
    <w:p w:rsidR="00000000" w:rsidRPr="00F67FF2" w:rsidP="00F67FF2">
      <w:pPr>
        <w:pStyle w:val="BodyText"/>
      </w:pPr>
      <w:r w:rsidRPr="00F67FF2">
        <w:t>Not applicable.</w:t>
      </w:r>
    </w:p>
    <w:p w:rsidR="00000000" w:rsidRPr="00F67FF2" w:rsidP="00F67FF2">
      <w:pPr>
        <w:pStyle w:val="AllowPageBreak"/>
      </w:pPr>
    </w:p>
    <w:p w:rsidR="00000000" w:rsidRPr="00F67FF2" w:rsidP="00F67FF2">
      <w:pPr>
        <w:pStyle w:val="Heading1"/>
      </w:pPr>
      <w:bookmarkStart w:id="5" w:name="O_52879"/>
      <w:bookmarkEnd w:id="5"/>
      <w:r w:rsidRPr="00F67FF2">
        <w:t>Entry Requirements</w:t>
      </w:r>
    </w:p>
    <w:p w:rsidR="00000000" w:rsidRPr="00F67FF2" w:rsidP="00F67FF2">
      <w:pPr>
        <w:pStyle w:val="BodyText"/>
      </w:pPr>
      <w:r w:rsidRPr="00F67FF2">
        <w:t>Not applicable.</w:t>
      </w:r>
    </w:p>
    <w:p w:rsidR="00000000" w:rsidRPr="00F67FF2" w:rsidP="00F67FF2">
      <w:pPr>
        <w:pStyle w:val="AllowPageBreak"/>
      </w:pPr>
    </w:p>
    <w:p w:rsidR="00000000" w:rsidRPr="00F67FF2" w:rsidP="00F67FF2">
      <w:pPr>
        <w:pStyle w:val="Heading1"/>
      </w:pPr>
      <w:bookmarkStart w:id="6" w:name="O_52880"/>
      <w:bookmarkEnd w:id="6"/>
      <w:r w:rsidRPr="00F67FF2">
        <w:t>Employability Skills Summary</w:t>
      </w:r>
    </w:p>
    <w:p w:rsidR="00000000" w:rsidRPr="00F67FF2" w:rsidP="00F67FF2">
      <w:pPr>
        <w:pStyle w:val="BodyText"/>
      </w:pPr>
      <w:r w:rsidRPr="00F67FF2">
        <w:rPr>
          <w:rStyle w:val="SpecialBold"/>
        </w:rPr>
        <w:t>Employability Skills Summary for PUA30701 Certificate III in Public Safety</w:t>
      </w:r>
      <w:r w:rsidRPr="00F67FF2">
        <w:t xml:space="preserve"> (</w:t>
      </w:r>
      <w:r w:rsidRPr="00F67FF2">
        <w:rPr>
          <w:rStyle w:val="SpecialBold"/>
        </w:rPr>
        <w:t>Firefighting Operations</w:t>
      </w:r>
      <w:r w:rsidRPr="00F67FF2">
        <w:t xml:space="preserve">) </w:t>
      </w:r>
    </w:p>
    <w:p w:rsidR="00000000" w:rsidRPr="00F67FF2" w:rsidP="00F67FF2">
      <w:pPr>
        <w:pStyle w:val="BodyText"/>
      </w:pPr>
      <w:r w:rsidRPr="00F67FF2">
        <w:t xml:space="preserve">Employability Skills are part of a unit of competency. </w:t>
      </w:r>
    </w:p>
    <w:p w:rsidR="00000000" w:rsidRPr="00F67FF2" w:rsidP="00F67FF2">
      <w:pPr>
        <w:pStyle w:val="BodyText"/>
      </w:pPr>
      <w:r w:rsidRPr="00F67FF2">
        <w:t>Employability Skills statements from a selection of units of competency from the PUA30701 Certificate III in Public Safety (Firefighting Operations) have been reproduced in the table below.</w:t>
      </w:r>
    </w:p>
    <w:p w:rsidR="00000000" w:rsidRPr="00F67FF2" w:rsidP="00F67FF2">
      <w:pPr>
        <w:pStyle w:val="BodyText"/>
      </w:pPr>
      <w:r w:rsidRPr="00F67FF2">
        <w:t>This table</w:t>
      </w:r>
      <w:r w:rsidRPr="00F67FF2">
        <w:t xml:space="preserve"> provides an example of Employability Skills for the qualification because Employability Skills within a qualification will vary depending on the qualification packaging options.</w:t>
      </w:r>
    </w:p>
    <w:p w:rsidR="00000000" w:rsidRPr="00F67FF2" w:rsidP="00F67FF2">
      <w:pPr>
        <w:pStyle w:val="BodyText"/>
      </w:pPr>
      <w:r w:rsidRPr="00F67FF2">
        <w:t>Public Safety qualifications have core units (which must be achieved) and ele</w:t>
      </w:r>
      <w:r w:rsidRPr="00F67FF2">
        <w:t>ctive units (where there is a choice of units which must be achieved) so different Employability Skills Summaries are possible within the one qualification, depending on the package of core units and chosen elective units.</w:t>
      </w:r>
    </w:p>
    <w:p w:rsidR="00000000" w:rsidRPr="00F67FF2" w:rsidP="00F67FF2">
      <w:pPr>
        <w:pStyle w:val="BodyText"/>
      </w:pPr>
      <w:r w:rsidRPr="00F67FF2">
        <w:t>The Employability Skills within a</w:t>
      </w:r>
      <w:r w:rsidRPr="00F67FF2">
        <w:t xml:space="preserve"> qualification may vary depending on qualification packaging options.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1"/>
        <w:gridCol w:w="6713"/>
      </w:tblGrid>
      <w:tr w:rsidTr="001D14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FF2" w:rsidP="00F67FF2">
            <w:pPr>
              <w:pStyle w:val="BodyText"/>
            </w:pPr>
            <w:r w:rsidRPr="00F67FF2">
              <w:t>These Employability Skills may be obtained by the completion of this qualification but in no way reflect skills that may apply to any particular position within a fire service.</w:t>
            </w:r>
          </w:p>
          <w:p w:rsidR="00000000" w:rsidRPr="00F67FF2" w:rsidP="00F67FF2">
            <w:pPr>
              <w:pStyle w:val="BodyText"/>
            </w:pPr>
            <w:r w:rsidRPr="00F67FF2">
              <w:rPr>
                <w:rStyle w:val="SpecialBold"/>
              </w:rPr>
              <w:t>Employabi</w:t>
            </w:r>
            <w:r w:rsidRPr="00F67FF2">
              <w:rPr>
                <w:rStyle w:val="SpecialBold"/>
              </w:rPr>
              <w:t>lity Skill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FF2">
            <w:pPr>
              <w:pStyle w:val="BodyText"/>
              <w:rPr>
                <w:lang w:val="en-NZ"/>
              </w:rPr>
            </w:pPr>
            <w:r w:rsidRPr="00F67FF2">
              <w:rPr>
                <w:rStyle w:val="SpecialBold"/>
              </w:rPr>
              <w:t>Employability Skills Statement</w:t>
            </w:r>
          </w:p>
        </w:tc>
      </w:tr>
      <w:tr w:rsidTr="001D14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FF2">
            <w:pPr>
              <w:pStyle w:val="BodyText"/>
              <w:rPr>
                <w:lang w:val="en-NZ"/>
              </w:rPr>
            </w:pPr>
            <w:r w:rsidRPr="00F67FF2">
              <w:rPr>
                <w:rStyle w:val="SpecialBold"/>
              </w:rPr>
              <w:t>Communication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FF2" w:rsidP="00F67FF2">
            <w:pPr>
              <w:pStyle w:val="ListBullet"/>
            </w:pPr>
            <w:r w:rsidRPr="00F67FF2">
              <w:t>receive fire details and respond in accordance with the organisation's procedures</w:t>
            </w:r>
          </w:p>
          <w:p w:rsidR="00000000" w:rsidRPr="00F67FF2" w:rsidP="00F67FF2">
            <w:pPr>
              <w:pStyle w:val="ListBullet"/>
            </w:pPr>
            <w:r w:rsidRPr="00F67FF2">
              <w:t>maintain and monitor communication throughout firefighting operations in accordance with the organisation's procedures</w:t>
            </w:r>
          </w:p>
          <w:p w:rsidR="00000000" w:rsidRPr="00F67FF2" w:rsidP="00F67FF2">
            <w:pPr>
              <w:pStyle w:val="ListBullet"/>
            </w:pPr>
            <w:r w:rsidRPr="00F67FF2">
              <w:t>provide situation reports (Sitreps)</w:t>
            </w:r>
          </w:p>
          <w:p w:rsidR="00000000" w:rsidRPr="00F67FF2" w:rsidP="00F67FF2">
            <w:pPr>
              <w:pStyle w:val="ListBullet"/>
            </w:pPr>
            <w:r w:rsidRPr="00F67FF2">
              <w:t>consult community members and organisations, where appropriate, during the identification and/or insp</w:t>
            </w:r>
            <w:r w:rsidRPr="00F67FF2">
              <w:t xml:space="preserve">ection process </w:t>
            </w:r>
          </w:p>
          <w:p w:rsidR="00000000" w:rsidP="00F67FF2">
            <w:pPr>
              <w:pStyle w:val="ListBullet"/>
              <w:rPr>
                <w:lang w:val="en-NZ"/>
              </w:rPr>
            </w:pPr>
            <w:r w:rsidRPr="00F67FF2">
              <w:t>prepare reports, verbal and/or written, and submit to immediate supervisor</w:t>
            </w:r>
          </w:p>
        </w:tc>
      </w:tr>
      <w:tr w:rsidTr="001D14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FF2">
            <w:pPr>
              <w:pStyle w:val="BodyText"/>
              <w:rPr>
                <w:lang w:val="en-NZ"/>
              </w:rPr>
            </w:pPr>
            <w:r w:rsidRPr="00F67FF2">
              <w:rPr>
                <w:rStyle w:val="SpecialBold"/>
              </w:rPr>
              <w:t>Teamwork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FF2" w:rsidP="00F67FF2">
            <w:pPr>
              <w:pStyle w:val="ListBullet"/>
            </w:pPr>
            <w:r w:rsidRPr="00F67FF2">
              <w:t>work as a member of a team under limited supervision</w:t>
            </w:r>
          </w:p>
          <w:p w:rsidR="00000000" w:rsidRPr="00F67FF2" w:rsidP="00F67FF2">
            <w:pPr>
              <w:pStyle w:val="ListBullet"/>
            </w:pPr>
            <w:r w:rsidRPr="00F67FF2">
              <w:t xml:space="preserve">identify hazards to self and others and take appropriate action to safeguard against injury </w:t>
            </w:r>
          </w:p>
          <w:p w:rsidR="00000000" w:rsidP="00F67FF2">
            <w:pPr>
              <w:pStyle w:val="ListBullet"/>
              <w:rPr>
                <w:lang w:val="en-NZ"/>
              </w:rPr>
            </w:pPr>
            <w:r w:rsidRPr="00F67FF2">
              <w:t>work wit</w:t>
            </w:r>
            <w:r w:rsidRPr="00F67FF2">
              <w:t>h others at a scene, which may include organisational personnel, personnel from other organisations, general public</w:t>
            </w:r>
          </w:p>
        </w:tc>
      </w:tr>
      <w:tr w:rsidTr="001D14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FF2">
            <w:pPr>
              <w:pStyle w:val="BodyText"/>
              <w:rPr>
                <w:lang w:val="en-NZ"/>
              </w:rPr>
            </w:pPr>
            <w:r w:rsidRPr="00F67FF2">
              <w:rPr>
                <w:rStyle w:val="SpecialBold"/>
              </w:rPr>
              <w:t>Problem solving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FF2" w:rsidP="00F67FF2">
            <w:pPr>
              <w:pStyle w:val="ListBullet"/>
            </w:pPr>
            <w:r w:rsidRPr="00F67FF2">
              <w:t>report and act upon changes to fire condition, within limits of responsibility, to determine firefighting tactics</w:t>
            </w:r>
          </w:p>
          <w:p w:rsidR="00000000" w:rsidP="00F67FF2">
            <w:pPr>
              <w:pStyle w:val="ListBullet"/>
              <w:rPr>
                <w:lang w:val="en-NZ"/>
              </w:rPr>
            </w:pPr>
            <w:r w:rsidRPr="00F67FF2">
              <w:t xml:space="preserve">monitor </w:t>
            </w:r>
            <w:r w:rsidRPr="00F67FF2">
              <w:t>equipment and take appropriate action to ensure efficiency of operation, in accordance with the organisation's procedures</w:t>
            </w:r>
          </w:p>
        </w:tc>
      </w:tr>
      <w:tr w:rsidTr="001D14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FF2">
            <w:pPr>
              <w:pStyle w:val="BodyText"/>
              <w:rPr>
                <w:lang w:val="en-NZ"/>
              </w:rPr>
            </w:pPr>
            <w:r w:rsidRPr="00F67FF2">
              <w:rPr>
                <w:rStyle w:val="SpecialBold"/>
              </w:rPr>
              <w:t>Initiative and enterprise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FF2">
            <w:pPr>
              <w:pStyle w:val="ListBullet"/>
              <w:rPr>
                <w:lang w:val="en-NZ"/>
              </w:rPr>
            </w:pPr>
            <w:r w:rsidRPr="00F67FF2">
              <w:t xml:space="preserve">continually monitor fire and significant changes affecting the status of the fire </w:t>
            </w:r>
            <w:r w:rsidRPr="00F67FF2">
              <w:t>and report the effectiveness of selected firefighting strategies in accordance with the organisation's procedures</w:t>
            </w:r>
          </w:p>
        </w:tc>
      </w:tr>
      <w:tr w:rsidTr="001D14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FF2">
            <w:pPr>
              <w:pStyle w:val="BodyText"/>
              <w:rPr>
                <w:lang w:val="en-NZ"/>
              </w:rPr>
            </w:pPr>
            <w:r w:rsidRPr="00F67FF2">
              <w:rPr>
                <w:rStyle w:val="SpecialBold"/>
              </w:rPr>
              <w:t>Planning and organising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FF2" w:rsidP="00F67FF2">
            <w:pPr>
              <w:pStyle w:val="ListBullet"/>
            </w:pPr>
            <w:r w:rsidRPr="00F67FF2">
              <w:t>conduct inspections to provide for relevant information for pre-incident planning</w:t>
            </w:r>
          </w:p>
          <w:p w:rsidR="00000000" w:rsidRPr="00F67FF2" w:rsidP="00F67FF2">
            <w:pPr>
              <w:pStyle w:val="ListBullet"/>
            </w:pPr>
            <w:r w:rsidRPr="00F67FF2">
              <w:t xml:space="preserve">conduct risk reduction activities </w:t>
            </w:r>
            <w:r w:rsidRPr="00F67FF2">
              <w:t>in accordance with the organisation's procedures</w:t>
            </w:r>
          </w:p>
          <w:p w:rsidR="00000000" w:rsidRPr="00F67FF2" w:rsidP="00F67FF2">
            <w:pPr>
              <w:pStyle w:val="ListBullet"/>
            </w:pPr>
            <w:r w:rsidRPr="00F67FF2">
              <w:t>site and position equipment to support operations in accordance with the organisation's requirements</w:t>
            </w:r>
          </w:p>
          <w:p w:rsidR="00000000" w:rsidP="00F67FF2">
            <w:pPr>
              <w:pStyle w:val="ListBullet"/>
              <w:rPr>
                <w:lang w:val="en-NZ"/>
              </w:rPr>
            </w:pPr>
            <w:r w:rsidRPr="00F67FF2">
              <w:t xml:space="preserve">implement maintenance procedures to ensure equipment is serviceable in accordance with the organisation's </w:t>
            </w:r>
            <w:r w:rsidRPr="00F67FF2">
              <w:t>requirements</w:t>
            </w:r>
          </w:p>
        </w:tc>
      </w:tr>
      <w:tr w:rsidTr="001D14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FF2">
            <w:pPr>
              <w:pStyle w:val="BodyText"/>
              <w:rPr>
                <w:lang w:val="en-NZ"/>
              </w:rPr>
            </w:pPr>
            <w:r w:rsidRPr="00F67FF2">
              <w:rPr>
                <w:rStyle w:val="SpecialBold"/>
              </w:rPr>
              <w:t>Self-management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FF2" w:rsidP="00F67FF2">
            <w:pPr>
              <w:pStyle w:val="ListBullet"/>
            </w:pPr>
            <w:r w:rsidRPr="00F67FF2">
              <w:t>remain calm under pressure</w:t>
            </w:r>
          </w:p>
          <w:p w:rsidR="00000000" w:rsidRPr="00F67FF2" w:rsidP="00F67FF2">
            <w:pPr>
              <w:pStyle w:val="ListBullet"/>
            </w:pPr>
            <w:r w:rsidRPr="00F67FF2">
              <w:t>ensure personal safety is maintained</w:t>
            </w:r>
          </w:p>
          <w:p w:rsidR="00000000" w:rsidP="00F67FF2">
            <w:pPr>
              <w:pStyle w:val="ListBullet"/>
              <w:rPr>
                <w:lang w:val="en-NZ"/>
              </w:rPr>
            </w:pPr>
            <w:r w:rsidRPr="00F67FF2">
              <w:t>undertake duties in line with organisational health and safety codes of practice and relevant legislation</w:t>
            </w:r>
          </w:p>
        </w:tc>
      </w:tr>
      <w:tr w:rsidTr="001D14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FF2">
            <w:pPr>
              <w:pStyle w:val="BodyText"/>
              <w:rPr>
                <w:lang w:val="en-NZ"/>
              </w:rPr>
            </w:pPr>
            <w:r w:rsidRPr="00F67FF2">
              <w:rPr>
                <w:rStyle w:val="SpecialBold"/>
              </w:rPr>
              <w:t>Learning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FF2" w:rsidP="00F67FF2">
            <w:pPr>
              <w:pStyle w:val="ListBullet"/>
            </w:pPr>
            <w:r w:rsidRPr="00F67FF2">
              <w:t>learn about fire behaviour and the impact of</w:t>
            </w:r>
            <w:r w:rsidRPr="00F67FF2">
              <w:t xml:space="preserve"> firefighting tactics</w:t>
            </w:r>
          </w:p>
          <w:p w:rsidR="00000000" w:rsidRPr="00F67FF2" w:rsidP="00F67FF2">
            <w:pPr>
              <w:pStyle w:val="ListBullet"/>
            </w:pPr>
            <w:r w:rsidRPr="00F67FF2">
              <w:t>learn about firefighting and emergency response operations in accordance with the organisation's safe work practices</w:t>
            </w:r>
          </w:p>
          <w:p w:rsidR="00000000" w:rsidP="00F67FF2">
            <w:pPr>
              <w:pStyle w:val="ListBullet"/>
              <w:rPr>
                <w:lang w:val="en-NZ"/>
              </w:rPr>
            </w:pPr>
            <w:r w:rsidRPr="00F67FF2">
              <w:t>learn about maintaining universal hygiene precautions</w:t>
            </w:r>
          </w:p>
        </w:tc>
      </w:tr>
      <w:tr w:rsidTr="001D14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FF2">
            <w:pPr>
              <w:pStyle w:val="BodyText"/>
              <w:rPr>
                <w:lang w:val="en-NZ"/>
              </w:rPr>
            </w:pPr>
            <w:r w:rsidRPr="00F67FF2">
              <w:rPr>
                <w:rStyle w:val="SpecialBold"/>
              </w:rPr>
              <w:t>Technology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FF2" w:rsidP="00F67FF2">
            <w:pPr>
              <w:pStyle w:val="ListBullet"/>
            </w:pPr>
            <w:r w:rsidRPr="00F67FF2">
              <w:t>use firefighting and eme</w:t>
            </w:r>
            <w:r w:rsidRPr="00F67FF2">
              <w:t>rgency response equipment and application techniques</w:t>
            </w:r>
          </w:p>
          <w:p w:rsidR="00000000" w:rsidRPr="00F67FF2" w:rsidP="00F67FF2">
            <w:pPr>
              <w:pStyle w:val="ListBullet"/>
            </w:pPr>
            <w:r w:rsidRPr="00F67FF2">
              <w:t>use computers</w:t>
            </w:r>
          </w:p>
        </w:tc>
      </w:tr>
    </w:tbl>
    <w:p w:rsidR="00000000" w:rsidRPr="00F67FF2" w:rsidP="00F67FF2">
      <w:pPr>
        <w:pStyle w:val="BodyText"/>
      </w:pPr>
    </w:p>
    <w:p w:rsidR="00000000" w:rsidRPr="00F67FF2" w:rsidP="00F67FF2">
      <w:pPr>
        <w:pStyle w:val="AllowPageBreak"/>
      </w:pPr>
    </w:p>
    <w:p w:rsidR="00000000" w:rsidRPr="00F67FF2" w:rsidP="00F67FF2">
      <w:pPr>
        <w:pStyle w:val="Heading1"/>
      </w:pPr>
      <w:bookmarkStart w:id="7" w:name="O_52881"/>
      <w:bookmarkEnd w:id="7"/>
      <w:r w:rsidRPr="00F67FF2">
        <w:t>Packaging Rules</w:t>
      </w:r>
    </w:p>
    <w:tbl>
      <w:tblPr>
        <w:tblW w:w="942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7069"/>
        <w:gridCol w:w="370"/>
      </w:tblGrid>
      <w:tr w:rsidTr="001D141E">
        <w:tblPrEx>
          <w:tblW w:w="942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FF2" w:rsidP="00F67FF2">
            <w:pPr>
              <w:pStyle w:val="BodyText"/>
            </w:pPr>
            <w:r w:rsidRPr="00F67FF2">
              <w:rPr>
                <w:rStyle w:val="SpecialBold"/>
              </w:rPr>
              <w:t>Code</w:t>
            </w:r>
          </w:p>
        </w:tc>
        <w:tc>
          <w:tcPr>
            <w:tcW w:w="7439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FF2">
            <w:pPr>
              <w:pStyle w:val="BodyText"/>
              <w:rPr>
                <w:lang w:val="en-NZ"/>
              </w:rPr>
            </w:pPr>
            <w:r w:rsidRPr="00F67FF2">
              <w:rPr>
                <w:rStyle w:val="SpecialBold"/>
              </w:rPr>
              <w:t>Core Units</w:t>
            </w:r>
          </w:p>
        </w:tc>
      </w:tr>
      <w:tr w:rsidTr="001D141E">
        <w:tblPrEx>
          <w:tblW w:w="942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FF2">
            <w:pPr>
              <w:pStyle w:val="BodyText"/>
              <w:rPr>
                <w:lang w:val="en-NZ"/>
              </w:rPr>
            </w:pPr>
            <w:r w:rsidRPr="00F67FF2">
              <w:t>PUAFIR301B</w:t>
            </w:r>
          </w:p>
        </w:tc>
        <w:tc>
          <w:tcPr>
            <w:tcW w:w="7439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FF2">
            <w:pPr>
              <w:pStyle w:val="BodyText"/>
              <w:rPr>
                <w:lang w:val="en-NZ"/>
              </w:rPr>
            </w:pPr>
            <w:r w:rsidRPr="00F67FF2">
              <w:t>Undertake community safety activities</w:t>
            </w:r>
          </w:p>
        </w:tc>
      </w:tr>
      <w:tr w:rsidTr="001D141E">
        <w:tblPrEx>
          <w:tblW w:w="942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FF2">
            <w:pPr>
              <w:pStyle w:val="BodyText"/>
              <w:rPr>
                <w:lang w:val="en-NZ"/>
              </w:rPr>
            </w:pPr>
            <w:r w:rsidRPr="00F67FF2">
              <w:t>PUAFIR302B</w:t>
            </w:r>
          </w:p>
        </w:tc>
        <w:tc>
          <w:tcPr>
            <w:tcW w:w="74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FF2">
            <w:pPr>
              <w:pStyle w:val="BodyText"/>
              <w:rPr>
                <w:lang w:val="en-NZ"/>
              </w:rPr>
            </w:pPr>
            <w:r w:rsidRPr="00F67FF2">
              <w:t>Suppress urban fire*</w:t>
            </w:r>
          </w:p>
        </w:tc>
      </w:tr>
      <w:tr w:rsidTr="001D141E">
        <w:tblPrEx>
          <w:tblW w:w="942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FF2">
            <w:pPr>
              <w:pStyle w:val="BodyText"/>
              <w:rPr>
                <w:lang w:val="en-NZ"/>
              </w:rPr>
            </w:pPr>
            <w:r w:rsidRPr="00F67FF2">
              <w:t>OR</w:t>
            </w:r>
          </w:p>
        </w:tc>
        <w:tc>
          <w:tcPr>
            <w:tcW w:w="74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FF2">
            <w:pPr>
              <w:pStyle w:val="BodyText"/>
              <w:rPr>
                <w:lang w:val="en-NZ"/>
              </w:rPr>
            </w:pPr>
          </w:p>
        </w:tc>
      </w:tr>
      <w:tr w:rsidTr="001D141E">
        <w:tblPrEx>
          <w:tblW w:w="942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FF2">
            <w:pPr>
              <w:pStyle w:val="BodyText"/>
              <w:rPr>
                <w:lang w:val="en-NZ"/>
              </w:rPr>
            </w:pPr>
            <w:r w:rsidRPr="00F67FF2">
              <w:t>PUAFIR303B</w:t>
            </w:r>
          </w:p>
        </w:tc>
        <w:tc>
          <w:tcPr>
            <w:tcW w:w="74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FF2">
            <w:pPr>
              <w:pStyle w:val="BodyText"/>
              <w:rPr>
                <w:lang w:val="en-NZ"/>
              </w:rPr>
            </w:pPr>
            <w:r w:rsidRPr="00F67FF2">
              <w:t>Suppress wildfire*</w:t>
            </w:r>
          </w:p>
        </w:tc>
      </w:tr>
      <w:tr w:rsidTr="001D141E">
        <w:tblPrEx>
          <w:tblW w:w="942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FF2">
            <w:pPr>
              <w:pStyle w:val="BodyText"/>
              <w:rPr>
                <w:lang w:val="en-NZ"/>
              </w:rPr>
            </w:pPr>
            <w:r w:rsidRPr="00F67FF2">
              <w:t>PUAOHS002B</w:t>
            </w:r>
          </w:p>
        </w:tc>
        <w:tc>
          <w:tcPr>
            <w:tcW w:w="74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FF2">
            <w:pPr>
              <w:pStyle w:val="BodyText"/>
              <w:rPr>
                <w:lang w:val="en-NZ"/>
              </w:rPr>
            </w:pPr>
            <w:r w:rsidRPr="00F67FF2">
              <w:t>Maintain safety at an incident site</w:t>
            </w:r>
          </w:p>
        </w:tc>
      </w:tr>
      <w:tr w:rsidTr="001D141E">
        <w:tblPrEx>
          <w:tblW w:w="942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FF2">
            <w:pPr>
              <w:pStyle w:val="BodyText"/>
              <w:rPr>
                <w:lang w:val="en-NZ"/>
              </w:rPr>
            </w:pPr>
            <w:r w:rsidRPr="00F67FF2">
              <w:t>PUATEA002B</w:t>
            </w:r>
          </w:p>
        </w:tc>
        <w:tc>
          <w:tcPr>
            <w:tcW w:w="7439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FF2">
            <w:pPr>
              <w:pStyle w:val="BodyText"/>
              <w:rPr>
                <w:lang w:val="en-NZ"/>
              </w:rPr>
            </w:pPr>
            <w:r w:rsidRPr="00F67FF2">
              <w:t>Work autonomously</w:t>
            </w:r>
          </w:p>
        </w:tc>
      </w:tr>
      <w:tr w:rsidTr="001D141E">
        <w:tblPrEx>
          <w:tblW w:w="942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FF2" w:rsidP="00F67FF2">
            <w:pPr>
              <w:pStyle w:val="BodyText"/>
            </w:pPr>
            <w:r w:rsidRPr="00F67FF2">
              <w:rPr>
                <w:rStyle w:val="SpecialBold"/>
              </w:rPr>
              <w:t>Code</w:t>
            </w:r>
          </w:p>
        </w:tc>
        <w:tc>
          <w:tcPr>
            <w:tcW w:w="7439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FF2">
            <w:pPr>
              <w:pStyle w:val="BodyText"/>
              <w:rPr>
                <w:lang w:val="en-NZ"/>
              </w:rPr>
            </w:pPr>
            <w:r w:rsidRPr="00F67FF2">
              <w:rPr>
                <w:rStyle w:val="SpecialBold"/>
              </w:rPr>
              <w:t>Elective Units</w:t>
            </w:r>
          </w:p>
        </w:tc>
      </w:tr>
      <w:tr w:rsidTr="001D141E">
        <w:tblPrEx>
          <w:tblW w:w="942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FF2">
            <w:pPr>
              <w:pStyle w:val="BodyText"/>
              <w:rPr>
                <w:lang w:val="en-NZ"/>
              </w:rPr>
            </w:pPr>
            <w:r w:rsidRPr="00F67FF2">
              <w:t>PUAFIR304B</w:t>
            </w:r>
          </w:p>
        </w:tc>
        <w:tc>
          <w:tcPr>
            <w:tcW w:w="7439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FF2">
            <w:pPr>
              <w:pStyle w:val="BodyText"/>
              <w:rPr>
                <w:lang w:val="en-NZ"/>
              </w:rPr>
            </w:pPr>
            <w:r w:rsidRPr="00F67FF2">
              <w:t>Respond to marine emergencies</w:t>
            </w:r>
          </w:p>
        </w:tc>
      </w:tr>
      <w:tr w:rsidTr="001D141E">
        <w:tblPrEx>
          <w:tblW w:w="942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FF2">
            <w:pPr>
              <w:pStyle w:val="BodyText"/>
              <w:rPr>
                <w:lang w:val="en-NZ"/>
              </w:rPr>
            </w:pPr>
            <w:r w:rsidRPr="00F67FF2">
              <w:t>PUAFIR305B</w:t>
            </w:r>
          </w:p>
        </w:tc>
        <w:tc>
          <w:tcPr>
            <w:tcW w:w="74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FF2">
            <w:pPr>
              <w:pStyle w:val="BodyText"/>
              <w:rPr>
                <w:lang w:val="en-NZ"/>
              </w:rPr>
            </w:pPr>
            <w:r w:rsidRPr="00F67FF2">
              <w:t>Respond to aviation incidents (general)</w:t>
            </w:r>
          </w:p>
        </w:tc>
      </w:tr>
      <w:tr w:rsidTr="001D141E">
        <w:tblPrEx>
          <w:tblW w:w="942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FF2">
            <w:pPr>
              <w:pStyle w:val="BodyText"/>
              <w:rPr>
                <w:lang w:val="en-NZ"/>
              </w:rPr>
            </w:pPr>
            <w:r w:rsidRPr="00F67FF2">
              <w:t>PUAFIR306B</w:t>
            </w:r>
          </w:p>
        </w:tc>
        <w:tc>
          <w:tcPr>
            <w:tcW w:w="74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FF2">
            <w:pPr>
              <w:pStyle w:val="BodyText"/>
              <w:rPr>
                <w:lang w:val="en-NZ"/>
              </w:rPr>
            </w:pPr>
            <w:r w:rsidRPr="00F67FF2">
              <w:t>Render hazardous materials incidents safe</w:t>
            </w:r>
          </w:p>
        </w:tc>
      </w:tr>
      <w:tr w:rsidTr="001D141E">
        <w:tblPrEx>
          <w:tblW w:w="942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FF2">
            <w:pPr>
              <w:pStyle w:val="BodyText"/>
              <w:rPr>
                <w:lang w:val="en-NZ"/>
              </w:rPr>
            </w:pPr>
            <w:r w:rsidRPr="00F67FF2">
              <w:t>PUAFIR307B</w:t>
            </w:r>
          </w:p>
        </w:tc>
        <w:tc>
          <w:tcPr>
            <w:tcW w:w="74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FF2">
            <w:pPr>
              <w:pStyle w:val="BodyText"/>
              <w:rPr>
                <w:lang w:val="en-NZ"/>
              </w:rPr>
            </w:pPr>
            <w:r w:rsidRPr="00F67FF2">
              <w:t>Monitor hazardous atmospheres</w:t>
            </w:r>
          </w:p>
        </w:tc>
      </w:tr>
      <w:tr w:rsidTr="001D141E">
        <w:tblPrEx>
          <w:tblW w:w="942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FF2">
            <w:pPr>
              <w:pStyle w:val="BodyText"/>
              <w:rPr>
                <w:lang w:val="en-NZ"/>
              </w:rPr>
            </w:pPr>
            <w:r w:rsidRPr="00F67FF2">
              <w:t>PUAFIR308B</w:t>
            </w:r>
          </w:p>
        </w:tc>
        <w:tc>
          <w:tcPr>
            <w:tcW w:w="74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FF2">
            <w:pPr>
              <w:pStyle w:val="BodyText"/>
              <w:rPr>
                <w:lang w:val="en-NZ"/>
              </w:rPr>
            </w:pPr>
            <w:r w:rsidRPr="00F67FF2">
              <w:t>Employ personal protection at a hazardous materials incident</w:t>
            </w:r>
          </w:p>
        </w:tc>
      </w:tr>
      <w:tr w:rsidTr="001D141E">
        <w:tblPrEx>
          <w:tblW w:w="942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FF2">
            <w:pPr>
              <w:pStyle w:val="BodyText"/>
              <w:rPr>
                <w:lang w:val="en-NZ"/>
              </w:rPr>
            </w:pPr>
            <w:r w:rsidRPr="00F67FF2">
              <w:t>PUAFIR309B</w:t>
            </w:r>
          </w:p>
        </w:tc>
        <w:tc>
          <w:tcPr>
            <w:tcW w:w="74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FF2">
            <w:pPr>
              <w:pStyle w:val="BodyText"/>
              <w:rPr>
                <w:lang w:val="en-NZ"/>
              </w:rPr>
            </w:pPr>
            <w:r w:rsidRPr="00F67FF2">
              <w:t>Operate pumps</w:t>
            </w:r>
          </w:p>
        </w:tc>
      </w:tr>
      <w:tr w:rsidTr="001D141E">
        <w:tblPrEx>
          <w:tblW w:w="942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FF2">
            <w:pPr>
              <w:pStyle w:val="BodyText"/>
              <w:rPr>
                <w:lang w:val="en-NZ"/>
              </w:rPr>
            </w:pPr>
            <w:r w:rsidRPr="00F67FF2">
              <w:t>PUAFIR310B</w:t>
            </w:r>
          </w:p>
        </w:tc>
        <w:tc>
          <w:tcPr>
            <w:tcW w:w="74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FF2">
            <w:pPr>
              <w:pStyle w:val="BodyText"/>
              <w:rPr>
                <w:lang w:val="en-NZ"/>
              </w:rPr>
            </w:pPr>
            <w:r w:rsidRPr="00F67FF2">
              <w:t>Operate aerial or specialist appliances</w:t>
            </w:r>
          </w:p>
        </w:tc>
      </w:tr>
      <w:tr w:rsidTr="001D141E">
        <w:tblPrEx>
          <w:tblW w:w="942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FF2">
            <w:pPr>
              <w:pStyle w:val="BodyText"/>
              <w:rPr>
                <w:lang w:val="en-NZ"/>
              </w:rPr>
            </w:pPr>
            <w:r w:rsidRPr="00F67FF2">
              <w:t>PUAFIR311B</w:t>
            </w:r>
          </w:p>
        </w:tc>
        <w:tc>
          <w:tcPr>
            <w:tcW w:w="74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FF2">
            <w:pPr>
              <w:pStyle w:val="BodyText"/>
              <w:rPr>
                <w:lang w:val="en-NZ"/>
              </w:rPr>
            </w:pPr>
            <w:r w:rsidRPr="00F67FF2">
              <w:t>Dispatch rappel personnel and equipment from a helicopter</w:t>
            </w:r>
          </w:p>
        </w:tc>
      </w:tr>
      <w:tr w:rsidTr="001D141E">
        <w:tblPrEx>
          <w:tblW w:w="942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FF2">
            <w:pPr>
              <w:pStyle w:val="BodyText"/>
              <w:rPr>
                <w:lang w:val="en-NZ"/>
              </w:rPr>
            </w:pPr>
            <w:r w:rsidRPr="00F67FF2">
              <w:t>PUAFIR312B</w:t>
            </w:r>
          </w:p>
        </w:tc>
        <w:tc>
          <w:tcPr>
            <w:tcW w:w="74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FF2">
            <w:pPr>
              <w:pStyle w:val="BodyText"/>
              <w:rPr>
                <w:lang w:val="en-NZ"/>
              </w:rPr>
            </w:pPr>
            <w:r w:rsidRPr="00F67FF2">
              <w:t>Operate aerial ignition equipment in an aircraft</w:t>
            </w:r>
          </w:p>
        </w:tc>
      </w:tr>
      <w:tr w:rsidTr="001D141E">
        <w:tblPrEx>
          <w:tblW w:w="942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FF2">
            <w:pPr>
              <w:pStyle w:val="BodyText"/>
              <w:rPr>
                <w:lang w:val="en-NZ"/>
              </w:rPr>
            </w:pPr>
            <w:r w:rsidRPr="00F67FF2">
              <w:t>PUAFIR313B</w:t>
            </w:r>
          </w:p>
        </w:tc>
        <w:tc>
          <w:tcPr>
            <w:tcW w:w="74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FF2">
            <w:pPr>
              <w:pStyle w:val="BodyText"/>
              <w:rPr>
                <w:lang w:val="en-NZ"/>
              </w:rPr>
            </w:pPr>
            <w:r w:rsidRPr="00F67FF2">
              <w:t>Operate aviation support equipment</w:t>
            </w:r>
          </w:p>
        </w:tc>
      </w:tr>
      <w:tr w:rsidTr="001D141E">
        <w:tblPrEx>
          <w:tblW w:w="942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FF2">
            <w:pPr>
              <w:pStyle w:val="BodyText"/>
              <w:rPr>
                <w:lang w:val="en-NZ"/>
              </w:rPr>
            </w:pPr>
            <w:r w:rsidRPr="00F67FF2">
              <w:t>PUAFIR314B</w:t>
            </w:r>
          </w:p>
        </w:tc>
        <w:tc>
          <w:tcPr>
            <w:tcW w:w="74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FF2">
            <w:pPr>
              <w:pStyle w:val="BodyText"/>
              <w:rPr>
                <w:lang w:val="en-NZ"/>
              </w:rPr>
            </w:pPr>
            <w:r w:rsidRPr="00F67FF2">
              <w:t>Utilise installed fire safety systems</w:t>
            </w:r>
          </w:p>
        </w:tc>
      </w:tr>
      <w:tr w:rsidTr="001D141E">
        <w:tblPrEx>
          <w:tblW w:w="942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FF2">
            <w:pPr>
              <w:pStyle w:val="BodyText"/>
              <w:rPr>
                <w:lang w:val="en-NZ"/>
              </w:rPr>
            </w:pPr>
            <w:r w:rsidRPr="00F67FF2">
              <w:t>PUAFIR315B</w:t>
            </w:r>
          </w:p>
        </w:tc>
        <w:tc>
          <w:tcPr>
            <w:tcW w:w="74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FF2">
            <w:pPr>
              <w:pStyle w:val="BodyText"/>
              <w:rPr>
                <w:lang w:val="en-NZ"/>
              </w:rPr>
            </w:pPr>
            <w:r w:rsidRPr="00F67FF2">
              <w:t>Navigate from an aircraft</w:t>
            </w:r>
          </w:p>
        </w:tc>
      </w:tr>
      <w:tr w:rsidTr="001D141E">
        <w:tblPrEx>
          <w:tblW w:w="942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FF2">
            <w:pPr>
              <w:pStyle w:val="BodyText"/>
              <w:rPr>
                <w:lang w:val="en-NZ"/>
              </w:rPr>
            </w:pPr>
            <w:r w:rsidRPr="00F67FF2">
              <w:t>PUACOM005B</w:t>
            </w:r>
          </w:p>
        </w:tc>
        <w:tc>
          <w:tcPr>
            <w:tcW w:w="74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FF2">
            <w:pPr>
              <w:pStyle w:val="BodyText"/>
              <w:rPr>
                <w:lang w:val="en-NZ"/>
              </w:rPr>
            </w:pPr>
            <w:r w:rsidRPr="00F67FF2">
              <w:t>Foster a positive organisational image in the community</w:t>
            </w:r>
          </w:p>
        </w:tc>
      </w:tr>
      <w:tr w:rsidTr="001D141E">
        <w:tblPrEx>
          <w:tblW w:w="942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FF2">
            <w:pPr>
              <w:pStyle w:val="BodyText"/>
              <w:rPr>
                <w:lang w:val="en-NZ"/>
              </w:rPr>
            </w:pPr>
            <w:r w:rsidRPr="00F67FF2">
              <w:t>PUACOM006B</w:t>
            </w:r>
          </w:p>
        </w:tc>
        <w:tc>
          <w:tcPr>
            <w:tcW w:w="74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FF2">
            <w:pPr>
              <w:pStyle w:val="BodyText"/>
              <w:rPr>
                <w:lang w:val="en-NZ"/>
              </w:rPr>
            </w:pPr>
            <w:r w:rsidRPr="00F67FF2">
              <w:t>Plan and conduct a public awareness program</w:t>
            </w:r>
          </w:p>
        </w:tc>
      </w:tr>
      <w:tr w:rsidTr="001D141E">
        <w:tblPrEx>
          <w:tblW w:w="942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FF2">
            <w:pPr>
              <w:pStyle w:val="BodyText"/>
              <w:rPr>
                <w:lang w:val="en-NZ"/>
              </w:rPr>
            </w:pPr>
            <w:r w:rsidRPr="00F67FF2">
              <w:t>PUAEME002C</w:t>
            </w:r>
          </w:p>
        </w:tc>
        <w:tc>
          <w:tcPr>
            <w:tcW w:w="74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FF2">
            <w:pPr>
              <w:pStyle w:val="BodyText"/>
              <w:rPr>
                <w:lang w:val="en-NZ"/>
              </w:rPr>
            </w:pPr>
            <w:r w:rsidRPr="00F67FF2">
              <w:t>Manage injuries at emergency incident</w:t>
            </w:r>
          </w:p>
        </w:tc>
      </w:tr>
      <w:tr w:rsidTr="001D141E">
        <w:tblPrEx>
          <w:tblW w:w="942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FF2">
            <w:pPr>
              <w:pStyle w:val="BodyText"/>
              <w:rPr>
                <w:lang w:val="en-NZ"/>
              </w:rPr>
            </w:pPr>
            <w:r w:rsidRPr="00F67FF2">
              <w:t>PUAEME003C</w:t>
            </w:r>
          </w:p>
        </w:tc>
        <w:tc>
          <w:tcPr>
            <w:tcW w:w="74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FF2">
            <w:pPr>
              <w:pStyle w:val="BodyText"/>
              <w:rPr>
                <w:lang w:val="en-NZ"/>
              </w:rPr>
            </w:pPr>
            <w:r w:rsidRPr="00F67FF2">
              <w:t>Administer oxygen in an emergency situation</w:t>
            </w:r>
          </w:p>
        </w:tc>
      </w:tr>
      <w:tr w:rsidTr="001D141E">
        <w:tblPrEx>
          <w:tblW w:w="942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FF2">
            <w:pPr>
              <w:pStyle w:val="BodyText"/>
              <w:rPr>
                <w:lang w:val="en-NZ"/>
              </w:rPr>
            </w:pPr>
            <w:r w:rsidRPr="00F67FF2">
              <w:t>PUALAW002B</w:t>
            </w:r>
          </w:p>
        </w:tc>
        <w:tc>
          <w:tcPr>
            <w:tcW w:w="74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FF2">
            <w:pPr>
              <w:pStyle w:val="BodyText"/>
              <w:rPr>
                <w:lang w:val="en-NZ"/>
              </w:rPr>
            </w:pPr>
            <w:r w:rsidRPr="00F67FF2">
              <w:t>Conduct initial investigation at incident scene</w:t>
            </w:r>
          </w:p>
        </w:tc>
      </w:tr>
      <w:tr w:rsidTr="001D141E">
        <w:tblPrEx>
          <w:tblW w:w="942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FF2">
            <w:pPr>
              <w:pStyle w:val="BodyText"/>
              <w:rPr>
                <w:lang w:val="en-NZ"/>
              </w:rPr>
            </w:pPr>
            <w:r w:rsidRPr="00F67FF2">
              <w:t>PUAOPE003B</w:t>
            </w:r>
          </w:p>
        </w:tc>
        <w:tc>
          <w:tcPr>
            <w:tcW w:w="74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FF2">
            <w:pPr>
              <w:pStyle w:val="BodyText"/>
              <w:rPr>
                <w:lang w:val="en-NZ"/>
              </w:rPr>
            </w:pPr>
            <w:r w:rsidRPr="00F67FF2">
              <w:t>Navigate in urban and rural environments</w:t>
            </w:r>
          </w:p>
        </w:tc>
      </w:tr>
      <w:tr w:rsidTr="001D141E">
        <w:tblPrEx>
          <w:tblW w:w="942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FF2">
            <w:pPr>
              <w:pStyle w:val="BodyText"/>
              <w:rPr>
                <w:lang w:val="en-NZ"/>
              </w:rPr>
            </w:pPr>
            <w:r w:rsidRPr="00F67FF2">
              <w:t>PUASAR002B</w:t>
            </w:r>
          </w:p>
        </w:tc>
        <w:tc>
          <w:tcPr>
            <w:tcW w:w="74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FF2">
            <w:pPr>
              <w:pStyle w:val="BodyText"/>
              <w:rPr>
                <w:lang w:val="en-NZ"/>
              </w:rPr>
            </w:pPr>
            <w:r w:rsidRPr="00F67FF2">
              <w:t>Undertake road accident rescue</w:t>
            </w:r>
          </w:p>
        </w:tc>
      </w:tr>
      <w:tr w:rsidTr="001D141E">
        <w:tblPrEx>
          <w:tblW w:w="942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FF2">
            <w:pPr>
              <w:pStyle w:val="BodyText"/>
              <w:rPr>
                <w:lang w:val="en-NZ"/>
              </w:rPr>
            </w:pPr>
            <w:r w:rsidRPr="00F67FF2">
              <w:t>PUASAR003B</w:t>
            </w:r>
          </w:p>
        </w:tc>
        <w:tc>
          <w:tcPr>
            <w:tcW w:w="74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FF2">
            <w:pPr>
              <w:pStyle w:val="BodyText"/>
              <w:rPr>
                <w:lang w:val="en-NZ"/>
              </w:rPr>
            </w:pPr>
            <w:r w:rsidRPr="00F67FF2">
              <w:t>Undertake technical rescue</w:t>
            </w:r>
          </w:p>
        </w:tc>
      </w:tr>
      <w:tr w:rsidTr="001D141E">
        <w:tblPrEx>
          <w:tblW w:w="942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FF2">
            <w:pPr>
              <w:pStyle w:val="BodyText"/>
              <w:rPr>
                <w:lang w:val="en-NZ"/>
              </w:rPr>
            </w:pPr>
            <w:r w:rsidRPr="00F67FF2">
              <w:t>PUASAR004B</w:t>
            </w:r>
          </w:p>
        </w:tc>
        <w:tc>
          <w:tcPr>
            <w:tcW w:w="74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FF2">
            <w:pPr>
              <w:pStyle w:val="BodyText"/>
              <w:rPr>
                <w:lang w:val="en-NZ"/>
              </w:rPr>
            </w:pPr>
            <w:r w:rsidRPr="00F67FF2">
              <w:t>Undertake vertical rescue</w:t>
            </w:r>
          </w:p>
        </w:tc>
      </w:tr>
      <w:tr w:rsidTr="001D141E">
        <w:tblPrEx>
          <w:tblW w:w="942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FF2">
            <w:pPr>
              <w:pStyle w:val="BodyText"/>
              <w:rPr>
                <w:lang w:val="en-NZ"/>
              </w:rPr>
            </w:pPr>
            <w:r w:rsidRPr="00F67FF2">
              <w:t>PUASAR005B</w:t>
            </w:r>
          </w:p>
        </w:tc>
        <w:tc>
          <w:tcPr>
            <w:tcW w:w="74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FF2">
            <w:pPr>
              <w:pStyle w:val="BodyText"/>
              <w:rPr>
                <w:lang w:val="en-NZ"/>
              </w:rPr>
            </w:pPr>
            <w:r w:rsidRPr="00F67FF2">
              <w:t>Undertake confined</w:t>
            </w:r>
            <w:r w:rsidRPr="00F67FF2">
              <w:t xml:space="preserve"> space rescue</w:t>
            </w:r>
          </w:p>
        </w:tc>
      </w:tr>
      <w:tr w:rsidTr="001D141E">
        <w:tblPrEx>
          <w:tblW w:w="942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FF2">
            <w:pPr>
              <w:pStyle w:val="BodyText"/>
              <w:rPr>
                <w:lang w:val="en-NZ"/>
              </w:rPr>
            </w:pPr>
            <w:r w:rsidRPr="00F67FF2">
              <w:t>PUASAR006B</w:t>
            </w:r>
          </w:p>
        </w:tc>
        <w:tc>
          <w:tcPr>
            <w:tcW w:w="74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FF2">
            <w:pPr>
              <w:pStyle w:val="BodyText"/>
              <w:rPr>
                <w:lang w:val="en-NZ"/>
              </w:rPr>
            </w:pPr>
            <w:r w:rsidRPr="00F67FF2">
              <w:t>Undertake trench rescue</w:t>
            </w:r>
          </w:p>
        </w:tc>
      </w:tr>
      <w:tr w:rsidTr="001D141E">
        <w:tblPrEx>
          <w:tblW w:w="942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FF2">
            <w:pPr>
              <w:pStyle w:val="BodyText"/>
              <w:rPr>
                <w:lang w:val="en-NZ"/>
              </w:rPr>
            </w:pPr>
            <w:r w:rsidRPr="00F67FF2">
              <w:t>PUASAR007B</w:t>
            </w:r>
          </w:p>
        </w:tc>
        <w:tc>
          <w:tcPr>
            <w:tcW w:w="74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FF2">
            <w:pPr>
              <w:pStyle w:val="BodyText"/>
              <w:rPr>
                <w:lang w:val="en-NZ"/>
              </w:rPr>
            </w:pPr>
            <w:r w:rsidRPr="00F67FF2">
              <w:t>Undertake structural collapse rescue</w:t>
            </w:r>
          </w:p>
        </w:tc>
      </w:tr>
      <w:tr w:rsidTr="001D141E">
        <w:tblPrEx>
          <w:tblW w:w="942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FF2">
            <w:pPr>
              <w:pStyle w:val="BodyText"/>
              <w:rPr>
                <w:lang w:val="en-NZ"/>
              </w:rPr>
            </w:pPr>
            <w:r w:rsidRPr="00F67FF2">
              <w:t>PUAVEH001B</w:t>
            </w:r>
          </w:p>
        </w:tc>
        <w:tc>
          <w:tcPr>
            <w:tcW w:w="74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FF2">
            <w:pPr>
              <w:pStyle w:val="BodyText"/>
              <w:rPr>
                <w:lang w:val="en-NZ"/>
              </w:rPr>
            </w:pPr>
            <w:r w:rsidRPr="00F67FF2">
              <w:t>Drive vehicles under operational conditions</w:t>
            </w:r>
          </w:p>
        </w:tc>
      </w:tr>
      <w:tr w:rsidTr="001D141E">
        <w:tblPrEx>
          <w:tblW w:w="942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FF2">
            <w:pPr>
              <w:pStyle w:val="BodyText"/>
              <w:rPr>
                <w:lang w:val="en-NZ"/>
              </w:rPr>
            </w:pPr>
            <w:r w:rsidRPr="00F67FF2">
              <w:t>TAADEL301B</w:t>
            </w:r>
          </w:p>
        </w:tc>
        <w:tc>
          <w:tcPr>
            <w:tcW w:w="74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FF2">
            <w:pPr>
              <w:pStyle w:val="BodyText"/>
              <w:rPr>
                <w:lang w:val="en-NZ"/>
              </w:rPr>
            </w:pPr>
            <w:r w:rsidRPr="00F67FF2">
              <w:t>Provide training through instruction and demonstration of work skills</w:t>
            </w:r>
          </w:p>
        </w:tc>
      </w:tr>
      <w:tr w:rsidTr="001D141E">
        <w:tblPrEx>
          <w:tblW w:w="942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FF2">
            <w:pPr>
              <w:pStyle w:val="BodyText"/>
              <w:rPr>
                <w:lang w:val="en-NZ"/>
              </w:rPr>
            </w:pPr>
            <w:r w:rsidRPr="00F67FF2">
              <w:t>PUAOPE014A</w:t>
            </w:r>
          </w:p>
        </w:tc>
        <w:tc>
          <w:tcPr>
            <w:tcW w:w="74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FF2">
            <w:pPr>
              <w:pStyle w:val="BodyText"/>
              <w:rPr>
                <w:lang w:val="en-NZ"/>
              </w:rPr>
            </w:pPr>
            <w:r w:rsidRPr="00F67FF2">
              <w:t>Na</w:t>
            </w:r>
            <w:r w:rsidRPr="00F67FF2">
              <w:t>vigate to an incident</w:t>
            </w:r>
          </w:p>
        </w:tc>
      </w:tr>
      <w:tr w:rsidTr="001D141E">
        <w:tblPrEx>
          <w:tblW w:w="942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FF2">
            <w:pPr>
              <w:pStyle w:val="BodyText"/>
              <w:rPr>
                <w:lang w:val="en-NZ"/>
              </w:rPr>
            </w:pPr>
            <w:r w:rsidRPr="00F67FF2">
              <w:t>PUAOPE020A</w:t>
            </w:r>
          </w:p>
        </w:tc>
        <w:tc>
          <w:tcPr>
            <w:tcW w:w="74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FF2">
            <w:pPr>
              <w:pStyle w:val="BodyText"/>
              <w:rPr>
                <w:lang w:val="en-NZ"/>
              </w:rPr>
            </w:pPr>
            <w:r w:rsidRPr="00F67FF2">
              <w:t>Lead a crew</w:t>
            </w:r>
          </w:p>
        </w:tc>
      </w:tr>
      <w:tr w:rsidTr="001D141E">
        <w:tblPrEx>
          <w:tblW w:w="942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FF2">
            <w:pPr>
              <w:pStyle w:val="BodyText"/>
              <w:rPr>
                <w:lang w:val="en-NZ"/>
              </w:rPr>
            </w:pPr>
            <w:r w:rsidRPr="00F67FF2">
              <w:t>PUASAR024A</w:t>
            </w:r>
          </w:p>
        </w:tc>
        <w:tc>
          <w:tcPr>
            <w:tcW w:w="74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FF2">
            <w:pPr>
              <w:pStyle w:val="BodyText"/>
              <w:rPr>
                <w:lang w:val="en-NZ"/>
              </w:rPr>
            </w:pPr>
            <w:r w:rsidRPr="00F67FF2">
              <w:t>Undertake road crash rescue</w:t>
            </w:r>
          </w:p>
        </w:tc>
      </w:tr>
      <w:tr w:rsidTr="001D141E">
        <w:tblPrEx>
          <w:tblW w:w="942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FF2">
            <w:pPr>
              <w:pStyle w:val="BodyText"/>
              <w:rPr>
                <w:lang w:val="en-NZ"/>
              </w:rPr>
            </w:pPr>
            <w:r w:rsidRPr="00F67FF2">
              <w:t>PUASAR025A</w:t>
            </w:r>
          </w:p>
        </w:tc>
        <w:tc>
          <w:tcPr>
            <w:tcW w:w="74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FF2">
            <w:pPr>
              <w:pStyle w:val="BodyText"/>
              <w:rPr>
                <w:lang w:val="en-NZ"/>
              </w:rPr>
            </w:pPr>
            <w:r w:rsidRPr="00F67FF2">
              <w:t>Undertake confined space rescue</w:t>
            </w:r>
          </w:p>
        </w:tc>
      </w:tr>
      <w:tr w:rsidTr="001D141E">
        <w:tblPrEx>
          <w:tblW w:w="942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FF2">
            <w:pPr>
              <w:pStyle w:val="BodyText"/>
              <w:rPr>
                <w:lang w:val="en-NZ"/>
              </w:rPr>
            </w:pPr>
            <w:r w:rsidRPr="00F67FF2">
              <w:t>PUASAR026A</w:t>
            </w:r>
          </w:p>
        </w:tc>
        <w:tc>
          <w:tcPr>
            <w:tcW w:w="74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FF2">
            <w:pPr>
              <w:pStyle w:val="BodyText"/>
              <w:rPr>
                <w:lang w:val="en-NZ"/>
              </w:rPr>
            </w:pPr>
            <w:r w:rsidRPr="00F67FF2">
              <w:t>Undertake industrial and domestic rescue</w:t>
            </w:r>
          </w:p>
        </w:tc>
      </w:tr>
      <w:tr w:rsidTr="001D141E">
        <w:tblPrEx>
          <w:tblW w:w="942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FF2">
            <w:pPr>
              <w:pStyle w:val="BodyText"/>
              <w:rPr>
                <w:lang w:val="en-NZ"/>
              </w:rPr>
            </w:pPr>
            <w:r w:rsidRPr="00F67FF2">
              <w:t>PUASAR027A</w:t>
            </w:r>
          </w:p>
        </w:tc>
        <w:tc>
          <w:tcPr>
            <w:tcW w:w="74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FF2">
            <w:pPr>
              <w:pStyle w:val="BodyText"/>
              <w:rPr>
                <w:lang w:val="en-NZ"/>
              </w:rPr>
            </w:pPr>
            <w:r w:rsidRPr="00F67FF2">
              <w:t>Undertake land search rescue</w:t>
            </w:r>
          </w:p>
        </w:tc>
      </w:tr>
      <w:tr w:rsidTr="001D141E">
        <w:tblPrEx>
          <w:tblW w:w="942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FF2">
            <w:pPr>
              <w:pStyle w:val="BodyText"/>
              <w:rPr>
                <w:lang w:val="en-NZ"/>
              </w:rPr>
            </w:pPr>
            <w:r w:rsidRPr="00F67FF2">
              <w:t>PUASAR028A</w:t>
            </w:r>
          </w:p>
        </w:tc>
        <w:tc>
          <w:tcPr>
            <w:tcW w:w="74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FF2">
            <w:pPr>
              <w:pStyle w:val="BodyText"/>
              <w:rPr>
                <w:lang w:val="en-NZ"/>
              </w:rPr>
            </w:pPr>
            <w:r w:rsidRPr="00F67FF2">
              <w:t>Undertake rescue from a partial structural collapse</w:t>
            </w:r>
          </w:p>
        </w:tc>
      </w:tr>
      <w:tr w:rsidTr="001D141E">
        <w:tblPrEx>
          <w:tblW w:w="942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FF2">
            <w:pPr>
              <w:pStyle w:val="BodyText"/>
              <w:rPr>
                <w:lang w:val="en-NZ"/>
              </w:rPr>
            </w:pPr>
            <w:r w:rsidRPr="00F67FF2">
              <w:t>PUASAR029A</w:t>
            </w:r>
          </w:p>
        </w:tc>
        <w:tc>
          <w:tcPr>
            <w:tcW w:w="74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FF2">
            <w:pPr>
              <w:pStyle w:val="BodyText"/>
              <w:rPr>
                <w:lang w:val="en-NZ"/>
              </w:rPr>
            </w:pPr>
            <w:r w:rsidRPr="00F67FF2">
              <w:t>Undertake a complex transport rescue</w:t>
            </w:r>
          </w:p>
        </w:tc>
      </w:tr>
      <w:tr w:rsidTr="001D141E">
        <w:tblPrEx>
          <w:tblW w:w="942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FF2">
            <w:pPr>
              <w:pStyle w:val="BodyText"/>
              <w:rPr>
                <w:lang w:val="en-NZ"/>
              </w:rPr>
            </w:pPr>
            <w:r w:rsidRPr="00F67FF2">
              <w:t>PUASAR030A</w:t>
            </w:r>
          </w:p>
        </w:tc>
        <w:tc>
          <w:tcPr>
            <w:tcW w:w="74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FF2">
            <w:pPr>
              <w:pStyle w:val="BodyText"/>
              <w:rPr>
                <w:lang w:val="en-NZ"/>
              </w:rPr>
            </w:pPr>
            <w:r w:rsidRPr="00F67FF2">
              <w:t>Undertake trench rescue</w:t>
            </w:r>
          </w:p>
        </w:tc>
      </w:tr>
      <w:tr w:rsidTr="001D141E">
        <w:tblPrEx>
          <w:tblW w:w="942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FF2">
            <w:pPr>
              <w:pStyle w:val="BodyText"/>
              <w:rPr>
                <w:lang w:val="en-NZ"/>
              </w:rPr>
            </w:pPr>
            <w:r w:rsidRPr="00F67FF2">
              <w:t>PUASAR031A</w:t>
            </w:r>
          </w:p>
        </w:tc>
        <w:tc>
          <w:tcPr>
            <w:tcW w:w="74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FF2">
            <w:pPr>
              <w:pStyle w:val="BodyText"/>
              <w:rPr>
                <w:lang w:val="en-NZ"/>
              </w:rPr>
            </w:pPr>
            <w:r w:rsidRPr="00F67FF2">
              <w:t>Undertake an urban search and rescue Category 2</w:t>
            </w:r>
          </w:p>
        </w:tc>
      </w:tr>
      <w:tr w:rsidTr="001D141E">
        <w:tblPrEx>
          <w:tblW w:w="942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FF2">
            <w:pPr>
              <w:pStyle w:val="BodyText"/>
              <w:rPr>
                <w:lang w:val="en-NZ"/>
              </w:rPr>
            </w:pPr>
            <w:r w:rsidRPr="00F67FF2">
              <w:t>PUASAR032A</w:t>
            </w:r>
          </w:p>
        </w:tc>
        <w:tc>
          <w:tcPr>
            <w:tcW w:w="7439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FF2">
            <w:pPr>
              <w:pStyle w:val="BodyText"/>
              <w:rPr>
                <w:lang w:val="en-NZ"/>
              </w:rPr>
            </w:pPr>
            <w:r w:rsidRPr="00F67FF2">
              <w:t>Undertake vertical rescue</w:t>
            </w:r>
          </w:p>
        </w:tc>
      </w:tr>
      <w:tr w:rsidTr="001D141E">
        <w:tblPrEx>
          <w:tblW w:w="942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70" w:type="dxa"/>
        </w:trPr>
        <w:tc>
          <w:tcPr>
            <w:tcW w:w="90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FF2" w:rsidP="00F67FF2">
            <w:pPr>
              <w:pStyle w:val="BodyText"/>
            </w:pPr>
          </w:p>
          <w:p w:rsidR="00000000" w:rsidRPr="00F67FF2" w:rsidP="00F67FF2">
            <w:pPr>
              <w:pStyle w:val="BodyText"/>
            </w:pPr>
            <w:r w:rsidRPr="00F67FF2">
              <w:rPr>
                <w:rStyle w:val="SpecialBold"/>
              </w:rPr>
              <w:t>NOTES</w:t>
            </w:r>
          </w:p>
          <w:p w:rsidR="00000000" w:rsidRPr="00F67FF2" w:rsidP="00F67FF2">
            <w:pPr>
              <w:pStyle w:val="BodyText"/>
            </w:pPr>
            <w:r w:rsidRPr="00F67FF2">
              <w:t>It is important to note that where units of competency within this qualification have pre-requisite requirements, the learner must have been assessed as competent within a fire context prior to undertaking training or assessment.</w:t>
            </w:r>
          </w:p>
          <w:p w:rsidR="00000000" w:rsidRPr="00F67FF2" w:rsidP="00F67FF2">
            <w:pPr>
              <w:pStyle w:val="BodyText"/>
            </w:pPr>
            <w:r w:rsidRPr="00F67FF2">
              <w:t>TAA unit has been imported</w:t>
            </w:r>
            <w:r w:rsidRPr="00F67FF2">
              <w:t xml:space="preserve"> from the TAA04 Training and Assessment Training Package.</w:t>
            </w:r>
          </w:p>
          <w:p w:rsidR="00000000" w:rsidRPr="00F67FF2" w:rsidP="00F67FF2">
            <w:pPr>
              <w:pStyle w:val="BodyText"/>
            </w:pPr>
          </w:p>
          <w:p w:rsidR="00000000" w:rsidRPr="00F67FF2" w:rsidP="00F67FF2">
            <w:pPr>
              <w:pStyle w:val="BodyText"/>
            </w:pPr>
            <w:r w:rsidRPr="00F67FF2">
              <w:t>Information about customising PUA00 Public Safety Training Package qualifications is on page</w:t>
            </w:r>
            <w:r w:rsidRPr="00F67FF2">
              <w:rPr>
                <w:rStyle w:val="Underline"/>
              </w:rPr>
              <w:t>12</w:t>
            </w:r>
            <w:r w:rsidRPr="00F67FF2">
              <w:t>.</w:t>
            </w:r>
          </w:p>
        </w:tc>
      </w:tr>
    </w:tbl>
    <w:p w:rsidR="00000000" w:rsidRPr="00F67FF2" w:rsidP="00F67FF2">
      <w:pPr>
        <w:pStyle w:val="BodyText"/>
      </w:pPr>
    </w:p>
    <w:p w:rsidR="00000000" w:rsidRPr="00F67FF2" w:rsidP="00F67FF2"/>
    <w:sectPr w:rsidSect="00F67FF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F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1D141E" w:rsidP="001D14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F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41E" w:rsidP="00F67F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D141E" w:rsidP="00F67F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1D141E" w:rsidP="00F67FF2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F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1D141E" w:rsidP="001D141E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F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41E" w:rsidP="00F67F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PUA30701 Certificate III in Public Safety (Firefighting Operations)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1D141E" w:rsidP="00F67FF2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62E12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8A2594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7F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F67F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7F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7F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7F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7F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7F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7F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7F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7F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7F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7FF2"/>
  </w:style>
  <w:style w:type="character" w:customStyle="1" w:styleId="Heading1Char">
    <w:name w:val="Heading 1 Char"/>
    <w:basedOn w:val="DefaultParagraphFont"/>
    <w:link w:val="Heading1"/>
    <w:rsid w:val="00F67F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7FF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7FF2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F67F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7FF2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F67FF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67FF2"/>
    <w:rPr>
      <w:b/>
      <w:spacing w:val="0"/>
    </w:rPr>
  </w:style>
  <w:style w:type="paragraph" w:styleId="Header">
    <w:name w:val="header"/>
    <w:basedOn w:val="Normal"/>
    <w:link w:val="HeaderChar"/>
    <w:rsid w:val="00F67F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7F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F67FF2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F67F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basedOn w:val="DefaultParagraphFont"/>
    <w:qFormat/>
    <w:rsid w:val="00F67FF2"/>
    <w:rPr>
      <w:u w:val="single"/>
    </w:rPr>
  </w:style>
  <w:style w:type="character" w:customStyle="1" w:styleId="Heading2Char">
    <w:name w:val="Heading 2 Char"/>
    <w:basedOn w:val="DefaultParagraphFont"/>
    <w:link w:val="Heading2"/>
    <w:rsid w:val="00F67F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7F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7F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7F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7F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7FF2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F67FF2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F67FF2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F67F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7F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7F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7F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7F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F67F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7F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7FF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67FF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67F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67F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7F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7F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67FF2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67F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7FF2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F67F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7F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7F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7F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7FF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67FF2"/>
    <w:rPr>
      <w:i/>
    </w:rPr>
  </w:style>
  <w:style w:type="paragraph" w:styleId="Caption">
    <w:name w:val="caption"/>
    <w:basedOn w:val="BodyText"/>
    <w:next w:val="Normal"/>
    <w:qFormat/>
    <w:rsid w:val="00F67F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7F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7F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7FF2"/>
  </w:style>
  <w:style w:type="paragraph" w:styleId="TableofFigures">
    <w:name w:val="table of figures"/>
    <w:basedOn w:val="Normal"/>
    <w:next w:val="Normal"/>
    <w:semiHidden/>
    <w:rsid w:val="00F67F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7FF2"/>
    <w:pPr>
      <w:numPr>
        <w:numId w:val="10"/>
      </w:numPr>
    </w:pPr>
  </w:style>
  <w:style w:type="character" w:customStyle="1" w:styleId="WingdingSymbols">
    <w:name w:val="Wingding Symbols"/>
    <w:rsid w:val="00F67FF2"/>
    <w:rPr>
      <w:rFonts w:ascii="Wingdings" w:hAnsi="Wingdings"/>
    </w:rPr>
  </w:style>
  <w:style w:type="paragraph" w:customStyle="1" w:styleId="TableHeading">
    <w:name w:val="Table Heading"/>
    <w:basedOn w:val="HeadingBase"/>
    <w:rsid w:val="00F67F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67FF2"/>
    <w:rPr>
      <w:color w:val="0033CC"/>
      <w:u w:val="none"/>
    </w:rPr>
  </w:style>
  <w:style w:type="paragraph" w:customStyle="1" w:styleId="BodyTextRight">
    <w:name w:val="Body Text Right"/>
    <w:basedOn w:val="BodyText"/>
    <w:rsid w:val="00F67F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7F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7FF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7F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7F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7FF2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F67FF2"/>
    <w:rPr>
      <w:sz w:val="32"/>
    </w:rPr>
  </w:style>
  <w:style w:type="paragraph" w:customStyle="1" w:styleId="HeadingProcedure">
    <w:name w:val="Heading Procedure"/>
    <w:basedOn w:val="HeadingBase"/>
    <w:next w:val="Normal"/>
    <w:rsid w:val="00F67F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7FF2"/>
    <w:pPr>
      <w:spacing w:before="60" w:after="60"/>
    </w:pPr>
  </w:style>
  <w:style w:type="paragraph" w:styleId="ListContinue">
    <w:name w:val="List Continue"/>
    <w:basedOn w:val="List"/>
    <w:rsid w:val="00F67FF2"/>
    <w:pPr>
      <w:ind w:firstLine="0"/>
    </w:pPr>
  </w:style>
  <w:style w:type="paragraph" w:customStyle="1" w:styleId="ListNote">
    <w:name w:val="List Note"/>
    <w:basedOn w:val="List"/>
    <w:rsid w:val="00F67F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7F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7F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7FF2"/>
    <w:rPr>
      <w:rFonts w:ascii="Courier New" w:hAnsi="Courier New"/>
    </w:rPr>
  </w:style>
  <w:style w:type="paragraph" w:customStyle="1" w:styleId="NoteBullet">
    <w:name w:val="Note Bullet"/>
    <w:basedOn w:val="Note"/>
    <w:rsid w:val="00F67F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7F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7F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7F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7FF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67F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7FF2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F67FF2"/>
    <w:rPr>
      <w:b/>
      <w:smallCaps/>
    </w:rPr>
  </w:style>
  <w:style w:type="paragraph" w:customStyle="1" w:styleId="TableListNumber">
    <w:name w:val="Table List Number"/>
    <w:basedOn w:val="ListNumber"/>
    <w:rsid w:val="00F67F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7F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7FF2"/>
    <w:pPr>
      <w:numPr>
        <w:numId w:val="8"/>
      </w:numPr>
    </w:pPr>
  </w:style>
  <w:style w:type="paragraph" w:customStyle="1" w:styleId="ListAlpha2">
    <w:name w:val="List Alpha 2"/>
    <w:basedOn w:val="List2"/>
    <w:rsid w:val="00F67FF2"/>
    <w:pPr>
      <w:numPr>
        <w:numId w:val="7"/>
      </w:numPr>
    </w:pPr>
  </w:style>
  <w:style w:type="paragraph" w:styleId="List2">
    <w:name w:val="List 2"/>
    <w:basedOn w:val="BodyText"/>
    <w:rsid w:val="00F67F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7F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7F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7F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67FF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67FF2"/>
    <w:pPr>
      <w:numPr>
        <w:numId w:val="2"/>
      </w:numPr>
    </w:pPr>
  </w:style>
  <w:style w:type="paragraph" w:styleId="ListBullet5">
    <w:name w:val="List Bullet 5"/>
    <w:basedOn w:val="List5"/>
    <w:rsid w:val="00F67FF2"/>
    <w:pPr>
      <w:numPr>
        <w:numId w:val="3"/>
      </w:numPr>
    </w:pPr>
  </w:style>
  <w:style w:type="paragraph" w:styleId="ListContinue2">
    <w:name w:val="List Continue 2"/>
    <w:basedOn w:val="List2"/>
    <w:rsid w:val="00F67FF2"/>
    <w:pPr>
      <w:ind w:firstLine="0"/>
    </w:pPr>
  </w:style>
  <w:style w:type="paragraph" w:styleId="ListContinue3">
    <w:name w:val="List Continue 3"/>
    <w:basedOn w:val="List3"/>
    <w:rsid w:val="00F67FF2"/>
    <w:pPr>
      <w:ind w:left="1021" w:firstLine="0"/>
    </w:pPr>
  </w:style>
  <w:style w:type="paragraph" w:styleId="ListContinue4">
    <w:name w:val="List Continue 4"/>
    <w:basedOn w:val="List4"/>
    <w:rsid w:val="00F67FF2"/>
    <w:pPr>
      <w:ind w:firstLine="0"/>
    </w:pPr>
  </w:style>
  <w:style w:type="paragraph" w:styleId="ListContinue5">
    <w:name w:val="List Continue 5"/>
    <w:basedOn w:val="List5"/>
    <w:rsid w:val="00F67FF2"/>
    <w:pPr>
      <w:ind w:firstLine="0"/>
    </w:pPr>
  </w:style>
  <w:style w:type="paragraph" w:styleId="ListNumber3">
    <w:name w:val="List Number 3"/>
    <w:basedOn w:val="List3"/>
    <w:rsid w:val="00F67FF2"/>
    <w:pPr>
      <w:numPr>
        <w:numId w:val="4"/>
      </w:numPr>
    </w:pPr>
  </w:style>
  <w:style w:type="paragraph" w:styleId="ListNumber4">
    <w:name w:val="List Number 4"/>
    <w:basedOn w:val="List4"/>
    <w:rsid w:val="00F67FF2"/>
    <w:pPr>
      <w:numPr>
        <w:numId w:val="5"/>
      </w:numPr>
    </w:pPr>
  </w:style>
  <w:style w:type="paragraph" w:styleId="ListNumber5">
    <w:name w:val="List Number 5"/>
    <w:basedOn w:val="List5"/>
    <w:rsid w:val="00F67FF2"/>
    <w:pPr>
      <w:numPr>
        <w:numId w:val="6"/>
      </w:numPr>
    </w:pPr>
  </w:style>
  <w:style w:type="paragraph" w:styleId="BlockText">
    <w:name w:val="Block Text"/>
    <w:basedOn w:val="Normal"/>
    <w:rsid w:val="00F67F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7F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7FF2"/>
    <w:rPr>
      <w:sz w:val="16"/>
      <w:vertAlign w:val="superscript"/>
    </w:rPr>
  </w:style>
  <w:style w:type="character" w:customStyle="1" w:styleId="Symbols">
    <w:name w:val="Symbols"/>
    <w:basedOn w:val="DefaultParagraphFont"/>
    <w:rsid w:val="00F67FF2"/>
    <w:rPr>
      <w:rFonts w:ascii="Symbol" w:hAnsi="Symbol"/>
    </w:rPr>
  </w:style>
  <w:style w:type="character" w:customStyle="1" w:styleId="MenuOptions">
    <w:name w:val="Menu Options"/>
    <w:basedOn w:val="DefaultParagraphFont"/>
    <w:rsid w:val="00F67F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7FF2"/>
    <w:rPr>
      <w:b/>
    </w:rPr>
  </w:style>
  <w:style w:type="character" w:customStyle="1" w:styleId="Underlined">
    <w:name w:val="Underlined"/>
    <w:basedOn w:val="DefaultParagraphFont"/>
    <w:rsid w:val="00F67FF2"/>
    <w:rPr>
      <w:u w:val="single"/>
    </w:rPr>
  </w:style>
  <w:style w:type="paragraph" w:customStyle="1" w:styleId="TableBodyTextRight">
    <w:name w:val="Table Body Text Right"/>
    <w:basedOn w:val="TableBodyText"/>
    <w:rsid w:val="00F67F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7FF2"/>
    <w:rPr>
      <w:sz w:val="18"/>
    </w:rPr>
  </w:style>
  <w:style w:type="paragraph" w:customStyle="1" w:styleId="BodySmallRight">
    <w:name w:val="Body Small Right"/>
    <w:basedOn w:val="BodyTextRight"/>
    <w:rsid w:val="00F67FF2"/>
    <w:rPr>
      <w:sz w:val="18"/>
      <w:szCs w:val="18"/>
    </w:rPr>
  </w:style>
  <w:style w:type="paragraph" w:customStyle="1" w:styleId="MarginEdition">
    <w:name w:val="Margin Edition"/>
    <w:basedOn w:val="MarginNote"/>
    <w:rsid w:val="00F67F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7FF2"/>
    <w:rPr>
      <w:sz w:val="2"/>
      <w:szCs w:val="2"/>
    </w:rPr>
  </w:style>
  <w:style w:type="character" w:customStyle="1" w:styleId="Small">
    <w:name w:val="Small"/>
    <w:basedOn w:val="DefaultParagraphFont"/>
    <w:rsid w:val="00F67FF2"/>
    <w:rPr>
      <w:sz w:val="16"/>
    </w:rPr>
  </w:style>
  <w:style w:type="paragraph" w:customStyle="1" w:styleId="WideTable">
    <w:name w:val="Wide Table"/>
    <w:basedOn w:val="Normal"/>
    <w:rsid w:val="00F67F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7FF2"/>
  </w:style>
  <w:style w:type="paragraph" w:styleId="Quote">
    <w:name w:val="Quote"/>
    <w:basedOn w:val="Heading1"/>
    <w:link w:val="QuoteChar"/>
    <w:qFormat/>
    <w:rsid w:val="00F67F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7F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7FF2"/>
    <w:pPr>
      <w:pageBreakBefore/>
    </w:pPr>
  </w:style>
  <w:style w:type="paragraph" w:customStyle="1" w:styleId="Border">
    <w:name w:val="Border"/>
    <w:basedOn w:val="Normal"/>
    <w:qFormat/>
    <w:rsid w:val="00F67F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7F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7F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7FF2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F67F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7F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7F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7F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7F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BoldandItalics">
    <w:name w:val="Bold and Italics"/>
    <w:qFormat/>
    <w:rsid w:val="00F67FF2"/>
    <w:rPr>
      <w:b/>
      <w:i/>
      <w:u w:val="none"/>
    </w:rPr>
  </w:style>
  <w:style w:type="paragraph" w:styleId="BalloonText">
    <w:name w:val="Balloon Text"/>
    <w:basedOn w:val="Normal"/>
    <w:link w:val="BalloonTextChar"/>
    <w:rsid w:val="00F67F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7FF2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F67FF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7FF2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794</Words>
  <Characters>5345</Characters>
  <Application>Microsoft Office Word</Application>
  <DocSecurity>0</DocSecurity>
  <Lines>206</Lines>
  <Paragraphs>148</Paragraphs>
  <ScaleCrop>false</ScaleCrop>
  <Company>Author-it Software Corporation Ltd.</Company>
  <LinksUpToDate>false</LinksUpToDate>
  <CharactersWithSpaces>6017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PUA30701 Certificate III in Public Safety (Firefighting Operations)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2012-05-27T07:16:00Z</dcterms:created>
  <dcterms:modified xsi:type="dcterms:W3CDTF">2012-05-27T07:16:00Z</dcterms:modified>
</cp:coreProperties>
</file>