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4B8" w:rsidP="00E95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PUAVEH001 Drive vehicles under operational conditions</w:t>
      </w:r>
      <w:r>
        <w:fldChar w:fldCharType="end"/>
      </w:r>
    </w:p>
    <w:p w:rsidR="00E954B8" w:rsidP="00E954B8">
      <w:pPr>
        <w:pStyle w:val="Version"/>
        <w:sectPr w:rsidSect="00557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224" w:rsidP="00557224">
      <w:pPr>
        <w:pStyle w:val="SuperHeading"/>
      </w:pPr>
      <w:r w:rsidRPr="00557224">
        <w:t>PUAVEH001 Drive vehicles under operational conditions</w:t>
      </w:r>
    </w:p>
    <w:p w:rsidR="00000000" w:rsidRPr="00557224" w:rsidP="00557224">
      <w:pPr>
        <w:pStyle w:val="Heading1"/>
      </w:pPr>
      <w:bookmarkStart w:id="1" w:name="O_1032713"/>
      <w:bookmarkEnd w:id="1"/>
      <w:r w:rsidRPr="005572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Release 1.</w:t>
            </w:r>
            <w:r w:rsidRPr="00557224">
              <w:t xml:space="preserve"> This is the first release of this unit of competency in the Public Safety Training Package.</w:t>
            </w:r>
          </w:p>
        </w:tc>
      </w:tr>
    </w:tbl>
    <w:p w:rsidR="00E954B8" w:rsidP="00557224">
      <w:pPr>
        <w:pStyle w:val="NoPaddingFontSize1"/>
      </w:pPr>
    </w:p>
    <w:p w:rsidR="00E954B8" w:rsidP="00557224">
      <w:pPr>
        <w:pStyle w:val="NoPaddingFontSize1"/>
      </w:pPr>
    </w:p>
    <w:p w:rsidR="00000000" w:rsidRPr="00557224" w:rsidP="00557224">
      <w:pPr>
        <w:pStyle w:val="Heading1"/>
      </w:pPr>
      <w:bookmarkStart w:id="2" w:name="O_1032714"/>
      <w:bookmarkEnd w:id="2"/>
      <w:r w:rsidRPr="005572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This unit of competency involves the skills and knowledge required to drive vehi</w:t>
            </w:r>
            <w:r w:rsidRPr="00557224">
              <w:t>cles safely, including the systematic and safe control of all vehicles</w:t>
            </w:r>
            <w:r>
              <w:t>’</w:t>
            </w:r>
            <w:r w:rsidRPr="00557224">
              <w:t xml:space="preserve"> functions and the management of hazardous situations under operational conditions.</w:t>
            </w:r>
          </w:p>
          <w:p w:rsidR="00000000" w:rsidRPr="00557224" w:rsidP="00557224">
            <w:pPr>
              <w:pStyle w:val="BodyText"/>
            </w:pPr>
            <w:r w:rsidRPr="00557224">
              <w:t>The unit is applicable to public safety personnel who are required to operate vehicles both on and of</w:t>
            </w:r>
            <w:r w:rsidRPr="00557224">
              <w:t>f road during public safety operations.</w:t>
            </w:r>
          </w:p>
          <w:p w:rsidR="00000000" w:rsidRPr="00557224" w:rsidP="00557224">
            <w:pPr>
              <w:pStyle w:val="BodyText"/>
            </w:pPr>
            <w:r w:rsidRPr="00557224">
              <w:t>No licensing, legislative or certification requirements apply to this unit at the time of publication.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3" w:name="O_1032715"/>
      <w:bookmarkEnd w:id="3"/>
      <w:r w:rsidRPr="005572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Not applicable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4" w:name="O_1032716"/>
      <w:bookmarkEnd w:id="4"/>
      <w:r w:rsidRPr="005572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Vehicles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5" w:name="O_1032717"/>
      <w:bookmarkEnd w:id="5"/>
      <w:r w:rsidRPr="005572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State/Territory Emergency Services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6" w:name="O_1032718"/>
      <w:bookmarkEnd w:id="6"/>
      <w:r w:rsidRPr="005572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PERFORMANCE CRITERIA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Performance criteria describe the performance needed to demo</w:t>
            </w:r>
            <w:r w:rsidRPr="00557224">
              <w:t>nstrate achievement of the element.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Prepare vehicle for operational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Vehicle is selected to meet operational requirements and is suitable for use in operational terrain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Preliminary check of the vehicle is completed to ensure it is operational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 xml:space="preserve">Equipment and accessories are checked to ensure they are available and are operational 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 xml:space="preserve">Cabin drill and start up checks are completed, in accordance with organisational procedures and operational standards 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Engine is started, in accordance with manufacturers</w:t>
            </w:r>
            <w:r>
              <w:t>’</w:t>
            </w:r>
            <w:r w:rsidRPr="00557224">
              <w:t xml:space="preserve"> specifications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Audible and visual warning systems are checked to ensur</w:t>
            </w:r>
            <w:r w:rsidRPr="00557224">
              <w:t>e that they are all operational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Drive the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Vehicle is prepared for and is safely operated in terrain suitable to the vehicle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V</w:t>
            </w:r>
            <w:r w:rsidRPr="00557224">
              <w:t xml:space="preserve">ehicles and/or trailers are operated and positioned, in accordance with organisational policies and procedures to ensure safe operation and traffic regulations  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Low risk driving techniques are used, in accordance with organisational policies and pr</w:t>
            </w:r>
            <w:r w:rsidRPr="00557224">
              <w:t xml:space="preserve">ocedures, to minimise the likelihood of injury to persons or damage to equipment or property 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rPr>
                <w:rStyle w:val="SpecialBold"/>
              </w:rPr>
              <w:t>Monitor traffic, road and terrain under operational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Vehicle movement is controlled in response to external conditions to ensure safety of persons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Most efficient route for travel is taken including monitoring factors likely to cause delays or deviations</w:t>
            </w:r>
          </w:p>
        </w:tc>
      </w:tr>
      <w:tr w:rsidTr="005572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Traffic and surface conditions are consistently monitored and acted upon to enable safe operation and to ensure no injury to people or damage to property, equipment, loads and/or facilities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7" w:name="O_1032719"/>
      <w:bookmarkEnd w:id="7"/>
      <w:r w:rsidRPr="005572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Foundation skills essential</w:t>
            </w:r>
            <w:r w:rsidRPr="00557224">
              <w:t xml:space="preserve"> to performance are explicit in the performance criteria of this unit of competency.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8" w:name="O_1032720"/>
      <w:bookmarkEnd w:id="8"/>
      <w:r w:rsidRPr="005572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Range is restricted to essential operating conditions and any other variables essential to the work environment.</w:t>
            </w:r>
          </w:p>
          <w:p w:rsidR="00000000" w:rsidP="00557224">
            <w:pPr>
              <w:pStyle w:val="BodyText"/>
              <w:rPr>
                <w:lang w:val="en-NZ"/>
              </w:rPr>
            </w:pPr>
            <w:r w:rsidRPr="00557224">
              <w:t>Non-essential con</w:t>
            </w:r>
            <w:r w:rsidRPr="00557224">
              <w:t>ditions may be found in the Companion Volume Implementation Guide.</w:t>
            </w:r>
          </w:p>
        </w:tc>
      </w:tr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 xml:space="preserve">cabin drill must include </w:t>
            </w:r>
          </w:p>
          <w:p w:rsidR="00000000" w:rsidP="0055722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ListBullet"/>
            </w:pPr>
            <w:r w:rsidRPr="00557224">
              <w:t>adjustment of seats</w:t>
            </w:r>
          </w:p>
          <w:p w:rsidR="00000000" w:rsidRPr="00557224" w:rsidP="00557224">
            <w:pPr>
              <w:pStyle w:val="ListBullet"/>
            </w:pPr>
            <w:r w:rsidRPr="00557224">
              <w:t>all crew seated and/or restrained</w:t>
            </w:r>
          </w:p>
          <w:p w:rsidR="00000000" w:rsidRPr="00557224" w:rsidP="00557224">
            <w:pPr>
              <w:pStyle w:val="ListBullet"/>
            </w:pPr>
            <w:r w:rsidRPr="00557224">
              <w:t>dash layout</w:t>
            </w:r>
          </w:p>
          <w:p w:rsidR="00000000" w:rsidRPr="00557224" w:rsidP="00557224">
            <w:pPr>
              <w:pStyle w:val="ListBullet"/>
            </w:pPr>
            <w:r w:rsidRPr="00557224">
              <w:t>gauges</w:t>
            </w:r>
          </w:p>
          <w:p w:rsidR="00000000" w:rsidRPr="00557224" w:rsidP="00557224">
            <w:pPr>
              <w:pStyle w:val="ListBullet"/>
            </w:pPr>
            <w:r w:rsidRPr="00557224">
              <w:t>mirrors and steering</w:t>
            </w:r>
          </w:p>
          <w:p w:rsidR="00000000" w:rsidRPr="00557224" w:rsidP="00557224">
            <w:pPr>
              <w:pStyle w:val="ListBullet"/>
            </w:pPr>
            <w:r w:rsidRPr="00557224">
              <w:t>radio on</w:t>
            </w:r>
          </w:p>
          <w:p w:rsidR="00000000" w:rsidRPr="00557224" w:rsidP="00557224">
            <w:pPr>
              <w:pStyle w:val="ListBullet"/>
            </w:pPr>
            <w:r w:rsidRPr="00557224">
              <w:t>seatbelts</w:t>
            </w:r>
          </w:p>
          <w:p w:rsidR="00000000" w:rsidRPr="00557224" w:rsidP="00557224">
            <w:pPr>
              <w:pStyle w:val="ListBullet"/>
            </w:pPr>
            <w:r w:rsidRPr="00557224">
              <w:t>warning lights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9" w:name="O_1032721"/>
      <w:bookmarkEnd w:id="9"/>
      <w:r w:rsidRPr="005572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2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224" w:rsidP="00557224">
            <w:pPr>
              <w:pStyle w:val="BodyText"/>
            </w:pPr>
            <w:r w:rsidRPr="00557224">
              <w:t>This unit replaces and is equivalent to PUAVEH001B Drive vehicles under operational conditions.</w:t>
            </w:r>
          </w:p>
        </w:tc>
      </w:tr>
    </w:tbl>
    <w:p w:rsidR="00000000" w:rsidRPr="00557224" w:rsidP="00557224">
      <w:pPr>
        <w:pStyle w:val="NoPaddingFontSize1"/>
      </w:pPr>
    </w:p>
    <w:p w:rsidR="00000000" w:rsidRPr="00557224" w:rsidP="00557224">
      <w:pPr>
        <w:pStyle w:val="AllowPageBreak"/>
      </w:pPr>
    </w:p>
    <w:p w:rsidR="00000000" w:rsidRPr="00557224" w:rsidP="00557224">
      <w:pPr>
        <w:pStyle w:val="Heading1"/>
      </w:pPr>
      <w:bookmarkStart w:id="10" w:name="O_1032728"/>
      <w:bookmarkEnd w:id="10"/>
      <w:r w:rsidRPr="00557224">
        <w:t>Links</w:t>
      </w:r>
    </w:p>
    <w:p w:rsidR="00000000" w:rsidRPr="00557224" w:rsidP="00E954B8">
      <w:pPr>
        <w:pStyle w:val="BodyText"/>
      </w:pPr>
      <w:r w:rsidRPr="0055722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9623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57224" w:rsidP="00557224"/>
    <w:sectPr w:rsidSect="00557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24" w:rsidRPr="00E954B8" w:rsidP="00E95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B8" w:rsidP="00557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4B8" w:rsidP="00557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54B8" w:rsidP="00557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224" w:rsidRPr="00E954B8" w:rsidP="00E95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B8" w:rsidRPr="002D2AF8" w:rsidP="00557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PUAVEH001 Drive vehicles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954B8" w:rsidP="00557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CD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547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224"/>
  </w:style>
  <w:style w:type="character" w:customStyle="1" w:styleId="Heading1Char">
    <w:name w:val="Heading 1 Char"/>
    <w:basedOn w:val="DefaultParagraphFont"/>
    <w:link w:val="Heading1"/>
    <w:rsid w:val="00557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224"/>
    <w:rPr>
      <w:b/>
      <w:spacing w:val="0"/>
    </w:rPr>
  </w:style>
  <w:style w:type="paragraph" w:customStyle="1" w:styleId="SuperHeading">
    <w:name w:val="SuperHeading"/>
    <w:basedOn w:val="Normal"/>
    <w:rsid w:val="00557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7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224"/>
    <w:rPr>
      <w:i/>
    </w:rPr>
  </w:style>
  <w:style w:type="paragraph" w:styleId="Caption">
    <w:name w:val="caption"/>
    <w:basedOn w:val="BodyText"/>
    <w:next w:val="Normal"/>
    <w:qFormat/>
    <w:rsid w:val="00557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224"/>
  </w:style>
  <w:style w:type="paragraph" w:styleId="TableofFigures">
    <w:name w:val="table of figures"/>
    <w:basedOn w:val="Normal"/>
    <w:next w:val="Normal"/>
    <w:semiHidden/>
    <w:rsid w:val="00557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224"/>
    <w:rPr>
      <w:rFonts w:ascii="Wingdings" w:hAnsi="Wingdings"/>
    </w:rPr>
  </w:style>
  <w:style w:type="paragraph" w:customStyle="1" w:styleId="TableHeading">
    <w:name w:val="Table Heading"/>
    <w:basedOn w:val="HeadingBase"/>
    <w:rsid w:val="00557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224"/>
    <w:rPr>
      <w:color w:val="0033CC"/>
      <w:u w:val="none"/>
    </w:rPr>
  </w:style>
  <w:style w:type="paragraph" w:customStyle="1" w:styleId="BodyTextRight">
    <w:name w:val="Body Text Right"/>
    <w:basedOn w:val="BodyText"/>
    <w:rsid w:val="00557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224"/>
    <w:rPr>
      <w:sz w:val="32"/>
    </w:rPr>
  </w:style>
  <w:style w:type="paragraph" w:customStyle="1" w:styleId="HeadingProcedure">
    <w:name w:val="Heading Procedure"/>
    <w:basedOn w:val="HeadingBase"/>
    <w:next w:val="Normal"/>
    <w:rsid w:val="00557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224"/>
    <w:pPr>
      <w:spacing w:before="60" w:after="60"/>
    </w:pPr>
  </w:style>
  <w:style w:type="paragraph" w:styleId="ListContinue">
    <w:name w:val="List Continue"/>
    <w:basedOn w:val="List"/>
    <w:rsid w:val="00557224"/>
    <w:pPr>
      <w:ind w:firstLine="0"/>
    </w:pPr>
  </w:style>
  <w:style w:type="paragraph" w:customStyle="1" w:styleId="ListNote">
    <w:name w:val="List Note"/>
    <w:basedOn w:val="List"/>
    <w:rsid w:val="00557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224"/>
    <w:rPr>
      <w:rFonts w:ascii="Courier New" w:hAnsi="Courier New"/>
    </w:rPr>
  </w:style>
  <w:style w:type="paragraph" w:customStyle="1" w:styleId="NoteBullet">
    <w:name w:val="Note Bullet"/>
    <w:basedOn w:val="Note"/>
    <w:rsid w:val="00557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224"/>
    <w:rPr>
      <w:b/>
      <w:smallCaps/>
    </w:rPr>
  </w:style>
  <w:style w:type="paragraph" w:customStyle="1" w:styleId="TableListNumber">
    <w:name w:val="Table List Number"/>
    <w:basedOn w:val="ListNumber"/>
    <w:rsid w:val="00557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224"/>
    <w:pPr>
      <w:numPr>
        <w:numId w:val="8"/>
      </w:numPr>
    </w:pPr>
  </w:style>
  <w:style w:type="paragraph" w:customStyle="1" w:styleId="ListAlpha2">
    <w:name w:val="List Alpha 2"/>
    <w:basedOn w:val="List2"/>
    <w:rsid w:val="00557224"/>
    <w:pPr>
      <w:numPr>
        <w:numId w:val="7"/>
      </w:numPr>
    </w:pPr>
  </w:style>
  <w:style w:type="paragraph" w:styleId="List2">
    <w:name w:val="List 2"/>
    <w:basedOn w:val="BodyText"/>
    <w:rsid w:val="00557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224"/>
    <w:pPr>
      <w:numPr>
        <w:numId w:val="3"/>
      </w:numPr>
    </w:pPr>
  </w:style>
  <w:style w:type="paragraph" w:styleId="ListContinue2">
    <w:name w:val="List Continue 2"/>
    <w:basedOn w:val="List2"/>
    <w:rsid w:val="00557224"/>
    <w:pPr>
      <w:ind w:firstLine="0"/>
    </w:pPr>
  </w:style>
  <w:style w:type="paragraph" w:styleId="ListContinue3">
    <w:name w:val="List Continue 3"/>
    <w:basedOn w:val="List3"/>
    <w:rsid w:val="00557224"/>
    <w:pPr>
      <w:ind w:left="1021" w:firstLine="0"/>
    </w:pPr>
  </w:style>
  <w:style w:type="paragraph" w:styleId="ListContinue4">
    <w:name w:val="List Continue 4"/>
    <w:basedOn w:val="List4"/>
    <w:rsid w:val="00557224"/>
    <w:pPr>
      <w:ind w:firstLine="0"/>
    </w:pPr>
  </w:style>
  <w:style w:type="paragraph" w:styleId="ListContinue5">
    <w:name w:val="List Continue 5"/>
    <w:basedOn w:val="List5"/>
    <w:rsid w:val="00557224"/>
    <w:pPr>
      <w:ind w:firstLine="0"/>
    </w:pPr>
  </w:style>
  <w:style w:type="paragraph" w:styleId="ListNumber3">
    <w:name w:val="List Number 3"/>
    <w:basedOn w:val="List3"/>
    <w:rsid w:val="00557224"/>
    <w:pPr>
      <w:numPr>
        <w:numId w:val="4"/>
      </w:numPr>
    </w:pPr>
  </w:style>
  <w:style w:type="paragraph" w:styleId="ListNumber4">
    <w:name w:val="List Number 4"/>
    <w:basedOn w:val="List4"/>
    <w:rsid w:val="00557224"/>
    <w:pPr>
      <w:numPr>
        <w:numId w:val="5"/>
      </w:numPr>
    </w:pPr>
  </w:style>
  <w:style w:type="paragraph" w:styleId="ListNumber5">
    <w:name w:val="List Number 5"/>
    <w:basedOn w:val="List5"/>
    <w:rsid w:val="00557224"/>
    <w:pPr>
      <w:numPr>
        <w:numId w:val="6"/>
      </w:numPr>
    </w:pPr>
  </w:style>
  <w:style w:type="paragraph" w:styleId="BlockText">
    <w:name w:val="Block Text"/>
    <w:basedOn w:val="Normal"/>
    <w:rsid w:val="00557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224"/>
    <w:rPr>
      <w:sz w:val="16"/>
      <w:vertAlign w:val="superscript"/>
    </w:rPr>
  </w:style>
  <w:style w:type="character" w:customStyle="1" w:styleId="Symbols">
    <w:name w:val="Symbols"/>
    <w:basedOn w:val="DefaultParagraphFont"/>
    <w:rsid w:val="00557224"/>
    <w:rPr>
      <w:rFonts w:ascii="Symbol" w:hAnsi="Symbol"/>
    </w:rPr>
  </w:style>
  <w:style w:type="character" w:customStyle="1" w:styleId="MenuOptions">
    <w:name w:val="Menu Options"/>
    <w:basedOn w:val="DefaultParagraphFont"/>
    <w:rsid w:val="00557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224"/>
    <w:rPr>
      <w:b/>
    </w:rPr>
  </w:style>
  <w:style w:type="character" w:customStyle="1" w:styleId="Underlined">
    <w:name w:val="Underlined"/>
    <w:basedOn w:val="DefaultParagraphFont"/>
    <w:rsid w:val="00557224"/>
    <w:rPr>
      <w:u w:val="single"/>
    </w:rPr>
  </w:style>
  <w:style w:type="paragraph" w:customStyle="1" w:styleId="TableBodyTextRight">
    <w:name w:val="Table Body Text Right"/>
    <w:basedOn w:val="TableBodyText"/>
    <w:rsid w:val="00557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224"/>
    <w:rPr>
      <w:sz w:val="18"/>
    </w:rPr>
  </w:style>
  <w:style w:type="paragraph" w:customStyle="1" w:styleId="BodySmallRight">
    <w:name w:val="Body Small Right"/>
    <w:basedOn w:val="BodyTextRight"/>
    <w:rsid w:val="00557224"/>
    <w:rPr>
      <w:sz w:val="18"/>
      <w:szCs w:val="18"/>
    </w:rPr>
  </w:style>
  <w:style w:type="paragraph" w:customStyle="1" w:styleId="MarginEdition">
    <w:name w:val="Margin Edition"/>
    <w:basedOn w:val="MarginNote"/>
    <w:rsid w:val="00557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224"/>
    <w:rPr>
      <w:sz w:val="2"/>
      <w:szCs w:val="2"/>
    </w:rPr>
  </w:style>
  <w:style w:type="character" w:customStyle="1" w:styleId="Small">
    <w:name w:val="Small"/>
    <w:basedOn w:val="DefaultParagraphFont"/>
    <w:rsid w:val="00557224"/>
    <w:rPr>
      <w:sz w:val="16"/>
    </w:rPr>
  </w:style>
  <w:style w:type="paragraph" w:customStyle="1" w:styleId="WideTable">
    <w:name w:val="Wide Table"/>
    <w:basedOn w:val="Normal"/>
    <w:rsid w:val="00557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224"/>
  </w:style>
  <w:style w:type="paragraph" w:styleId="Quote">
    <w:name w:val="Quote"/>
    <w:basedOn w:val="Heading1"/>
    <w:link w:val="QuoteChar"/>
    <w:qFormat/>
    <w:rsid w:val="00557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224"/>
    <w:pPr>
      <w:pageBreakBefore/>
    </w:pPr>
  </w:style>
  <w:style w:type="paragraph" w:customStyle="1" w:styleId="Border">
    <w:name w:val="Border"/>
    <w:basedOn w:val="Normal"/>
    <w:qFormat/>
    <w:rsid w:val="00557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224"/>
    <w:rPr>
      <w:u w:val="single"/>
    </w:rPr>
  </w:style>
  <w:style w:type="character" w:customStyle="1" w:styleId="BoldandItalics">
    <w:name w:val="Bold and Italics"/>
    <w:qFormat/>
    <w:rsid w:val="00557224"/>
    <w:rPr>
      <w:b/>
      <w:i/>
      <w:u w:val="none"/>
    </w:rPr>
  </w:style>
  <w:style w:type="paragraph" w:styleId="BalloonText">
    <w:name w:val="Balloon Text"/>
    <w:basedOn w:val="Normal"/>
    <w:link w:val="BalloonTextChar"/>
    <w:rsid w:val="00557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224"/>
    <w:pPr>
      <w:spacing w:before="0" w:after="0"/>
    </w:pPr>
  </w:style>
  <w:style w:type="paragraph" w:customStyle="1" w:styleId="BodyTextBold">
    <w:name w:val="Body Text Bold"/>
    <w:basedOn w:val="BodyText"/>
    <w:qFormat/>
    <w:rsid w:val="00557224"/>
    <w:rPr>
      <w:b/>
    </w:rPr>
  </w:style>
  <w:style w:type="character" w:styleId="Hyperlink">
    <w:name w:val="Hyperlink"/>
    <w:basedOn w:val="DefaultParagraphFont"/>
    <w:uiPriority w:val="99"/>
    <w:unhideWhenUsed/>
    <w:rsid w:val="00E95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3092</Characters>
  <Application>Microsoft Office Word</Application>
  <DocSecurity>0</DocSecurity>
  <Lines>154</Lines>
  <Paragraphs>83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PUAVEH001 Drive vehicles under operational 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