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C19" w:rsidP="00226C19">
      <w:pPr>
        <w:pStyle w:val="Title"/>
      </w:pPr>
      <w:r>
        <w:fldChar w:fldCharType="begin"/>
      </w:r>
      <w:r>
        <w:instrText xml:space="preserve"> TITLE   \* MERGEFORMAT </w:instrText>
      </w:r>
      <w:r>
        <w:fldChar w:fldCharType="separate"/>
      </w:r>
      <w:r>
        <w:t>PUASS00076 Oil Spill Responder</w:t>
      </w:r>
      <w:r>
        <w:fldChar w:fldCharType="end"/>
      </w:r>
    </w:p>
    <w:p w:rsidR="00226C19" w:rsidP="00226C19">
      <w:pPr>
        <w:pStyle w:val="Version"/>
        <w:sectPr w:rsidSect="007412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230" w:rsidP="00741230">
      <w:pPr>
        <w:pStyle w:val="SuperHeading"/>
      </w:pPr>
      <w:r w:rsidRPr="00741230">
        <w:t>PUASS00076 Oil Spill Responder</w:t>
      </w:r>
    </w:p>
    <w:p w:rsidR="00000000" w:rsidRPr="00741230" w:rsidP="00741230">
      <w:pPr>
        <w:pStyle w:val="Heading1"/>
      </w:pPr>
      <w:bookmarkStart w:id="1" w:name="O_1033027"/>
      <w:bookmarkEnd w:id="1"/>
      <w:r w:rsidRPr="00741230">
        <w:t>Modification History</w:t>
      </w:r>
    </w:p>
    <w:tbl>
      <w:tblPr>
        <w:tblW w:w="9497" w:type="dxa"/>
        <w:tblLayout w:type="fixed"/>
        <w:tblCellMar>
          <w:left w:w="62" w:type="dxa"/>
          <w:right w:w="62" w:type="dxa"/>
        </w:tblCellMar>
        <w:tblLook w:val="0000"/>
      </w:tblPr>
      <w:tblGrid>
        <w:gridCol w:w="9497"/>
      </w:tblGrid>
      <w:tr w:rsidTr="007412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230" w:rsidP="00741230">
            <w:pPr>
              <w:pStyle w:val="BodyText"/>
            </w:pPr>
            <w:r w:rsidRPr="00741230">
              <w:t>This Skill Set replaces and is equivalent to PUASS00039 Oil Spill Responder.</w:t>
            </w:r>
          </w:p>
        </w:tc>
      </w:tr>
    </w:tbl>
    <w:p w:rsidR="00000000" w:rsidRPr="00741230" w:rsidP="00741230">
      <w:pPr>
        <w:pStyle w:val="NoPaddingFontSize1"/>
      </w:pPr>
    </w:p>
    <w:p w:rsidR="00000000" w:rsidRPr="00741230" w:rsidP="00741230">
      <w:pPr>
        <w:pStyle w:val="AllowPageBreak"/>
      </w:pPr>
    </w:p>
    <w:p w:rsidR="00000000" w:rsidRPr="00741230" w:rsidP="00741230">
      <w:pPr>
        <w:pStyle w:val="Heading1"/>
      </w:pPr>
      <w:bookmarkStart w:id="2" w:name="O_1033028"/>
      <w:bookmarkEnd w:id="2"/>
      <w:r w:rsidRPr="00741230">
        <w:t>Description</w:t>
      </w:r>
    </w:p>
    <w:tbl>
      <w:tblPr>
        <w:tblW w:w="9497" w:type="dxa"/>
        <w:tblLayout w:type="fixed"/>
        <w:tblCellMar>
          <w:left w:w="62" w:type="dxa"/>
          <w:right w:w="62" w:type="dxa"/>
        </w:tblCellMar>
        <w:tblLook w:val="0000"/>
      </w:tblPr>
      <w:tblGrid>
        <w:gridCol w:w="9497"/>
      </w:tblGrid>
      <w:tr w:rsidTr="007412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230" w:rsidP="00741230">
            <w:pPr>
              <w:pStyle w:val="BodyText"/>
            </w:pPr>
            <w:r w:rsidRPr="00741230">
              <w:t>This Skill Set PUASS00076 Oil Spill Responder provides the skills and knowledge required to perform as an oil spill responder</w:t>
            </w:r>
            <w:r w:rsidRPr="00741230">
              <w:t xml:space="preserve"> within the Australian Public Safety Training Package environment.</w:t>
            </w:r>
          </w:p>
        </w:tc>
      </w:tr>
    </w:tbl>
    <w:p w:rsidR="00000000" w:rsidRPr="00741230" w:rsidP="00741230">
      <w:pPr>
        <w:pStyle w:val="NoPaddingFontSize1"/>
      </w:pPr>
    </w:p>
    <w:p w:rsidR="00000000" w:rsidRPr="00741230" w:rsidP="00741230">
      <w:pPr>
        <w:pStyle w:val="AllowPageBreak"/>
      </w:pPr>
    </w:p>
    <w:p w:rsidR="00000000" w:rsidRPr="00741230" w:rsidP="00741230">
      <w:pPr>
        <w:pStyle w:val="Heading1"/>
      </w:pPr>
      <w:bookmarkStart w:id="3" w:name="O_1033029"/>
      <w:bookmarkEnd w:id="3"/>
      <w:r w:rsidRPr="00741230">
        <w:t>Pathways Information</w:t>
      </w:r>
    </w:p>
    <w:tbl>
      <w:tblPr>
        <w:tblW w:w="9497" w:type="dxa"/>
        <w:tblLayout w:type="fixed"/>
        <w:tblCellMar>
          <w:left w:w="62" w:type="dxa"/>
          <w:right w:w="62" w:type="dxa"/>
        </w:tblCellMar>
        <w:tblLook w:val="0000"/>
      </w:tblPr>
      <w:tblGrid>
        <w:gridCol w:w="9497"/>
      </w:tblGrid>
      <w:tr w:rsidTr="007412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230" w:rsidP="00741230">
            <w:pPr>
              <w:pStyle w:val="BodyText"/>
            </w:pPr>
            <w:r w:rsidRPr="00741230">
              <w:t xml:space="preserve">This Skill Set PUASS00076 Oil Spill Responder provides is part of the Public Safety Training Package. </w:t>
            </w:r>
          </w:p>
          <w:p w:rsidR="00000000" w:rsidRPr="00741230" w:rsidP="00741230">
            <w:pPr>
              <w:pStyle w:val="BodyText"/>
            </w:pPr>
            <w:r w:rsidRPr="00741230">
              <w:t xml:space="preserve">This Skill Set can be a standalone outcome, </w:t>
            </w:r>
            <w:r w:rsidRPr="00741230">
              <w:t>or the units may be included in a qualification as core or elective options.</w:t>
            </w:r>
          </w:p>
          <w:p w:rsidR="00000000" w:rsidRPr="00741230" w:rsidP="00741230">
            <w:pPr>
              <w:pStyle w:val="BodyText"/>
            </w:pPr>
            <w:r w:rsidRPr="00741230">
              <w:t>The units of competency in this Skill Set can contribute to the completion of relevant Certificate III, Certificate IV, Diploma and Advanced Diploma qualifications from the Public</w:t>
            </w:r>
            <w:r w:rsidRPr="00741230">
              <w:t xml:space="preserve"> Safety Training Package.</w:t>
            </w:r>
          </w:p>
        </w:tc>
      </w:tr>
    </w:tbl>
    <w:p w:rsidR="00000000" w:rsidRPr="00741230" w:rsidP="00741230">
      <w:pPr>
        <w:pStyle w:val="NoPaddingFontSize1"/>
      </w:pPr>
    </w:p>
    <w:p w:rsidR="00000000" w:rsidRPr="00741230" w:rsidP="00741230">
      <w:pPr>
        <w:pStyle w:val="AllowPageBreak"/>
      </w:pPr>
    </w:p>
    <w:p w:rsidR="00000000" w:rsidRPr="00741230" w:rsidP="00741230">
      <w:pPr>
        <w:pStyle w:val="Heading1"/>
      </w:pPr>
      <w:bookmarkStart w:id="4" w:name="O_1033030"/>
      <w:bookmarkEnd w:id="4"/>
      <w:r w:rsidRPr="00741230">
        <w:t>Licensing/Regulatory Information</w:t>
      </w:r>
    </w:p>
    <w:tbl>
      <w:tblPr>
        <w:tblW w:w="9497" w:type="dxa"/>
        <w:tblLayout w:type="fixed"/>
        <w:tblCellMar>
          <w:left w:w="62" w:type="dxa"/>
          <w:right w:w="62" w:type="dxa"/>
        </w:tblCellMar>
        <w:tblLook w:val="0000"/>
      </w:tblPr>
      <w:tblGrid>
        <w:gridCol w:w="9497"/>
      </w:tblGrid>
      <w:tr w:rsidTr="007412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230" w:rsidP="00741230">
            <w:pPr>
              <w:pStyle w:val="BodyText"/>
            </w:pPr>
            <w:r w:rsidRPr="00741230">
              <w:t>Not applicable.</w:t>
            </w:r>
          </w:p>
        </w:tc>
      </w:tr>
    </w:tbl>
    <w:p w:rsidR="00000000" w:rsidRPr="00741230" w:rsidP="00741230">
      <w:pPr>
        <w:pStyle w:val="NoPaddingFontSize1"/>
      </w:pPr>
    </w:p>
    <w:p w:rsidR="00000000" w:rsidRPr="00741230" w:rsidP="00741230">
      <w:pPr>
        <w:pStyle w:val="AllowPageBreak"/>
      </w:pPr>
    </w:p>
    <w:p w:rsidR="00000000" w:rsidRPr="00741230" w:rsidP="00741230">
      <w:pPr>
        <w:pStyle w:val="Heading1"/>
      </w:pPr>
      <w:bookmarkStart w:id="5" w:name="O_1033031"/>
      <w:bookmarkEnd w:id="5"/>
      <w:r w:rsidRPr="00741230">
        <w:t>Skill Set Requirements</w:t>
      </w:r>
    </w:p>
    <w:tbl>
      <w:tblPr>
        <w:tblW w:w="9497" w:type="dxa"/>
        <w:tblLayout w:type="fixed"/>
        <w:tblCellMar>
          <w:left w:w="62" w:type="dxa"/>
          <w:right w:w="62" w:type="dxa"/>
        </w:tblCellMar>
        <w:tblLook w:val="0000"/>
      </w:tblPr>
      <w:tblGrid>
        <w:gridCol w:w="2185"/>
        <w:gridCol w:w="7312"/>
      </w:tblGrid>
      <w:tr w:rsidTr="0074123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41230">
            <w:pPr>
              <w:pStyle w:val="BodyText"/>
              <w:rPr>
                <w:lang w:val="en-NZ"/>
              </w:rPr>
            </w:pPr>
            <w:r w:rsidRPr="00741230">
              <w:t>A total of three units of competency must be attained.</w:t>
            </w:r>
          </w:p>
        </w:tc>
      </w:tr>
      <w:tr w:rsidTr="00741230">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741230">
            <w:pPr>
              <w:pStyle w:val="BodyText"/>
              <w:rPr>
                <w:lang w:val="en-NZ"/>
              </w:rPr>
            </w:pPr>
            <w:r w:rsidRPr="00741230">
              <w:t>PUAOIL202</w:t>
            </w:r>
          </w:p>
        </w:tc>
        <w:tc>
          <w:tcPr>
            <w:tcW w:w="7312" w:type="dxa"/>
            <w:tcBorders>
              <w:top w:val="nil"/>
              <w:left w:val="nil"/>
              <w:bottom w:val="nil"/>
              <w:right w:val="nil"/>
            </w:tcBorders>
            <w:tcMar>
              <w:top w:w="0" w:type="dxa"/>
              <w:left w:w="62" w:type="dxa"/>
              <w:bottom w:w="0" w:type="dxa"/>
              <w:right w:w="62" w:type="dxa"/>
            </w:tcMar>
          </w:tcPr>
          <w:p w:rsidR="00000000" w:rsidP="00741230">
            <w:pPr>
              <w:pStyle w:val="BodyText"/>
              <w:rPr>
                <w:lang w:val="en-NZ"/>
              </w:rPr>
            </w:pPr>
            <w:r w:rsidRPr="00741230">
              <w:t>Use basic equipment operations for oil spill response</w:t>
            </w:r>
          </w:p>
        </w:tc>
      </w:tr>
      <w:tr w:rsidTr="00741230">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741230">
            <w:pPr>
              <w:pStyle w:val="BodyText"/>
              <w:rPr>
                <w:lang w:val="en-NZ"/>
              </w:rPr>
            </w:pPr>
            <w:r w:rsidRPr="00741230">
              <w:t>PUAOIL303</w:t>
            </w:r>
          </w:p>
        </w:tc>
        <w:tc>
          <w:tcPr>
            <w:tcW w:w="7312" w:type="dxa"/>
            <w:tcBorders>
              <w:top w:val="nil"/>
              <w:left w:val="nil"/>
              <w:bottom w:val="nil"/>
              <w:right w:val="nil"/>
            </w:tcBorders>
            <w:tcMar>
              <w:top w:w="0" w:type="dxa"/>
              <w:left w:w="62" w:type="dxa"/>
              <w:bottom w:w="0" w:type="dxa"/>
              <w:right w:w="62" w:type="dxa"/>
            </w:tcMar>
          </w:tcPr>
          <w:p w:rsidR="00000000" w:rsidP="00741230">
            <w:pPr>
              <w:pStyle w:val="BodyText"/>
              <w:rPr>
                <w:lang w:val="en-NZ"/>
              </w:rPr>
            </w:pPr>
            <w:r w:rsidRPr="00741230">
              <w:t>Apply health, safety and risk controls when working on oiled shorelines</w:t>
            </w:r>
          </w:p>
        </w:tc>
      </w:tr>
      <w:tr w:rsidTr="00741230">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741230">
            <w:pPr>
              <w:pStyle w:val="BodyText"/>
              <w:rPr>
                <w:lang w:val="en-NZ"/>
              </w:rPr>
            </w:pPr>
            <w:r w:rsidRPr="00741230">
              <w:t>PUAOIL304</w:t>
            </w:r>
          </w:p>
        </w:tc>
        <w:tc>
          <w:tcPr>
            <w:tcW w:w="7312" w:type="dxa"/>
            <w:tcBorders>
              <w:top w:val="nil"/>
              <w:left w:val="nil"/>
              <w:bottom w:val="nil"/>
              <w:right w:val="nil"/>
            </w:tcBorders>
            <w:tcMar>
              <w:top w:w="0" w:type="dxa"/>
              <w:left w:w="62" w:type="dxa"/>
              <w:bottom w:w="0" w:type="dxa"/>
              <w:right w:w="62" w:type="dxa"/>
            </w:tcMar>
          </w:tcPr>
          <w:p w:rsidR="00000000" w:rsidRPr="00741230" w:rsidP="00741230">
            <w:pPr>
              <w:pStyle w:val="BodyText"/>
            </w:pPr>
            <w:r w:rsidRPr="00741230">
              <w:t>Use advanced equipment operations for oil spill response</w:t>
            </w:r>
          </w:p>
        </w:tc>
      </w:tr>
    </w:tbl>
    <w:p w:rsidR="00000000" w:rsidRPr="00741230" w:rsidP="00741230">
      <w:pPr>
        <w:pStyle w:val="NoPaddingFontSize1"/>
      </w:pPr>
    </w:p>
    <w:p w:rsidR="00000000" w:rsidRPr="00741230" w:rsidP="00741230">
      <w:pPr>
        <w:pStyle w:val="AllowPageBreak"/>
      </w:pPr>
    </w:p>
    <w:p w:rsidR="00000000" w:rsidRPr="00741230" w:rsidP="00741230">
      <w:pPr>
        <w:pStyle w:val="Heading1"/>
      </w:pPr>
      <w:bookmarkStart w:id="6" w:name="O_1033032"/>
      <w:bookmarkEnd w:id="6"/>
      <w:r w:rsidRPr="00741230">
        <w:t>Target Group</w:t>
      </w:r>
    </w:p>
    <w:tbl>
      <w:tblPr>
        <w:tblW w:w="9497" w:type="dxa"/>
        <w:tblLayout w:type="fixed"/>
        <w:tblCellMar>
          <w:left w:w="62" w:type="dxa"/>
          <w:right w:w="62" w:type="dxa"/>
        </w:tblCellMar>
        <w:tblLook w:val="0000"/>
      </w:tblPr>
      <w:tblGrid>
        <w:gridCol w:w="9497"/>
      </w:tblGrid>
      <w:tr w:rsidTr="007412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230" w:rsidP="00741230">
            <w:pPr>
              <w:pStyle w:val="BodyText"/>
            </w:pPr>
            <w:r w:rsidRPr="00741230">
              <w:t>This Skill Set PU</w:t>
            </w:r>
            <w:r w:rsidRPr="00741230">
              <w:t>ASS00076 Oil Spill Responder is suitable for those who will be performing as a member of an oil spill response team.</w:t>
            </w:r>
          </w:p>
        </w:tc>
      </w:tr>
    </w:tbl>
    <w:p w:rsidR="00000000" w:rsidRPr="00741230" w:rsidP="00741230">
      <w:pPr>
        <w:pStyle w:val="NoPaddingFontSize1"/>
      </w:pPr>
    </w:p>
    <w:p w:rsidR="00000000" w:rsidRPr="00741230" w:rsidP="00741230">
      <w:pPr>
        <w:pStyle w:val="AllowPageBreak"/>
      </w:pPr>
    </w:p>
    <w:p w:rsidR="00000000" w:rsidRPr="00741230" w:rsidP="00741230">
      <w:pPr>
        <w:pStyle w:val="Heading1"/>
      </w:pPr>
      <w:bookmarkStart w:id="7" w:name="O_1033033"/>
      <w:bookmarkEnd w:id="7"/>
      <w:r w:rsidRPr="00741230">
        <w:t>Suggested words for Statement of Attainment</w:t>
      </w:r>
    </w:p>
    <w:tbl>
      <w:tblPr>
        <w:tblW w:w="9497" w:type="dxa"/>
        <w:tblLayout w:type="fixed"/>
        <w:tblCellMar>
          <w:left w:w="62" w:type="dxa"/>
          <w:right w:w="62" w:type="dxa"/>
        </w:tblCellMar>
        <w:tblLook w:val="0000"/>
      </w:tblPr>
      <w:tblGrid>
        <w:gridCol w:w="9497"/>
      </w:tblGrid>
      <w:tr w:rsidTr="007412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230" w:rsidP="00741230">
            <w:pPr>
              <w:pStyle w:val="BodyText"/>
            </w:pPr>
            <w:r w:rsidRPr="00741230">
              <w:t>This Skill Set PUASS00076 Oil Spill Responder from the Public Safety Training Package meets the minimum industry requirements to perform as an oil spill responder within an authorised oil spill response.</w:t>
            </w:r>
          </w:p>
        </w:tc>
      </w:tr>
    </w:tbl>
    <w:p w:rsidR="00000000" w:rsidRPr="00741230" w:rsidP="00741230">
      <w:pPr>
        <w:pStyle w:val="NoPaddingFontSize1"/>
      </w:pPr>
    </w:p>
    <w:p w:rsidR="00000000" w:rsidRPr="00741230" w:rsidP="00741230">
      <w:pPr>
        <w:pStyle w:val="AllowPageBreak"/>
      </w:pPr>
    </w:p>
    <w:p w:rsidR="00000000" w:rsidRPr="00741230" w:rsidP="00741230">
      <w:pPr>
        <w:pStyle w:val="Heading1"/>
      </w:pPr>
      <w:bookmarkStart w:id="8" w:name="O_1033034"/>
      <w:bookmarkEnd w:id="8"/>
      <w:r w:rsidRPr="00741230">
        <w:t>Custom Content Section</w:t>
      </w:r>
    </w:p>
    <w:p w:rsidR="00000000" w:rsidRPr="00741230" w:rsidP="00226C19">
      <w:pPr>
        <w:pStyle w:val="BodyText"/>
      </w:pPr>
      <w:r w:rsidRPr="00741230">
        <w:t>Not appl</w:t>
      </w:r>
      <w:r w:rsidRPr="00741230">
        <w:t>icable.</w:t>
      </w:r>
    </w:p>
    <w:p w:rsidR="00000000" w:rsidRPr="00741230" w:rsidP="00741230"/>
    <w:sectPr w:rsidSect="007412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30" w:rsidRPr="00226C19" w:rsidP="00226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19" w:rsidP="007412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26C19" w:rsidP="0074123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26C19" w:rsidP="007412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1230" w:rsidRPr="00226C19" w:rsidP="00226C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C19" w:rsidRPr="002D2AF8" w:rsidP="00741230">
    <w:pPr>
      <w:pStyle w:val="Header"/>
      <w:framePr w:wrap="around"/>
    </w:pPr>
    <w:r>
      <w:fldChar w:fldCharType="begin"/>
    </w:r>
    <w:r>
      <w:instrText xml:space="preserve"> TITLE   \* MERGEFORMAT </w:instrText>
    </w:r>
    <w:r>
      <w:fldChar w:fldCharType="separate"/>
    </w:r>
    <w:r>
      <w:t>PUASS00076 Oil Spill Responder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2019</w:t>
    </w:r>
    <w:r>
      <w:fldChar w:fldCharType="end"/>
    </w:r>
  </w:p>
  <w:p w:rsidR="00226C19" w:rsidP="007412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2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230"/>
    <w:pPr>
      <w:spacing w:before="360" w:after="60"/>
      <w:outlineLvl w:val="0"/>
    </w:pPr>
    <w:rPr>
      <w:sz w:val="32"/>
    </w:rPr>
  </w:style>
  <w:style w:type="paragraph" w:styleId="Heading2">
    <w:name w:val="heading 2"/>
    <w:basedOn w:val="HeadingBase"/>
    <w:next w:val="BodyText"/>
    <w:link w:val="Heading2Char"/>
    <w:qFormat/>
    <w:rsid w:val="00741230"/>
    <w:pPr>
      <w:keepLines/>
      <w:spacing w:before="240" w:after="120"/>
      <w:outlineLvl w:val="1"/>
    </w:pPr>
    <w:rPr>
      <w:sz w:val="28"/>
      <w:szCs w:val="40"/>
    </w:rPr>
  </w:style>
  <w:style w:type="paragraph" w:styleId="Heading3">
    <w:name w:val="heading 3"/>
    <w:basedOn w:val="HeadingBase"/>
    <w:next w:val="BodyText"/>
    <w:link w:val="Heading3Char"/>
    <w:qFormat/>
    <w:rsid w:val="00741230"/>
    <w:pPr>
      <w:spacing w:before="180" w:after="120"/>
      <w:outlineLvl w:val="2"/>
    </w:pPr>
    <w:rPr>
      <w:spacing w:val="-10"/>
      <w:kern w:val="32"/>
    </w:rPr>
  </w:style>
  <w:style w:type="paragraph" w:styleId="Heading4">
    <w:name w:val="heading 4"/>
    <w:basedOn w:val="HeadingBase"/>
    <w:next w:val="BodyText"/>
    <w:link w:val="Heading4Char"/>
    <w:qFormat/>
    <w:rsid w:val="00741230"/>
    <w:pPr>
      <w:spacing w:before="160" w:after="120"/>
      <w:outlineLvl w:val="3"/>
    </w:pPr>
    <w:rPr>
      <w:sz w:val="22"/>
    </w:rPr>
  </w:style>
  <w:style w:type="paragraph" w:styleId="Heading5">
    <w:name w:val="heading 5"/>
    <w:basedOn w:val="HeadingBase"/>
    <w:next w:val="Normal"/>
    <w:link w:val="Heading5Char"/>
    <w:qFormat/>
    <w:rsid w:val="00741230"/>
    <w:pPr>
      <w:spacing w:before="80"/>
      <w:outlineLvl w:val="4"/>
    </w:pPr>
    <w:rPr>
      <w:color w:val="918585"/>
      <w:sz w:val="20"/>
    </w:rPr>
  </w:style>
  <w:style w:type="paragraph" w:styleId="Heading6">
    <w:name w:val="heading 6"/>
    <w:basedOn w:val="HeadingBase"/>
    <w:next w:val="Normal"/>
    <w:link w:val="Heading6Char"/>
    <w:qFormat/>
    <w:rsid w:val="00741230"/>
    <w:pPr>
      <w:spacing w:before="60"/>
      <w:outlineLvl w:val="5"/>
    </w:pPr>
    <w:rPr>
      <w:color w:val="918585"/>
      <w:sz w:val="20"/>
    </w:rPr>
  </w:style>
  <w:style w:type="paragraph" w:styleId="Heading7">
    <w:name w:val="heading 7"/>
    <w:basedOn w:val="Normal"/>
    <w:next w:val="Normal"/>
    <w:link w:val="Heading7Char"/>
    <w:qFormat/>
    <w:rsid w:val="00741230"/>
    <w:pPr>
      <w:ind w:left="720"/>
      <w:outlineLvl w:val="6"/>
    </w:pPr>
    <w:rPr>
      <w:i/>
    </w:rPr>
  </w:style>
  <w:style w:type="paragraph" w:styleId="Heading8">
    <w:name w:val="heading 8"/>
    <w:basedOn w:val="Normal"/>
    <w:next w:val="Normal"/>
    <w:link w:val="Heading8Char"/>
    <w:qFormat/>
    <w:rsid w:val="00741230"/>
    <w:pPr>
      <w:ind w:left="720"/>
      <w:outlineLvl w:val="7"/>
    </w:pPr>
    <w:rPr>
      <w:i/>
    </w:rPr>
  </w:style>
  <w:style w:type="paragraph" w:styleId="Heading9">
    <w:name w:val="heading 9"/>
    <w:basedOn w:val="Normal"/>
    <w:next w:val="Normal"/>
    <w:link w:val="Heading9Char"/>
    <w:qFormat/>
    <w:rsid w:val="00741230"/>
    <w:pPr>
      <w:ind w:left="720"/>
      <w:outlineLvl w:val="8"/>
    </w:pPr>
    <w:rPr>
      <w:i/>
    </w:rPr>
  </w:style>
  <w:style w:type="character" w:default="1" w:styleId="DefaultParagraphFont">
    <w:name w:val="Default Paragraph Font"/>
    <w:uiPriority w:val="1"/>
    <w:unhideWhenUsed/>
    <w:rsid w:val="007412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230"/>
  </w:style>
  <w:style w:type="character" w:customStyle="1" w:styleId="Heading1Char">
    <w:name w:val="Heading 1 Char"/>
    <w:basedOn w:val="DefaultParagraphFont"/>
    <w:link w:val="Heading1"/>
    <w:rsid w:val="00741230"/>
    <w:rPr>
      <w:rFonts w:ascii="Times New Roman" w:eastAsia="Times New Roman" w:hAnsi="Times New Roman" w:cs="Times New Roman"/>
      <w:b/>
      <w:sz w:val="32"/>
      <w:szCs w:val="20"/>
      <w:lang w:eastAsia="en-US"/>
    </w:rPr>
  </w:style>
  <w:style w:type="paragraph" w:styleId="BodyText">
    <w:name w:val="Body Text"/>
    <w:basedOn w:val="Normal"/>
    <w:link w:val="BodyTextChar"/>
    <w:rsid w:val="007412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1230"/>
    <w:rPr>
      <w:rFonts w:ascii="Times New Roman" w:eastAsia="Times New Roman" w:hAnsi="Times New Roman" w:cs="Times New Roman"/>
      <w:sz w:val="24"/>
      <w:lang w:eastAsia="en-US"/>
    </w:rPr>
  </w:style>
  <w:style w:type="paragraph" w:customStyle="1" w:styleId="SuperHeading">
    <w:name w:val="SuperHeading"/>
    <w:basedOn w:val="Normal"/>
    <w:rsid w:val="00741230"/>
    <w:pPr>
      <w:spacing w:before="240" w:after="120"/>
      <w:outlineLvl w:val="0"/>
    </w:pPr>
    <w:rPr>
      <w:rFonts w:ascii="Times New Roman" w:hAnsi="Times New Roman"/>
      <w:b/>
      <w:sz w:val="32"/>
    </w:rPr>
  </w:style>
  <w:style w:type="paragraph" w:customStyle="1" w:styleId="AllowPageBreak">
    <w:name w:val="AllowPageBreak"/>
    <w:rsid w:val="007412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12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2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2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2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2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2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2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230"/>
    <w:rPr>
      <w:rFonts w:ascii="Courier New" w:eastAsia="Times New Roman" w:hAnsi="Courier New" w:cs="Times New Roman"/>
      <w:i/>
      <w:szCs w:val="20"/>
      <w:lang w:eastAsia="en-US"/>
    </w:rPr>
  </w:style>
  <w:style w:type="paragraph" w:customStyle="1" w:styleId="HeadingBase">
    <w:name w:val="Heading Base"/>
    <w:rsid w:val="007412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230"/>
    <w:pPr>
      <w:tabs>
        <w:tab w:val="right" w:leader="dot" w:pos="9072"/>
      </w:tabs>
      <w:ind w:left="567"/>
    </w:pPr>
    <w:rPr>
      <w:szCs w:val="22"/>
    </w:rPr>
  </w:style>
  <w:style w:type="paragraph" w:customStyle="1" w:styleId="TOCBase">
    <w:name w:val="TOC Base"/>
    <w:rsid w:val="007412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230"/>
    <w:pPr>
      <w:tabs>
        <w:tab w:val="right" w:leader="dot" w:pos="9072"/>
      </w:tabs>
      <w:spacing w:before="40" w:after="40"/>
      <w:ind w:left="284"/>
    </w:pPr>
    <w:rPr>
      <w:rFonts w:ascii="Times New Roman" w:hAnsi="Times New Roman"/>
    </w:rPr>
  </w:style>
  <w:style w:type="paragraph" w:styleId="TOC1">
    <w:name w:val="toc 1"/>
    <w:basedOn w:val="TOCBase"/>
    <w:next w:val="Normal"/>
    <w:rsid w:val="007412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2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230"/>
    <w:rPr>
      <w:rFonts w:ascii="Times New Roman" w:eastAsia="Times New Roman" w:hAnsi="Times New Roman" w:cs="Times New Roman"/>
      <w:sz w:val="16"/>
      <w:lang w:eastAsia="en-US"/>
    </w:rPr>
  </w:style>
  <w:style w:type="paragraph" w:styleId="Title">
    <w:name w:val="Title"/>
    <w:basedOn w:val="HeadingBase"/>
    <w:link w:val="TitleChar"/>
    <w:qFormat/>
    <w:rsid w:val="00741230"/>
    <w:pPr>
      <w:spacing w:before="5040"/>
      <w:jc w:val="center"/>
    </w:pPr>
    <w:rPr>
      <w:sz w:val="48"/>
      <w:szCs w:val="72"/>
      <w:lang w:val="en-US"/>
    </w:rPr>
  </w:style>
  <w:style w:type="character" w:customStyle="1" w:styleId="TitleChar">
    <w:name w:val="Title Char"/>
    <w:basedOn w:val="DefaultParagraphFont"/>
    <w:link w:val="Title"/>
    <w:rsid w:val="007412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230"/>
    <w:pPr>
      <w:tabs>
        <w:tab w:val="left" w:pos="3600"/>
        <w:tab w:val="left" w:pos="3958"/>
      </w:tabs>
    </w:pPr>
  </w:style>
  <w:style w:type="paragraph" w:styleId="List">
    <w:name w:val="List"/>
    <w:basedOn w:val="BodyText"/>
    <w:next w:val="BodyText"/>
    <w:rsid w:val="00741230"/>
    <w:pPr>
      <w:tabs>
        <w:tab w:val="left" w:pos="340"/>
      </w:tabs>
      <w:spacing w:before="60" w:after="60"/>
      <w:ind w:left="340" w:hanging="340"/>
    </w:pPr>
  </w:style>
  <w:style w:type="paragraph" w:styleId="ListBullet">
    <w:name w:val="List Bullet"/>
    <w:basedOn w:val="List"/>
    <w:rsid w:val="00741230"/>
    <w:pPr>
      <w:numPr>
        <w:numId w:val="10"/>
      </w:numPr>
      <w:tabs>
        <w:tab w:val="clear" w:pos="340"/>
      </w:tabs>
      <w:spacing w:before="40" w:after="40"/>
    </w:pPr>
  </w:style>
  <w:style w:type="paragraph" w:customStyle="1" w:styleId="Note">
    <w:name w:val="Note"/>
    <w:basedOn w:val="BodyText"/>
    <w:rsid w:val="007412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1230"/>
    <w:rPr>
      <w:b/>
      <w:spacing w:val="0"/>
    </w:rPr>
  </w:style>
  <w:style w:type="paragraph" w:customStyle="1" w:styleId="SuperTitle">
    <w:name w:val="SuperTitle"/>
    <w:basedOn w:val="Title"/>
    <w:rsid w:val="00741230"/>
    <w:pPr>
      <w:framePr w:wrap="auto" w:hAnchor="text" w:y="6049"/>
    </w:pPr>
    <w:rPr>
      <w:color w:val="000000"/>
      <w:sz w:val="40"/>
    </w:rPr>
  </w:style>
  <w:style w:type="paragraph" w:customStyle="1" w:styleId="TOCTitle">
    <w:name w:val="TOCTitle"/>
    <w:basedOn w:val="Heading1"/>
    <w:rsid w:val="00741230"/>
    <w:pPr>
      <w:spacing w:after="240"/>
      <w:jc w:val="center"/>
      <w:outlineLvl w:val="9"/>
    </w:pPr>
    <w:rPr>
      <w:caps/>
    </w:rPr>
  </w:style>
  <w:style w:type="paragraph" w:customStyle="1" w:styleId="Version">
    <w:name w:val="Version"/>
    <w:rsid w:val="007412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230"/>
    <w:pPr>
      <w:numPr>
        <w:numId w:val="11"/>
      </w:numPr>
      <w:tabs>
        <w:tab w:val="clear" w:pos="680"/>
      </w:tabs>
    </w:pPr>
  </w:style>
  <w:style w:type="paragraph" w:styleId="Index1">
    <w:name w:val="index 1"/>
    <w:basedOn w:val="Normal"/>
    <w:next w:val="Normal"/>
    <w:semiHidden/>
    <w:rsid w:val="00741230"/>
    <w:pPr>
      <w:keepNext w:val="0"/>
      <w:tabs>
        <w:tab w:val="right" w:pos="4176"/>
      </w:tabs>
      <w:ind w:left="198" w:hanging="198"/>
    </w:pPr>
    <w:rPr>
      <w:rFonts w:ascii="Garamond" w:hAnsi="Garamond"/>
    </w:rPr>
  </w:style>
  <w:style w:type="paragraph" w:styleId="IndexHeading">
    <w:name w:val="index heading"/>
    <w:basedOn w:val="Normal"/>
    <w:next w:val="Index1"/>
    <w:semiHidden/>
    <w:rsid w:val="00741230"/>
    <w:pPr>
      <w:spacing w:before="120" w:after="120"/>
    </w:pPr>
    <w:rPr>
      <w:rFonts w:ascii="Arial" w:hAnsi="Arial"/>
      <w:b/>
      <w:color w:val="918585"/>
      <w:sz w:val="24"/>
    </w:rPr>
  </w:style>
  <w:style w:type="paragraph" w:styleId="Header">
    <w:name w:val="header"/>
    <w:basedOn w:val="Normal"/>
    <w:link w:val="HeaderChar"/>
    <w:rsid w:val="007412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230"/>
    <w:rPr>
      <w:rFonts w:ascii="Times New Roman" w:eastAsia="Times New Roman" w:hAnsi="Times New Roman" w:cs="Times New Roman"/>
      <w:sz w:val="16"/>
      <w:szCs w:val="20"/>
      <w:lang w:val="en-GB" w:eastAsia="en-US"/>
    </w:rPr>
  </w:style>
  <w:style w:type="paragraph" w:customStyle="1" w:styleId="Chapter">
    <w:name w:val="Chapter"/>
    <w:basedOn w:val="Normal"/>
    <w:rsid w:val="00741230"/>
    <w:pPr>
      <w:spacing w:before="240"/>
    </w:pPr>
    <w:rPr>
      <w:rFonts w:ascii="Times New Roman" w:hAnsi="Times New Roman"/>
      <w:smallCaps/>
      <w:spacing w:val="80"/>
      <w:sz w:val="28"/>
    </w:rPr>
  </w:style>
  <w:style w:type="paragraph" w:customStyle="1" w:styleId="InChapter">
    <w:name w:val="InChapter"/>
    <w:basedOn w:val="Heading3"/>
    <w:rsid w:val="00741230"/>
    <w:pPr>
      <w:spacing w:after="240"/>
      <w:outlineLvl w:val="9"/>
    </w:pPr>
    <w:rPr>
      <w:noProof/>
    </w:rPr>
  </w:style>
  <w:style w:type="paragraph" w:styleId="Index2">
    <w:name w:val="index 2"/>
    <w:basedOn w:val="Normal"/>
    <w:next w:val="Normal"/>
    <w:semiHidden/>
    <w:rsid w:val="00741230"/>
    <w:pPr>
      <w:tabs>
        <w:tab w:val="right" w:pos="4176"/>
      </w:tabs>
      <w:ind w:left="568" w:hanging="284"/>
    </w:pPr>
    <w:rPr>
      <w:rFonts w:ascii="Garamond" w:hAnsi="Garamond"/>
    </w:rPr>
  </w:style>
  <w:style w:type="paragraph" w:customStyle="1" w:styleId="Byline">
    <w:name w:val="Byline"/>
    <w:rsid w:val="007412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230"/>
    <w:pPr>
      <w:tabs>
        <w:tab w:val="clear" w:pos="3600"/>
        <w:tab w:val="clear" w:pos="3958"/>
      </w:tabs>
      <w:jc w:val="right"/>
    </w:pPr>
  </w:style>
  <w:style w:type="character" w:styleId="Emphasis">
    <w:name w:val="Emphasis"/>
    <w:basedOn w:val="DefaultParagraphFont"/>
    <w:qFormat/>
    <w:rsid w:val="00741230"/>
    <w:rPr>
      <w:i/>
    </w:rPr>
  </w:style>
  <w:style w:type="paragraph" w:styleId="Caption">
    <w:name w:val="caption"/>
    <w:basedOn w:val="BodyText"/>
    <w:next w:val="Normal"/>
    <w:qFormat/>
    <w:rsid w:val="00741230"/>
    <w:pPr>
      <w:framePr w:w="2268" w:hSpace="181" w:vSpace="181" w:wrap="around" w:vAnchor="text" w:hAnchor="page" w:x="1135" w:y="285" w:anchorLock="1"/>
    </w:pPr>
    <w:rPr>
      <w:i/>
    </w:rPr>
  </w:style>
  <w:style w:type="paragraph" w:customStyle="1" w:styleId="MiniTOCTitle">
    <w:name w:val="MiniTOCTitle"/>
    <w:basedOn w:val="Heading4"/>
    <w:rsid w:val="00741230"/>
    <w:pPr>
      <w:spacing w:before="240"/>
      <w:outlineLvl w:val="9"/>
    </w:pPr>
    <w:rPr>
      <w:noProof/>
      <w:sz w:val="24"/>
    </w:rPr>
  </w:style>
  <w:style w:type="paragraph" w:customStyle="1" w:styleId="MiniTOCItem">
    <w:name w:val="MiniTOCItem"/>
    <w:basedOn w:val="ListBullet"/>
    <w:rsid w:val="00741230"/>
    <w:pPr>
      <w:numPr>
        <w:numId w:val="0"/>
      </w:numPr>
      <w:tabs>
        <w:tab w:val="right" w:leader="dot" w:pos="6521"/>
      </w:tabs>
      <w:spacing w:before="0" w:after="0"/>
    </w:pPr>
  </w:style>
  <w:style w:type="paragraph" w:customStyle="1" w:styleId="TOFTitle">
    <w:name w:val="TOFTitle"/>
    <w:basedOn w:val="TOCTitle"/>
    <w:rsid w:val="00741230"/>
  </w:style>
  <w:style w:type="paragraph" w:styleId="TableofFigures">
    <w:name w:val="table of figures"/>
    <w:basedOn w:val="Normal"/>
    <w:next w:val="Normal"/>
    <w:semiHidden/>
    <w:rsid w:val="00741230"/>
    <w:pPr>
      <w:tabs>
        <w:tab w:val="right" w:leader="dot" w:pos="9072"/>
      </w:tabs>
      <w:ind w:left="970" w:hanging="403"/>
    </w:pPr>
    <w:rPr>
      <w:rFonts w:ascii="Times New Roman" w:hAnsi="Times New Roman"/>
      <w:b/>
    </w:rPr>
  </w:style>
  <w:style w:type="paragraph" w:styleId="ListNumber">
    <w:name w:val="List Number"/>
    <w:basedOn w:val="List"/>
    <w:rsid w:val="00741230"/>
    <w:pPr>
      <w:numPr>
        <w:numId w:val="13"/>
      </w:numPr>
      <w:tabs>
        <w:tab w:val="clear" w:pos="340"/>
      </w:tabs>
    </w:pPr>
  </w:style>
  <w:style w:type="character" w:customStyle="1" w:styleId="WingdingSymbols">
    <w:name w:val="Wingding Symbols"/>
    <w:rsid w:val="00741230"/>
    <w:rPr>
      <w:rFonts w:ascii="Wingdings" w:hAnsi="Wingdings"/>
    </w:rPr>
  </w:style>
  <w:style w:type="paragraph" w:customStyle="1" w:styleId="TableHeading">
    <w:name w:val="Table Heading"/>
    <w:basedOn w:val="HeadingBase"/>
    <w:rsid w:val="00741230"/>
    <w:pPr>
      <w:keepLines/>
      <w:pBdr>
        <w:bottom w:val="single" w:sz="6" w:space="1" w:color="918585"/>
      </w:pBdr>
      <w:spacing w:before="240"/>
    </w:pPr>
  </w:style>
  <w:style w:type="character" w:customStyle="1" w:styleId="HotSpot">
    <w:name w:val="HotSpot"/>
    <w:rsid w:val="00741230"/>
    <w:rPr>
      <w:color w:val="0033CC"/>
      <w:u w:val="none"/>
    </w:rPr>
  </w:style>
  <w:style w:type="paragraph" w:customStyle="1" w:styleId="BodyTextRight">
    <w:name w:val="Body Text Right"/>
    <w:basedOn w:val="BodyText"/>
    <w:rsid w:val="00741230"/>
    <w:pPr>
      <w:spacing w:before="0" w:after="0"/>
      <w:jc w:val="right"/>
    </w:pPr>
  </w:style>
  <w:style w:type="paragraph" w:styleId="Index3">
    <w:name w:val="index 3"/>
    <w:basedOn w:val="ListNumber2"/>
    <w:next w:val="Normal"/>
    <w:semiHidden/>
    <w:rsid w:val="00741230"/>
    <w:pPr>
      <w:numPr>
        <w:numId w:val="0"/>
      </w:numPr>
      <w:tabs>
        <w:tab w:val="right" w:leader="dot" w:pos="4176"/>
      </w:tabs>
    </w:pPr>
  </w:style>
  <w:style w:type="paragraph" w:styleId="ListNumber2">
    <w:name w:val="List Number 2"/>
    <w:basedOn w:val="List2"/>
    <w:rsid w:val="00741230"/>
    <w:pPr>
      <w:numPr>
        <w:numId w:val="8"/>
      </w:numPr>
      <w:tabs>
        <w:tab w:val="clear" w:pos="1060"/>
      </w:tabs>
    </w:pPr>
  </w:style>
  <w:style w:type="paragraph" w:customStyle="1" w:styleId="MarginNote">
    <w:name w:val="Margin Note"/>
    <w:basedOn w:val="BodyText"/>
    <w:rsid w:val="007412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2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2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230"/>
    <w:rPr>
      <w:sz w:val="32"/>
    </w:rPr>
  </w:style>
  <w:style w:type="paragraph" w:customStyle="1" w:styleId="HeadingProcedure">
    <w:name w:val="Heading Procedure"/>
    <w:basedOn w:val="HeadingBase"/>
    <w:next w:val="Normal"/>
    <w:rsid w:val="00741230"/>
    <w:pPr>
      <w:tabs>
        <w:tab w:val="left" w:pos="0"/>
      </w:tabs>
      <w:spacing w:before="120" w:after="60"/>
    </w:pPr>
    <w:rPr>
      <w:i/>
      <w:color w:val="918585"/>
      <w:sz w:val="22"/>
    </w:rPr>
  </w:style>
  <w:style w:type="paragraph" w:customStyle="1" w:styleId="TableBodyText">
    <w:name w:val="Table Body Text"/>
    <w:basedOn w:val="BodyText"/>
    <w:rsid w:val="00741230"/>
    <w:pPr>
      <w:spacing w:before="60" w:after="60"/>
    </w:pPr>
  </w:style>
  <w:style w:type="paragraph" w:styleId="ListContinue">
    <w:name w:val="List Continue"/>
    <w:basedOn w:val="List"/>
    <w:rsid w:val="00741230"/>
    <w:pPr>
      <w:ind w:firstLine="0"/>
    </w:pPr>
  </w:style>
  <w:style w:type="paragraph" w:customStyle="1" w:styleId="ListNote">
    <w:name w:val="List Note"/>
    <w:basedOn w:val="List"/>
    <w:rsid w:val="00741230"/>
    <w:pPr>
      <w:pBdr>
        <w:top w:val="single" w:sz="6" w:space="2" w:color="918585"/>
        <w:bottom w:val="single" w:sz="6" w:space="2" w:color="918585"/>
      </w:pBdr>
      <w:tabs>
        <w:tab w:val="left" w:pos="1021"/>
      </w:tabs>
      <w:ind w:firstLine="0"/>
    </w:pPr>
  </w:style>
  <w:style w:type="paragraph" w:customStyle="1" w:styleId="Warning">
    <w:name w:val="Warning"/>
    <w:basedOn w:val="BodyText"/>
    <w:rsid w:val="00741230"/>
    <w:pPr>
      <w:shd w:val="clear" w:color="auto" w:fill="D9D9D9"/>
      <w:tabs>
        <w:tab w:val="left" w:pos="992"/>
      </w:tabs>
      <w:ind w:left="119" w:right="119"/>
    </w:pPr>
    <w:rPr>
      <w:sz w:val="20"/>
    </w:rPr>
  </w:style>
  <w:style w:type="paragraph" w:customStyle="1" w:styleId="MarginIcons">
    <w:name w:val="Margin Icons"/>
    <w:basedOn w:val="BodyText"/>
    <w:rsid w:val="007412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230"/>
    <w:rPr>
      <w:rFonts w:ascii="Courier New" w:hAnsi="Courier New"/>
    </w:rPr>
  </w:style>
  <w:style w:type="paragraph" w:customStyle="1" w:styleId="NoteBullet">
    <w:name w:val="Note Bullet"/>
    <w:basedOn w:val="Note"/>
    <w:rsid w:val="00741230"/>
    <w:pPr>
      <w:tabs>
        <w:tab w:val="clear" w:pos="680"/>
      </w:tabs>
      <w:spacing w:before="60" w:after="60"/>
    </w:pPr>
  </w:style>
  <w:style w:type="paragraph" w:customStyle="1" w:styleId="SubHeading2">
    <w:name w:val="SubHeading2"/>
    <w:basedOn w:val="HeadingBase"/>
    <w:rsid w:val="00741230"/>
    <w:pPr>
      <w:spacing w:before="240" w:after="60"/>
    </w:pPr>
    <w:rPr>
      <w:sz w:val="20"/>
    </w:rPr>
  </w:style>
  <w:style w:type="paragraph" w:customStyle="1" w:styleId="SubHeading1">
    <w:name w:val="SubHeading1"/>
    <w:basedOn w:val="HeadingBase"/>
    <w:rsid w:val="00741230"/>
    <w:pPr>
      <w:spacing w:before="240" w:after="60"/>
    </w:pPr>
    <w:rPr>
      <w:color w:val="918585"/>
      <w:sz w:val="22"/>
    </w:rPr>
  </w:style>
  <w:style w:type="paragraph" w:customStyle="1" w:styleId="SideHeading">
    <w:name w:val="Side Heading"/>
    <w:basedOn w:val="HeadingBase"/>
    <w:rsid w:val="007412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230"/>
    <w:pPr>
      <w:numPr>
        <w:numId w:val="9"/>
      </w:numPr>
    </w:pPr>
  </w:style>
  <w:style w:type="paragraph" w:styleId="PlainText">
    <w:name w:val="Plain Text"/>
    <w:basedOn w:val="Normal"/>
    <w:link w:val="PlainTextChar"/>
    <w:rsid w:val="00741230"/>
    <w:rPr>
      <w:sz w:val="20"/>
    </w:rPr>
  </w:style>
  <w:style w:type="character" w:customStyle="1" w:styleId="PlainTextChar">
    <w:name w:val="Plain Text Char"/>
    <w:basedOn w:val="DefaultParagraphFont"/>
    <w:link w:val="PlainText"/>
    <w:rsid w:val="00741230"/>
    <w:rPr>
      <w:rFonts w:ascii="Courier New" w:eastAsia="Times New Roman" w:hAnsi="Courier New" w:cs="Times New Roman"/>
      <w:sz w:val="20"/>
      <w:szCs w:val="20"/>
      <w:lang w:eastAsia="en-US"/>
    </w:rPr>
  </w:style>
  <w:style w:type="character" w:customStyle="1" w:styleId="MenuOption">
    <w:name w:val="Menu Option"/>
    <w:basedOn w:val="DefaultParagraphFont"/>
    <w:rsid w:val="00741230"/>
    <w:rPr>
      <w:b/>
      <w:smallCaps/>
    </w:rPr>
  </w:style>
  <w:style w:type="paragraph" w:customStyle="1" w:styleId="TableListNumber">
    <w:name w:val="Table List Number"/>
    <w:basedOn w:val="ListNumber"/>
    <w:rsid w:val="00741230"/>
    <w:pPr>
      <w:numPr>
        <w:numId w:val="0"/>
      </w:numPr>
    </w:pPr>
  </w:style>
  <w:style w:type="paragraph" w:styleId="TOC4">
    <w:name w:val="toc 4"/>
    <w:basedOn w:val="TOCBase"/>
    <w:next w:val="Normal"/>
    <w:semiHidden/>
    <w:rsid w:val="00741230"/>
    <w:pPr>
      <w:tabs>
        <w:tab w:val="right" w:leader="dot" w:pos="9071"/>
      </w:tabs>
      <w:ind w:left="1701"/>
    </w:pPr>
  </w:style>
  <w:style w:type="paragraph" w:customStyle="1" w:styleId="ListAlpha">
    <w:name w:val="List Alpha"/>
    <w:basedOn w:val="List"/>
    <w:rsid w:val="00741230"/>
    <w:pPr>
      <w:numPr>
        <w:numId w:val="7"/>
      </w:numPr>
    </w:pPr>
  </w:style>
  <w:style w:type="paragraph" w:customStyle="1" w:styleId="ListAlpha2">
    <w:name w:val="List Alpha 2"/>
    <w:basedOn w:val="List2"/>
    <w:rsid w:val="00741230"/>
    <w:pPr>
      <w:numPr>
        <w:numId w:val="6"/>
      </w:numPr>
    </w:pPr>
  </w:style>
  <w:style w:type="paragraph" w:styleId="List2">
    <w:name w:val="List 2"/>
    <w:basedOn w:val="BodyText"/>
    <w:rsid w:val="00741230"/>
    <w:pPr>
      <w:tabs>
        <w:tab w:val="left" w:pos="680"/>
      </w:tabs>
      <w:spacing w:before="60" w:after="60"/>
      <w:ind w:left="680" w:hanging="340"/>
    </w:pPr>
  </w:style>
  <w:style w:type="paragraph" w:styleId="List3">
    <w:name w:val="List 3"/>
    <w:basedOn w:val="BodyText"/>
    <w:rsid w:val="00741230"/>
    <w:pPr>
      <w:tabs>
        <w:tab w:val="left" w:pos="1021"/>
      </w:tabs>
      <w:spacing w:before="60" w:after="60"/>
      <w:ind w:left="1020" w:hanging="340"/>
    </w:pPr>
  </w:style>
  <w:style w:type="paragraph" w:styleId="List4">
    <w:name w:val="List 4"/>
    <w:basedOn w:val="BodyText"/>
    <w:rsid w:val="00741230"/>
    <w:pPr>
      <w:tabs>
        <w:tab w:val="left" w:pos="1361"/>
      </w:tabs>
      <w:spacing w:before="60" w:after="60"/>
      <w:ind w:left="1361" w:hanging="340"/>
    </w:pPr>
  </w:style>
  <w:style w:type="paragraph" w:styleId="List5">
    <w:name w:val="List 5"/>
    <w:basedOn w:val="BodyText"/>
    <w:rsid w:val="00741230"/>
    <w:pPr>
      <w:tabs>
        <w:tab w:val="left" w:pos="1701"/>
      </w:tabs>
      <w:spacing w:before="60" w:after="60"/>
      <w:ind w:left="1701" w:hanging="340"/>
    </w:pPr>
  </w:style>
  <w:style w:type="paragraph" w:styleId="ListBullet3">
    <w:name w:val="List Bullet 3"/>
    <w:basedOn w:val="List3"/>
    <w:rsid w:val="00741230"/>
    <w:pPr>
      <w:numPr>
        <w:numId w:val="12"/>
      </w:numPr>
      <w:tabs>
        <w:tab w:val="clear" w:pos="1021"/>
      </w:tabs>
      <w:ind w:left="1037" w:hanging="357"/>
    </w:pPr>
  </w:style>
  <w:style w:type="paragraph" w:styleId="ListBullet4">
    <w:name w:val="List Bullet 4"/>
    <w:basedOn w:val="List4"/>
    <w:rsid w:val="00741230"/>
    <w:pPr>
      <w:numPr>
        <w:numId w:val="1"/>
      </w:numPr>
      <w:tabs>
        <w:tab w:val="clear" w:pos="1361"/>
      </w:tabs>
    </w:pPr>
  </w:style>
  <w:style w:type="paragraph" w:styleId="ListBullet5">
    <w:name w:val="List Bullet 5"/>
    <w:basedOn w:val="List5"/>
    <w:rsid w:val="00741230"/>
    <w:pPr>
      <w:numPr>
        <w:numId w:val="2"/>
      </w:numPr>
    </w:pPr>
  </w:style>
  <w:style w:type="paragraph" w:styleId="ListContinue2">
    <w:name w:val="List Continue 2"/>
    <w:basedOn w:val="List2"/>
    <w:rsid w:val="00741230"/>
    <w:pPr>
      <w:ind w:firstLine="0"/>
    </w:pPr>
  </w:style>
  <w:style w:type="paragraph" w:styleId="ListContinue3">
    <w:name w:val="List Continue 3"/>
    <w:basedOn w:val="List3"/>
    <w:rsid w:val="00741230"/>
    <w:pPr>
      <w:ind w:left="1021" w:firstLine="0"/>
    </w:pPr>
  </w:style>
  <w:style w:type="paragraph" w:styleId="ListContinue4">
    <w:name w:val="List Continue 4"/>
    <w:basedOn w:val="List4"/>
    <w:rsid w:val="00741230"/>
    <w:pPr>
      <w:ind w:firstLine="0"/>
    </w:pPr>
  </w:style>
  <w:style w:type="paragraph" w:styleId="ListContinue5">
    <w:name w:val="List Continue 5"/>
    <w:basedOn w:val="List5"/>
    <w:rsid w:val="00741230"/>
    <w:pPr>
      <w:ind w:firstLine="0"/>
    </w:pPr>
  </w:style>
  <w:style w:type="paragraph" w:styleId="ListNumber3">
    <w:name w:val="List Number 3"/>
    <w:basedOn w:val="List3"/>
    <w:rsid w:val="00741230"/>
    <w:pPr>
      <w:numPr>
        <w:numId w:val="3"/>
      </w:numPr>
    </w:pPr>
  </w:style>
  <w:style w:type="paragraph" w:styleId="ListNumber4">
    <w:name w:val="List Number 4"/>
    <w:basedOn w:val="List4"/>
    <w:rsid w:val="00741230"/>
    <w:pPr>
      <w:numPr>
        <w:numId w:val="4"/>
      </w:numPr>
    </w:pPr>
  </w:style>
  <w:style w:type="paragraph" w:styleId="ListNumber5">
    <w:name w:val="List Number 5"/>
    <w:basedOn w:val="List5"/>
    <w:rsid w:val="00741230"/>
    <w:pPr>
      <w:numPr>
        <w:numId w:val="5"/>
      </w:numPr>
    </w:pPr>
  </w:style>
  <w:style w:type="paragraph" w:styleId="BlockText">
    <w:name w:val="Block Text"/>
    <w:basedOn w:val="Normal"/>
    <w:rsid w:val="00741230"/>
    <w:pPr>
      <w:spacing w:after="120"/>
      <w:ind w:left="1440" w:right="1440"/>
    </w:pPr>
  </w:style>
  <w:style w:type="character" w:customStyle="1" w:styleId="Subscript">
    <w:name w:val="Subscript"/>
    <w:basedOn w:val="DefaultParagraphFont"/>
    <w:rsid w:val="00741230"/>
    <w:rPr>
      <w:sz w:val="16"/>
      <w:vertAlign w:val="subscript"/>
    </w:rPr>
  </w:style>
  <w:style w:type="character" w:customStyle="1" w:styleId="Superscript">
    <w:name w:val="Superscript"/>
    <w:basedOn w:val="DefaultParagraphFont"/>
    <w:rsid w:val="00741230"/>
    <w:rPr>
      <w:sz w:val="16"/>
      <w:vertAlign w:val="superscript"/>
    </w:rPr>
  </w:style>
  <w:style w:type="character" w:customStyle="1" w:styleId="Symbols">
    <w:name w:val="Symbols"/>
    <w:basedOn w:val="DefaultParagraphFont"/>
    <w:rsid w:val="00741230"/>
    <w:rPr>
      <w:rFonts w:ascii="Symbol" w:hAnsi="Symbol"/>
    </w:rPr>
  </w:style>
  <w:style w:type="character" w:customStyle="1" w:styleId="MenuOptions">
    <w:name w:val="Menu Options"/>
    <w:basedOn w:val="DefaultParagraphFont"/>
    <w:rsid w:val="00741230"/>
    <w:rPr>
      <w:rFonts w:ascii="Arial Narrow" w:hAnsi="Arial Narrow"/>
      <w:smallCaps/>
    </w:rPr>
  </w:style>
  <w:style w:type="character" w:customStyle="1" w:styleId="Buttons">
    <w:name w:val="Buttons"/>
    <w:basedOn w:val="DefaultParagraphFont"/>
    <w:rsid w:val="00741230"/>
    <w:rPr>
      <w:b/>
    </w:rPr>
  </w:style>
  <w:style w:type="character" w:customStyle="1" w:styleId="Underlined">
    <w:name w:val="Underlined"/>
    <w:basedOn w:val="DefaultParagraphFont"/>
    <w:rsid w:val="00741230"/>
    <w:rPr>
      <w:u w:val="single"/>
    </w:rPr>
  </w:style>
  <w:style w:type="paragraph" w:customStyle="1" w:styleId="TableBodyTextRight">
    <w:name w:val="Table Body Text Right"/>
    <w:basedOn w:val="TableBodyText"/>
    <w:rsid w:val="00741230"/>
    <w:pPr>
      <w:widowControl w:val="0"/>
      <w:autoSpaceDE w:val="0"/>
      <w:autoSpaceDN w:val="0"/>
      <w:adjustRightInd w:val="0"/>
      <w:jc w:val="right"/>
    </w:pPr>
    <w:rPr>
      <w:rFonts w:cs="Arial"/>
      <w:szCs w:val="18"/>
    </w:rPr>
  </w:style>
  <w:style w:type="paragraph" w:customStyle="1" w:styleId="CopyrightText">
    <w:name w:val="Copyright Text"/>
    <w:basedOn w:val="BodyText"/>
    <w:rsid w:val="00741230"/>
    <w:rPr>
      <w:sz w:val="18"/>
    </w:rPr>
  </w:style>
  <w:style w:type="paragraph" w:customStyle="1" w:styleId="BodySmallRight">
    <w:name w:val="Body Small Right"/>
    <w:basedOn w:val="BodyTextRight"/>
    <w:rsid w:val="00741230"/>
    <w:rPr>
      <w:sz w:val="18"/>
      <w:szCs w:val="18"/>
    </w:rPr>
  </w:style>
  <w:style w:type="paragraph" w:customStyle="1" w:styleId="MarginEdition">
    <w:name w:val="Margin Edition"/>
    <w:basedOn w:val="MarginNote"/>
    <w:rsid w:val="00741230"/>
    <w:pPr>
      <w:spacing w:before="0" w:after="0"/>
    </w:pPr>
    <w:rPr>
      <w:rFonts w:ascii="Times New Roman" w:hAnsi="Times New Roman"/>
      <w:color w:val="999999"/>
    </w:rPr>
  </w:style>
  <w:style w:type="paragraph" w:customStyle="1" w:styleId="Spacer">
    <w:name w:val="Spacer"/>
    <w:basedOn w:val="Normal"/>
    <w:rsid w:val="00741230"/>
    <w:rPr>
      <w:sz w:val="2"/>
      <w:szCs w:val="2"/>
    </w:rPr>
  </w:style>
  <w:style w:type="character" w:customStyle="1" w:styleId="Small">
    <w:name w:val="Small"/>
    <w:basedOn w:val="DefaultParagraphFont"/>
    <w:rsid w:val="00741230"/>
    <w:rPr>
      <w:sz w:val="16"/>
    </w:rPr>
  </w:style>
  <w:style w:type="paragraph" w:customStyle="1" w:styleId="WideTable">
    <w:name w:val="Wide Table"/>
    <w:basedOn w:val="Normal"/>
    <w:rsid w:val="00741230"/>
    <w:pPr>
      <w:ind w:left="-1418"/>
    </w:pPr>
    <w:rPr>
      <w:sz w:val="2"/>
      <w:szCs w:val="2"/>
    </w:rPr>
  </w:style>
  <w:style w:type="character" w:styleId="PageNumber">
    <w:name w:val="page number"/>
    <w:basedOn w:val="DefaultParagraphFont"/>
    <w:rsid w:val="00741230"/>
  </w:style>
  <w:style w:type="paragraph" w:styleId="Quote">
    <w:name w:val="Quote"/>
    <w:basedOn w:val="Heading1"/>
    <w:link w:val="QuoteChar"/>
    <w:qFormat/>
    <w:rsid w:val="00741230"/>
    <w:rPr>
      <w:b w:val="0"/>
      <w:sz w:val="72"/>
      <w:szCs w:val="72"/>
      <w:lang w:val="en-NZ"/>
    </w:rPr>
  </w:style>
  <w:style w:type="character" w:customStyle="1" w:styleId="QuoteChar">
    <w:name w:val="Quote Char"/>
    <w:basedOn w:val="DefaultParagraphFont"/>
    <w:link w:val="Quote"/>
    <w:rsid w:val="007412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230"/>
    <w:pPr>
      <w:pageBreakBefore/>
    </w:pPr>
  </w:style>
  <w:style w:type="paragraph" w:customStyle="1" w:styleId="Border">
    <w:name w:val="Border"/>
    <w:basedOn w:val="Normal"/>
    <w:qFormat/>
    <w:rsid w:val="007412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230"/>
    <w:rPr>
      <w:b/>
      <w:bCs/>
      <w:i/>
      <w:iCs/>
      <w:color w:val="auto"/>
    </w:rPr>
  </w:style>
  <w:style w:type="paragraph" w:styleId="IntenseQuote">
    <w:name w:val="Intense Quote"/>
    <w:basedOn w:val="Normal"/>
    <w:next w:val="Normal"/>
    <w:link w:val="IntenseQuoteChar"/>
    <w:uiPriority w:val="30"/>
    <w:qFormat/>
    <w:rsid w:val="007412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2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230"/>
    <w:rPr>
      <w:smallCaps/>
      <w:color w:val="auto"/>
      <w:u w:val="single"/>
    </w:rPr>
  </w:style>
  <w:style w:type="character" w:styleId="IntenseReference">
    <w:name w:val="Intense Reference"/>
    <w:basedOn w:val="DefaultParagraphFont"/>
    <w:uiPriority w:val="32"/>
    <w:qFormat/>
    <w:rsid w:val="00741230"/>
    <w:rPr>
      <w:b/>
      <w:bCs/>
      <w:smallCaps/>
      <w:color w:val="auto"/>
      <w:spacing w:val="5"/>
      <w:u w:val="single"/>
    </w:rPr>
  </w:style>
  <w:style w:type="paragraph" w:customStyle="1" w:styleId="2ColumnHeading">
    <w:name w:val="2Column Heading"/>
    <w:basedOn w:val="BodyText"/>
    <w:qFormat/>
    <w:rsid w:val="00741230"/>
    <w:pPr>
      <w:spacing w:after="60"/>
      <w:ind w:left="-2268"/>
    </w:pPr>
    <w:rPr>
      <w:b/>
    </w:rPr>
  </w:style>
  <w:style w:type="paragraph" w:customStyle="1" w:styleId="Heading1TOC">
    <w:name w:val="Heading1 TOC"/>
    <w:basedOn w:val="Normal"/>
    <w:qFormat/>
    <w:rsid w:val="00741230"/>
    <w:pPr>
      <w:spacing w:before="240" w:after="120"/>
    </w:pPr>
    <w:rPr>
      <w:rFonts w:ascii="Times New Roman" w:hAnsi="Times New Roman"/>
      <w:b/>
      <w:sz w:val="32"/>
    </w:rPr>
  </w:style>
  <w:style w:type="paragraph" w:customStyle="1" w:styleId="Heading2TOC">
    <w:name w:val="Heading2 TOC"/>
    <w:basedOn w:val="Normal"/>
    <w:qFormat/>
    <w:rsid w:val="00741230"/>
    <w:pPr>
      <w:spacing w:before="240" w:after="60"/>
    </w:pPr>
    <w:rPr>
      <w:rFonts w:ascii="Times New Roman" w:hAnsi="Times New Roman"/>
      <w:b/>
      <w:sz w:val="28"/>
    </w:rPr>
  </w:style>
  <w:style w:type="character" w:customStyle="1" w:styleId="Underline">
    <w:name w:val="Underline"/>
    <w:basedOn w:val="DefaultParagraphFont"/>
    <w:qFormat/>
    <w:rsid w:val="00741230"/>
    <w:rPr>
      <w:u w:val="single"/>
    </w:rPr>
  </w:style>
  <w:style w:type="character" w:customStyle="1" w:styleId="BoldandItalics">
    <w:name w:val="Bold and Italics"/>
    <w:qFormat/>
    <w:rsid w:val="00741230"/>
    <w:rPr>
      <w:b/>
      <w:i/>
      <w:u w:val="none"/>
    </w:rPr>
  </w:style>
  <w:style w:type="paragraph" w:styleId="BalloonText">
    <w:name w:val="Balloon Text"/>
    <w:basedOn w:val="Normal"/>
    <w:link w:val="BalloonTextChar"/>
    <w:rsid w:val="00741230"/>
    <w:rPr>
      <w:rFonts w:ascii="Tahoma" w:hAnsi="Tahoma" w:cs="Tahoma"/>
      <w:sz w:val="16"/>
      <w:szCs w:val="16"/>
    </w:rPr>
  </w:style>
  <w:style w:type="character" w:customStyle="1" w:styleId="BalloonTextChar">
    <w:name w:val="Balloon Text Char"/>
    <w:basedOn w:val="DefaultParagraphFont"/>
    <w:link w:val="BalloonText"/>
    <w:rsid w:val="007412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2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12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230"/>
    <w:rPr>
      <w:b/>
      <w:color w:val="660033"/>
      <w:spacing w:val="0"/>
    </w:rPr>
  </w:style>
  <w:style w:type="paragraph" w:customStyle="1" w:styleId="Nameditemlist">
    <w:name w:val="Named item list"/>
    <w:basedOn w:val="BodyText"/>
    <w:qFormat/>
    <w:rsid w:val="00741230"/>
    <w:pPr>
      <w:tabs>
        <w:tab w:val="left" w:pos="2835"/>
      </w:tabs>
      <w:ind w:left="2835" w:hanging="2835"/>
    </w:pPr>
  </w:style>
  <w:style w:type="paragraph" w:customStyle="1" w:styleId="BodyTextnopadding">
    <w:name w:val="Body Text no padding"/>
    <w:basedOn w:val="BodyText"/>
    <w:qFormat/>
    <w:rsid w:val="00741230"/>
    <w:pPr>
      <w:spacing w:before="0" w:after="0"/>
    </w:pPr>
  </w:style>
  <w:style w:type="paragraph" w:customStyle="1" w:styleId="BodyTextBold">
    <w:name w:val="Body Text Bold"/>
    <w:basedOn w:val="BodyText"/>
    <w:qFormat/>
    <w:rsid w:val="0074123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251</Words>
  <Characters>1441</Characters>
  <Application>Microsoft Office Word</Application>
  <DocSecurity>0</DocSecurity>
  <Lines>55</Lines>
  <Paragraphs>33</Paragraphs>
  <ScaleCrop>false</ScaleCrop>
  <Company>Author-it Software Corporation Ltd.</Company>
  <LinksUpToDate>false</LinksUpToDate>
  <CharactersWithSpaces>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PUASS00076 Oil Spill Responder</dc:title>
  <dc:subject>Approved</dc:subject>
  <dc:creator>Australian Industry Standards</dc:creator>
  <cp:keywords>Release 1</cp:keywords>
  <dc:description>Review Date: 12 April 2008</dc:description>
  <cp:lastModifiedBy>HSD_TPCMSd.prod</cp:lastModifiedBy>
  <cp:revision>3</cp:revision>
  <dcterms:created xsi:type="dcterms:W3CDTF">2019-07-16T10:49:32Z</dcterms:created>
  <dcterms:modified xsi:type="dcterms:W3CDTF">2019-07-12T06:45:00Z</dcterms:modified>
</cp:coreProperties>
</file>