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2F5" w:rsidP="003C02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PUASS00070 Floodboat Response Operations</w:t>
      </w:r>
      <w:r>
        <w:fldChar w:fldCharType="end"/>
      </w:r>
    </w:p>
    <w:p w:rsidR="003C02F5" w:rsidP="003C02F5">
      <w:pPr>
        <w:pStyle w:val="Version"/>
        <w:sectPr w:rsidSect="00B678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67861" w:rsidP="00B67861">
      <w:pPr>
        <w:pStyle w:val="SuperHeading"/>
      </w:pPr>
      <w:r w:rsidRPr="00B67861">
        <w:t>PUASS00070 Floodboat Response Operations</w:t>
      </w:r>
    </w:p>
    <w:p w:rsidR="00000000" w:rsidRPr="00B67861" w:rsidP="00B67861">
      <w:pPr>
        <w:pStyle w:val="Heading1"/>
      </w:pPr>
      <w:bookmarkStart w:id="1" w:name="O_1032967"/>
      <w:bookmarkEnd w:id="1"/>
      <w:r w:rsidRPr="00B678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8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861" w:rsidP="00B67861">
            <w:pPr>
              <w:pStyle w:val="BodyText"/>
            </w:pPr>
            <w:r w:rsidRPr="00B67861">
              <w:t>This Skill Set replaces and is equivalent to PUASS00035 Floodboat Response Operations.</w:t>
            </w:r>
          </w:p>
        </w:tc>
      </w:tr>
    </w:tbl>
    <w:p w:rsidR="00000000" w:rsidRPr="00B67861" w:rsidP="00B67861">
      <w:pPr>
        <w:pStyle w:val="NoPaddingFontSize1"/>
      </w:pPr>
    </w:p>
    <w:p w:rsidR="00000000" w:rsidRPr="00B67861" w:rsidP="00B67861">
      <w:pPr>
        <w:pStyle w:val="AllowPageBreak"/>
      </w:pPr>
    </w:p>
    <w:p w:rsidR="00000000" w:rsidRPr="00B67861" w:rsidP="00B67861">
      <w:pPr>
        <w:pStyle w:val="Heading1"/>
      </w:pPr>
      <w:bookmarkStart w:id="2" w:name="O_1032968"/>
      <w:bookmarkEnd w:id="2"/>
      <w:r w:rsidRPr="00B67861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8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861" w:rsidP="00B67861">
            <w:pPr>
              <w:pStyle w:val="BodyText"/>
            </w:pPr>
            <w:r w:rsidRPr="00B67861">
              <w:t>This Skill Set PUASS00070 Floodboat Response Operations provides the skills and knowledge required to perform flood</w:t>
            </w:r>
            <w:r w:rsidRPr="00B67861">
              <w:t>boat response operations within the Australian Public Safety Training Package environment.</w:t>
            </w:r>
          </w:p>
        </w:tc>
      </w:tr>
    </w:tbl>
    <w:p w:rsidR="00000000" w:rsidRPr="00B67861" w:rsidP="00B67861">
      <w:pPr>
        <w:pStyle w:val="NoPaddingFontSize1"/>
      </w:pPr>
    </w:p>
    <w:p w:rsidR="00000000" w:rsidRPr="00B67861" w:rsidP="00B67861">
      <w:pPr>
        <w:pStyle w:val="AllowPageBreak"/>
      </w:pPr>
    </w:p>
    <w:p w:rsidR="00000000" w:rsidRPr="00B67861" w:rsidP="00B67861">
      <w:pPr>
        <w:pStyle w:val="Heading1"/>
      </w:pPr>
      <w:bookmarkStart w:id="3" w:name="O_1032969"/>
      <w:bookmarkEnd w:id="3"/>
      <w:r w:rsidRPr="00B67861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8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861" w:rsidP="00B67861">
            <w:pPr>
              <w:pStyle w:val="BodyText"/>
            </w:pPr>
            <w:r w:rsidRPr="00B67861">
              <w:t xml:space="preserve">This Skill Set PUASS00070 Flood Response Operations is part of the Public Safety Training Package. </w:t>
            </w:r>
          </w:p>
          <w:p w:rsidR="00000000" w:rsidRPr="00B67861" w:rsidP="00B67861">
            <w:pPr>
              <w:pStyle w:val="BodyText"/>
            </w:pPr>
            <w:r w:rsidRPr="00B67861">
              <w:t>This Skill Set can be a</w:t>
            </w:r>
            <w:r w:rsidRPr="00B67861">
              <w:t xml:space="preserve"> standalone outcome, or the units may be included in a qualification as core or elective options.</w:t>
            </w:r>
          </w:p>
          <w:p w:rsidR="00000000" w:rsidRPr="00B67861" w:rsidP="00B67861">
            <w:pPr>
              <w:pStyle w:val="BodyText"/>
            </w:pPr>
            <w:r w:rsidRPr="00B67861">
              <w:t>The units of competency in this Skill Set can contribute to the completion of relevant Certificate III, Certificate IV, Diploma and Advanced Diploma qualifica</w:t>
            </w:r>
            <w:r w:rsidRPr="00B67861">
              <w:t>tions from the Public Safety Training Package.</w:t>
            </w:r>
          </w:p>
        </w:tc>
      </w:tr>
    </w:tbl>
    <w:p w:rsidR="00000000" w:rsidRPr="00B67861" w:rsidP="00B67861">
      <w:pPr>
        <w:pStyle w:val="NoPaddingFontSize1"/>
      </w:pPr>
    </w:p>
    <w:p w:rsidR="00000000" w:rsidRPr="00B67861" w:rsidP="00B67861">
      <w:pPr>
        <w:pStyle w:val="AllowPageBreak"/>
      </w:pPr>
    </w:p>
    <w:p w:rsidR="00000000" w:rsidRPr="00B67861" w:rsidP="00B67861">
      <w:pPr>
        <w:pStyle w:val="Heading1"/>
      </w:pPr>
      <w:bookmarkStart w:id="4" w:name="O_1032970"/>
      <w:bookmarkEnd w:id="4"/>
      <w:r w:rsidRPr="00B67861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8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861" w:rsidP="00B67861">
            <w:pPr>
              <w:pStyle w:val="BodyText"/>
            </w:pPr>
            <w:r w:rsidRPr="00B67861">
              <w:t>Not applicable.</w:t>
            </w:r>
          </w:p>
        </w:tc>
      </w:tr>
    </w:tbl>
    <w:p w:rsidR="00000000" w:rsidRPr="00B67861" w:rsidP="00B67861">
      <w:pPr>
        <w:pStyle w:val="NoPaddingFontSize1"/>
      </w:pPr>
    </w:p>
    <w:p w:rsidR="00000000" w:rsidRPr="00B67861" w:rsidP="00B67861">
      <w:pPr>
        <w:pStyle w:val="AllowPageBreak"/>
      </w:pPr>
    </w:p>
    <w:p w:rsidR="00000000" w:rsidRPr="00B67861" w:rsidP="00B67861">
      <w:pPr>
        <w:pStyle w:val="Heading1"/>
      </w:pPr>
      <w:bookmarkStart w:id="5" w:name="O_1032971"/>
      <w:bookmarkEnd w:id="5"/>
      <w:r w:rsidRPr="00B67861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B678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61">
            <w:pPr>
              <w:pStyle w:val="BodyText"/>
              <w:rPr>
                <w:lang w:val="en-NZ"/>
              </w:rPr>
            </w:pPr>
            <w:r w:rsidRPr="00B67861">
              <w:t>A total of four units of competency must be attained.</w:t>
            </w:r>
          </w:p>
        </w:tc>
      </w:tr>
      <w:tr w:rsidTr="00B678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61">
            <w:pPr>
              <w:pStyle w:val="BodyText"/>
              <w:rPr>
                <w:lang w:val="en-NZ"/>
              </w:rPr>
            </w:pPr>
            <w:r w:rsidRPr="00B67861">
              <w:t>PUAEQU001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61">
            <w:pPr>
              <w:pStyle w:val="BodyText"/>
              <w:rPr>
                <w:lang w:val="en-NZ"/>
              </w:rPr>
            </w:pPr>
            <w:r w:rsidRPr="00B67861">
              <w:t>Prepare, maintain and test response equipment</w:t>
            </w:r>
          </w:p>
        </w:tc>
      </w:tr>
      <w:tr w:rsidTr="00B678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61">
            <w:pPr>
              <w:pStyle w:val="BodyText"/>
              <w:rPr>
                <w:lang w:val="en-NZ"/>
              </w:rPr>
            </w:pPr>
            <w:r w:rsidRPr="00B67861">
              <w:t>PUAWHS002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61">
            <w:pPr>
              <w:pStyle w:val="BodyText"/>
              <w:rPr>
                <w:lang w:val="en-NZ"/>
              </w:rPr>
            </w:pPr>
            <w:r w:rsidRPr="00B67861">
              <w:t>Maintain safety at an incident scene</w:t>
            </w:r>
          </w:p>
        </w:tc>
      </w:tr>
      <w:tr w:rsidTr="00B678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61">
            <w:pPr>
              <w:pStyle w:val="BodyText"/>
              <w:rPr>
                <w:lang w:val="en-NZ"/>
              </w:rPr>
            </w:pPr>
            <w:r w:rsidRPr="00B67861">
              <w:t>PUASES009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61">
            <w:pPr>
              <w:pStyle w:val="BodyText"/>
              <w:rPr>
                <w:lang w:val="en-NZ"/>
              </w:rPr>
            </w:pPr>
            <w:r w:rsidRPr="00B67861">
              <w:t>Undertake inland floodboat operations</w:t>
            </w:r>
          </w:p>
        </w:tc>
      </w:tr>
      <w:tr w:rsidTr="00B678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861">
            <w:pPr>
              <w:pStyle w:val="BodyText"/>
              <w:rPr>
                <w:lang w:val="en-NZ"/>
              </w:rPr>
            </w:pPr>
            <w:r w:rsidRPr="00B67861">
              <w:t>PUATEA001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861" w:rsidP="00B67861">
            <w:pPr>
              <w:pStyle w:val="BodyText"/>
            </w:pPr>
            <w:r w:rsidRPr="00B67861">
              <w:t>Work in a team</w:t>
            </w:r>
          </w:p>
        </w:tc>
      </w:tr>
    </w:tbl>
    <w:p w:rsidR="00000000" w:rsidRPr="00B67861" w:rsidP="00B67861">
      <w:pPr>
        <w:pStyle w:val="NoPaddingFontSize1"/>
      </w:pPr>
    </w:p>
    <w:p w:rsidR="00000000" w:rsidRPr="00B67861" w:rsidP="00B67861">
      <w:pPr>
        <w:pStyle w:val="AllowPageBreak"/>
      </w:pPr>
    </w:p>
    <w:p w:rsidR="00000000" w:rsidRPr="00B67861" w:rsidP="00B67861">
      <w:pPr>
        <w:pStyle w:val="Heading1"/>
      </w:pPr>
      <w:bookmarkStart w:id="6" w:name="O_1032972"/>
      <w:bookmarkEnd w:id="6"/>
      <w:r w:rsidRPr="00B67861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8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861" w:rsidP="00B67861">
            <w:pPr>
              <w:pStyle w:val="BodyText"/>
            </w:pPr>
            <w:r w:rsidRPr="00B67861">
              <w:t>This Skil</w:t>
            </w:r>
            <w:r w:rsidRPr="00B67861">
              <w:t xml:space="preserve">l Set PUASS00070 Floodboat Response Operations is suitable for those who will </w:t>
            </w:r>
            <w:r w:rsidRPr="00B67861">
              <w:t>perform as a member in an SES floodboat response team during flood response operations.</w:t>
            </w:r>
          </w:p>
        </w:tc>
      </w:tr>
    </w:tbl>
    <w:p w:rsidR="00000000" w:rsidRPr="00B67861" w:rsidP="00B67861">
      <w:pPr>
        <w:pStyle w:val="NoPaddingFontSize1"/>
      </w:pPr>
    </w:p>
    <w:p w:rsidR="00000000" w:rsidRPr="00B67861" w:rsidP="00B67861">
      <w:pPr>
        <w:pStyle w:val="AllowPageBreak"/>
      </w:pPr>
    </w:p>
    <w:p w:rsidR="00000000" w:rsidRPr="00B67861" w:rsidP="00B67861">
      <w:pPr>
        <w:pStyle w:val="Heading1"/>
      </w:pPr>
      <w:bookmarkStart w:id="7" w:name="O_1032973"/>
      <w:bookmarkEnd w:id="7"/>
      <w:r w:rsidRPr="00B67861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8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861" w:rsidP="00B67861">
            <w:pPr>
              <w:pStyle w:val="BodyText"/>
            </w:pPr>
            <w:r w:rsidRPr="00B67861">
              <w:t>This Skill Set PUASS00070</w:t>
            </w:r>
            <w:r w:rsidRPr="00B67861">
              <w:t xml:space="preserve"> Floodboat Response Operations from the Public Safety Training Package meets the minimum industry requirements to perform as a floodboat response team member within the SES during flood response operations.</w:t>
            </w:r>
          </w:p>
        </w:tc>
      </w:tr>
    </w:tbl>
    <w:p w:rsidR="00000000" w:rsidRPr="00B67861" w:rsidP="00B67861">
      <w:pPr>
        <w:pStyle w:val="NoPaddingFontSize1"/>
      </w:pPr>
    </w:p>
    <w:p w:rsidR="00000000" w:rsidRPr="00B67861" w:rsidP="00B67861">
      <w:pPr>
        <w:pStyle w:val="AllowPageBreak"/>
      </w:pPr>
    </w:p>
    <w:p w:rsidR="00000000" w:rsidRPr="00B67861" w:rsidP="00B67861">
      <w:pPr>
        <w:pStyle w:val="Heading1"/>
      </w:pPr>
      <w:bookmarkStart w:id="8" w:name="O_1032974"/>
      <w:bookmarkEnd w:id="8"/>
      <w:r w:rsidRPr="00B67861">
        <w:t>Custom Content Section</w:t>
      </w:r>
    </w:p>
    <w:p w:rsidR="00000000" w:rsidRPr="00B67861" w:rsidP="003C02F5">
      <w:pPr>
        <w:pStyle w:val="BodyText"/>
      </w:pPr>
      <w:r w:rsidRPr="00B67861">
        <w:t>Not a</w:t>
      </w:r>
      <w:r w:rsidRPr="00B67861">
        <w:t>pplicable.</w:t>
      </w:r>
    </w:p>
    <w:p w:rsidR="00000000" w:rsidRPr="00B67861" w:rsidP="00B67861"/>
    <w:sectPr w:rsidSect="00B678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8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861" w:rsidRPr="003C02F5" w:rsidP="003C02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8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2F5" w:rsidP="00B678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02F5" w:rsidP="00B678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C02F5" w:rsidP="00B678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8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2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861" w:rsidRPr="003C02F5" w:rsidP="003C02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8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2F5" w:rsidRPr="002D2AF8" w:rsidP="00B678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PUASS00070 Floodboat Response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2019</w:t>
    </w:r>
    <w:r>
      <w:fldChar w:fldCharType="end"/>
    </w:r>
  </w:p>
  <w:p w:rsidR="003C02F5" w:rsidP="00B678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8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8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8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8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8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8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8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8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8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8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8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861"/>
  </w:style>
  <w:style w:type="character" w:customStyle="1" w:styleId="Heading1Char">
    <w:name w:val="Heading 1 Char"/>
    <w:basedOn w:val="DefaultParagraphFont"/>
    <w:link w:val="Heading1"/>
    <w:rsid w:val="00B678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8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86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678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8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78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8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8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8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8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8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8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8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8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8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8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8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8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8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8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8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8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8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8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786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78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7861"/>
    <w:rPr>
      <w:b/>
      <w:spacing w:val="0"/>
    </w:rPr>
  </w:style>
  <w:style w:type="paragraph" w:customStyle="1" w:styleId="SuperTitle">
    <w:name w:val="SuperTitle"/>
    <w:basedOn w:val="Title"/>
    <w:rsid w:val="00B678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8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8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786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78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8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8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8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8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8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8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8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8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7861"/>
    <w:rPr>
      <w:i/>
    </w:rPr>
  </w:style>
  <w:style w:type="paragraph" w:styleId="Caption">
    <w:name w:val="caption"/>
    <w:basedOn w:val="BodyText"/>
    <w:next w:val="Normal"/>
    <w:qFormat/>
    <w:rsid w:val="00B678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8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8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861"/>
  </w:style>
  <w:style w:type="paragraph" w:styleId="TableofFigures">
    <w:name w:val="table of figures"/>
    <w:basedOn w:val="Normal"/>
    <w:next w:val="Normal"/>
    <w:semiHidden/>
    <w:rsid w:val="00B678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86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67861"/>
    <w:rPr>
      <w:rFonts w:ascii="Wingdings" w:hAnsi="Wingdings"/>
    </w:rPr>
  </w:style>
  <w:style w:type="paragraph" w:customStyle="1" w:styleId="TableHeading">
    <w:name w:val="Table Heading"/>
    <w:basedOn w:val="HeadingBase"/>
    <w:rsid w:val="00B678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861"/>
    <w:rPr>
      <w:color w:val="0033CC"/>
      <w:u w:val="none"/>
    </w:rPr>
  </w:style>
  <w:style w:type="paragraph" w:customStyle="1" w:styleId="BodyTextRight">
    <w:name w:val="Body Text Right"/>
    <w:basedOn w:val="BodyText"/>
    <w:rsid w:val="00B678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8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8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8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8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8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861"/>
    <w:rPr>
      <w:sz w:val="32"/>
    </w:rPr>
  </w:style>
  <w:style w:type="paragraph" w:customStyle="1" w:styleId="HeadingProcedure">
    <w:name w:val="Heading Procedure"/>
    <w:basedOn w:val="HeadingBase"/>
    <w:next w:val="Normal"/>
    <w:rsid w:val="00B678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861"/>
    <w:pPr>
      <w:spacing w:before="60" w:after="60"/>
    </w:pPr>
  </w:style>
  <w:style w:type="paragraph" w:styleId="ListContinue">
    <w:name w:val="List Continue"/>
    <w:basedOn w:val="List"/>
    <w:rsid w:val="00B67861"/>
    <w:pPr>
      <w:ind w:firstLine="0"/>
    </w:pPr>
  </w:style>
  <w:style w:type="paragraph" w:customStyle="1" w:styleId="ListNote">
    <w:name w:val="List Note"/>
    <w:basedOn w:val="List"/>
    <w:rsid w:val="00B678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8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8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861"/>
    <w:rPr>
      <w:rFonts w:ascii="Courier New" w:hAnsi="Courier New"/>
    </w:rPr>
  </w:style>
  <w:style w:type="paragraph" w:customStyle="1" w:styleId="NoteBullet">
    <w:name w:val="Note Bullet"/>
    <w:basedOn w:val="Note"/>
    <w:rsid w:val="00B678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8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8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8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86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678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8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861"/>
    <w:rPr>
      <w:b/>
      <w:smallCaps/>
    </w:rPr>
  </w:style>
  <w:style w:type="paragraph" w:customStyle="1" w:styleId="TableListNumber">
    <w:name w:val="Table List Number"/>
    <w:basedOn w:val="ListNumber"/>
    <w:rsid w:val="00B678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8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861"/>
    <w:pPr>
      <w:numPr>
        <w:numId w:val="7"/>
      </w:numPr>
    </w:pPr>
  </w:style>
  <w:style w:type="paragraph" w:customStyle="1" w:styleId="ListAlpha2">
    <w:name w:val="List Alpha 2"/>
    <w:basedOn w:val="List2"/>
    <w:rsid w:val="00B67861"/>
    <w:pPr>
      <w:numPr>
        <w:numId w:val="6"/>
      </w:numPr>
    </w:pPr>
  </w:style>
  <w:style w:type="paragraph" w:styleId="List2">
    <w:name w:val="List 2"/>
    <w:basedOn w:val="BodyText"/>
    <w:rsid w:val="00B678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8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8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8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86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8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67861"/>
    <w:pPr>
      <w:numPr>
        <w:numId w:val="2"/>
      </w:numPr>
    </w:pPr>
  </w:style>
  <w:style w:type="paragraph" w:styleId="ListContinue2">
    <w:name w:val="List Continue 2"/>
    <w:basedOn w:val="List2"/>
    <w:rsid w:val="00B67861"/>
    <w:pPr>
      <w:ind w:firstLine="0"/>
    </w:pPr>
  </w:style>
  <w:style w:type="paragraph" w:styleId="ListContinue3">
    <w:name w:val="List Continue 3"/>
    <w:basedOn w:val="List3"/>
    <w:rsid w:val="00B67861"/>
    <w:pPr>
      <w:ind w:left="1021" w:firstLine="0"/>
    </w:pPr>
  </w:style>
  <w:style w:type="paragraph" w:styleId="ListContinue4">
    <w:name w:val="List Continue 4"/>
    <w:basedOn w:val="List4"/>
    <w:rsid w:val="00B67861"/>
    <w:pPr>
      <w:ind w:firstLine="0"/>
    </w:pPr>
  </w:style>
  <w:style w:type="paragraph" w:styleId="ListContinue5">
    <w:name w:val="List Continue 5"/>
    <w:basedOn w:val="List5"/>
    <w:rsid w:val="00B67861"/>
    <w:pPr>
      <w:ind w:firstLine="0"/>
    </w:pPr>
  </w:style>
  <w:style w:type="paragraph" w:styleId="ListNumber3">
    <w:name w:val="List Number 3"/>
    <w:basedOn w:val="List3"/>
    <w:rsid w:val="00B67861"/>
    <w:pPr>
      <w:numPr>
        <w:numId w:val="3"/>
      </w:numPr>
    </w:pPr>
  </w:style>
  <w:style w:type="paragraph" w:styleId="ListNumber4">
    <w:name w:val="List Number 4"/>
    <w:basedOn w:val="List4"/>
    <w:rsid w:val="00B67861"/>
    <w:pPr>
      <w:numPr>
        <w:numId w:val="4"/>
      </w:numPr>
    </w:pPr>
  </w:style>
  <w:style w:type="paragraph" w:styleId="ListNumber5">
    <w:name w:val="List Number 5"/>
    <w:basedOn w:val="List5"/>
    <w:rsid w:val="00B67861"/>
    <w:pPr>
      <w:numPr>
        <w:numId w:val="5"/>
      </w:numPr>
    </w:pPr>
  </w:style>
  <w:style w:type="paragraph" w:styleId="BlockText">
    <w:name w:val="Block Text"/>
    <w:basedOn w:val="Normal"/>
    <w:rsid w:val="00B678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8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861"/>
    <w:rPr>
      <w:sz w:val="16"/>
      <w:vertAlign w:val="superscript"/>
    </w:rPr>
  </w:style>
  <w:style w:type="character" w:customStyle="1" w:styleId="Symbols">
    <w:name w:val="Symbols"/>
    <w:basedOn w:val="DefaultParagraphFont"/>
    <w:rsid w:val="00B67861"/>
    <w:rPr>
      <w:rFonts w:ascii="Symbol" w:hAnsi="Symbol"/>
    </w:rPr>
  </w:style>
  <w:style w:type="character" w:customStyle="1" w:styleId="MenuOptions">
    <w:name w:val="Menu Options"/>
    <w:basedOn w:val="DefaultParagraphFont"/>
    <w:rsid w:val="00B678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861"/>
    <w:rPr>
      <w:b/>
    </w:rPr>
  </w:style>
  <w:style w:type="character" w:customStyle="1" w:styleId="Underlined">
    <w:name w:val="Underlined"/>
    <w:basedOn w:val="DefaultParagraphFont"/>
    <w:rsid w:val="00B67861"/>
    <w:rPr>
      <w:u w:val="single"/>
    </w:rPr>
  </w:style>
  <w:style w:type="paragraph" w:customStyle="1" w:styleId="TableBodyTextRight">
    <w:name w:val="Table Body Text Right"/>
    <w:basedOn w:val="TableBodyText"/>
    <w:rsid w:val="00B678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861"/>
    <w:rPr>
      <w:sz w:val="18"/>
    </w:rPr>
  </w:style>
  <w:style w:type="paragraph" w:customStyle="1" w:styleId="BodySmallRight">
    <w:name w:val="Body Small Right"/>
    <w:basedOn w:val="BodyTextRight"/>
    <w:rsid w:val="00B67861"/>
    <w:rPr>
      <w:sz w:val="18"/>
      <w:szCs w:val="18"/>
    </w:rPr>
  </w:style>
  <w:style w:type="paragraph" w:customStyle="1" w:styleId="MarginEdition">
    <w:name w:val="Margin Edition"/>
    <w:basedOn w:val="MarginNote"/>
    <w:rsid w:val="00B678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861"/>
    <w:rPr>
      <w:sz w:val="2"/>
      <w:szCs w:val="2"/>
    </w:rPr>
  </w:style>
  <w:style w:type="character" w:customStyle="1" w:styleId="Small">
    <w:name w:val="Small"/>
    <w:basedOn w:val="DefaultParagraphFont"/>
    <w:rsid w:val="00B67861"/>
    <w:rPr>
      <w:sz w:val="16"/>
    </w:rPr>
  </w:style>
  <w:style w:type="paragraph" w:customStyle="1" w:styleId="WideTable">
    <w:name w:val="Wide Table"/>
    <w:basedOn w:val="Normal"/>
    <w:rsid w:val="00B678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861"/>
  </w:style>
  <w:style w:type="paragraph" w:styleId="Quote">
    <w:name w:val="Quote"/>
    <w:basedOn w:val="Heading1"/>
    <w:link w:val="QuoteChar"/>
    <w:qFormat/>
    <w:rsid w:val="00B678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8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861"/>
    <w:pPr>
      <w:pageBreakBefore/>
    </w:pPr>
  </w:style>
  <w:style w:type="paragraph" w:customStyle="1" w:styleId="Border">
    <w:name w:val="Border"/>
    <w:basedOn w:val="Normal"/>
    <w:qFormat/>
    <w:rsid w:val="00B678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8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8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8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8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8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8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8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8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861"/>
    <w:rPr>
      <w:u w:val="single"/>
    </w:rPr>
  </w:style>
  <w:style w:type="character" w:customStyle="1" w:styleId="BoldandItalics">
    <w:name w:val="Bold and Italics"/>
    <w:qFormat/>
    <w:rsid w:val="00B67861"/>
    <w:rPr>
      <w:b/>
      <w:i/>
      <w:u w:val="none"/>
    </w:rPr>
  </w:style>
  <w:style w:type="paragraph" w:styleId="BalloonText">
    <w:name w:val="Balloon Text"/>
    <w:basedOn w:val="Normal"/>
    <w:link w:val="BalloonTextChar"/>
    <w:rsid w:val="00B678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8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8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8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8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8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861"/>
    <w:pPr>
      <w:spacing w:before="0" w:after="0"/>
    </w:pPr>
  </w:style>
  <w:style w:type="paragraph" w:customStyle="1" w:styleId="BodyTextBold">
    <w:name w:val="Body Text Bold"/>
    <w:basedOn w:val="BodyText"/>
    <w:qFormat/>
    <w:rsid w:val="00B6786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1519</Characters>
  <Application>Microsoft Office Word</Application>
  <DocSecurity>0</DocSecurity>
  <Lines>58</Lines>
  <Paragraphs>35</Paragraphs>
  <ScaleCrop>false</ScaleCrop>
  <Company>Author-it Software Corporation Ltd.</Company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PUASS00070 Floodboat Response Operations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2019-07-16T10:41:28Z</dcterms:created>
  <dcterms:modified xsi:type="dcterms:W3CDTF">2019-07-12T06:41:00Z</dcterms:modified>
</cp:coreProperties>
</file>