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D0C" w:rsidP="00086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PUASS00064 Biosecurity Emergency Response Leader </w:t>
      </w:r>
      <w:r>
        <w:fldChar w:fldCharType="end"/>
      </w:r>
    </w:p>
    <w:p w:rsidR="00086D0C" w:rsidP="00086D0C">
      <w:pPr>
        <w:pStyle w:val="Version"/>
        <w:sectPr w:rsidSect="00835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35DD3" w:rsidP="00835DD3">
      <w:pPr>
        <w:pStyle w:val="SuperHeading"/>
      </w:pPr>
      <w:r w:rsidRPr="00835DD3">
        <w:t xml:space="preserve">PUASS00064 Biosecurity Emergency Response Leader </w:t>
      </w:r>
    </w:p>
    <w:p w:rsidR="00000000" w:rsidRPr="00835DD3" w:rsidP="00835DD3">
      <w:pPr>
        <w:pStyle w:val="Heading1"/>
      </w:pPr>
      <w:bookmarkStart w:id="1" w:name="O_1274885"/>
      <w:bookmarkEnd w:id="1"/>
      <w:r w:rsidRPr="00835D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rPr>
                <w:rStyle w:val="SpecialBold"/>
              </w:rPr>
              <w:t>Release 2</w:t>
            </w:r>
            <w:r w:rsidRPr="00835DD3">
              <w:t>. This is the second release of this Skill Set in the PUA Public Safety Training Package. The following units have been updated:</w:t>
            </w:r>
          </w:p>
          <w:p w:rsidR="00000000" w:rsidRPr="00835DD3" w:rsidP="00835DD3">
            <w:pPr>
              <w:pStyle w:val="ListBullet"/>
            </w:pPr>
            <w:r w:rsidRPr="00835DD3">
              <w:t>BSBWHS411 Implement and monitor WHS policies, procedures and programs</w:t>
            </w:r>
          </w:p>
          <w:p w:rsidR="00000000" w:rsidP="00835DD3">
            <w:pPr>
              <w:pStyle w:val="ListBullet"/>
              <w:rPr>
                <w:lang w:val="en-NZ"/>
              </w:rPr>
            </w:pPr>
            <w:r w:rsidRPr="00835DD3">
              <w:t>PSPGEN133 Identif</w:t>
            </w:r>
            <w:r w:rsidRPr="00835DD3">
              <w:t>y and treat risks.</w:t>
            </w:r>
          </w:p>
        </w:tc>
      </w:tr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rPr>
                <w:rStyle w:val="SpecialBold"/>
              </w:rPr>
              <w:t>Release 1</w:t>
            </w:r>
            <w:r w:rsidRPr="00835DD3">
              <w:t>. This Skill Set PUASS00064 Biosecurity Emergency Response Leader is new.</w:t>
            </w:r>
          </w:p>
        </w:tc>
      </w:tr>
    </w:tbl>
    <w:p w:rsidR="00000000" w:rsidRPr="00835DD3" w:rsidP="00835DD3">
      <w:pPr>
        <w:pStyle w:val="NoPaddingFontSize1"/>
      </w:pPr>
    </w:p>
    <w:p w:rsidR="00000000" w:rsidRPr="00835DD3" w:rsidP="00835DD3">
      <w:pPr>
        <w:pStyle w:val="AllowPageBreak"/>
      </w:pPr>
    </w:p>
    <w:p w:rsidR="00000000" w:rsidRPr="00835DD3" w:rsidP="00835DD3">
      <w:pPr>
        <w:pStyle w:val="Heading1"/>
      </w:pPr>
      <w:bookmarkStart w:id="2" w:name="O_1274884"/>
      <w:bookmarkEnd w:id="2"/>
      <w:r w:rsidRPr="00835DD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t>This Skill Set is for individuals who perform the duties of a biosecurity emergency response leader within Australian bi</w:t>
            </w:r>
            <w:r w:rsidRPr="00835DD3">
              <w:t>osecurity emergency response operational environments. It provides the skills and knowledge required to lead teams safely and effectively within a biosecurity emergency response.</w:t>
            </w:r>
          </w:p>
        </w:tc>
      </w:tr>
    </w:tbl>
    <w:p w:rsidR="00000000" w:rsidRPr="00835DD3" w:rsidP="00835DD3">
      <w:pPr>
        <w:pStyle w:val="NoPaddingFontSize1"/>
      </w:pPr>
    </w:p>
    <w:p w:rsidR="00000000" w:rsidRPr="00835DD3" w:rsidP="00835DD3">
      <w:pPr>
        <w:pStyle w:val="AllowPageBreak"/>
      </w:pPr>
    </w:p>
    <w:p w:rsidR="00000000" w:rsidRPr="00835DD3" w:rsidP="00835DD3">
      <w:pPr>
        <w:pStyle w:val="Heading1"/>
      </w:pPr>
      <w:bookmarkStart w:id="3" w:name="O_1274883"/>
      <w:bookmarkEnd w:id="3"/>
      <w:r w:rsidRPr="00835DD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t xml:space="preserve">This Skill Set PUASS00064 Biosecurity Emergency Response Leader is part of the Public Safety Training Package. </w:t>
            </w:r>
          </w:p>
          <w:p w:rsidR="00000000" w:rsidRPr="00835DD3" w:rsidP="00835DD3">
            <w:pPr>
              <w:pStyle w:val="BodyText"/>
            </w:pPr>
            <w:r w:rsidRPr="00835DD3">
              <w:t>The Skill Set can be a standalone outcome, or the units may be included in a qualification as core or elective options.</w:t>
            </w:r>
          </w:p>
          <w:p w:rsidR="00000000" w:rsidRPr="00835DD3" w:rsidP="00835DD3">
            <w:pPr>
              <w:pStyle w:val="BodyText"/>
            </w:pPr>
            <w:r w:rsidRPr="00835DD3">
              <w:t>Individuals may undertak</w:t>
            </w:r>
            <w:r w:rsidRPr="00835DD3">
              <w:t>e further training towards the PUA40419 Certificate IV in Public Safety (Biosecurity Emergency Response Leadership).</w:t>
            </w:r>
          </w:p>
        </w:tc>
      </w:tr>
    </w:tbl>
    <w:p w:rsidR="00000000" w:rsidRPr="00835DD3" w:rsidP="00835DD3">
      <w:pPr>
        <w:pStyle w:val="NoPaddingFontSize1"/>
      </w:pPr>
    </w:p>
    <w:p w:rsidR="00000000" w:rsidRPr="00835DD3" w:rsidP="00835DD3">
      <w:pPr>
        <w:pStyle w:val="AllowPageBreak"/>
      </w:pPr>
    </w:p>
    <w:p w:rsidR="00000000" w:rsidRPr="00835DD3" w:rsidP="00835DD3">
      <w:pPr>
        <w:pStyle w:val="Heading1"/>
      </w:pPr>
      <w:bookmarkStart w:id="4" w:name="O_1274882"/>
      <w:bookmarkEnd w:id="4"/>
      <w:r w:rsidRPr="00835DD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t>Not applicable.</w:t>
            </w:r>
          </w:p>
        </w:tc>
      </w:tr>
    </w:tbl>
    <w:p w:rsidR="00000000" w:rsidRPr="00835DD3" w:rsidP="00835DD3">
      <w:pPr>
        <w:pStyle w:val="NoPaddingFontSize1"/>
      </w:pPr>
    </w:p>
    <w:p w:rsidR="00000000" w:rsidRPr="00835DD3" w:rsidP="00835DD3">
      <w:pPr>
        <w:pStyle w:val="AllowPageBreak"/>
      </w:pPr>
    </w:p>
    <w:p w:rsidR="00000000" w:rsidRPr="00835DD3" w:rsidP="00835DD3">
      <w:pPr>
        <w:pStyle w:val="Heading1"/>
      </w:pPr>
      <w:bookmarkStart w:id="5" w:name="O_1274881"/>
      <w:bookmarkEnd w:id="5"/>
      <w:r w:rsidRPr="00835DD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 xml:space="preserve">A total of </w:t>
            </w:r>
            <w:r w:rsidRPr="00835DD3">
              <w:rPr>
                <w:rStyle w:val="SpecialBold"/>
              </w:rPr>
              <w:t>5 units of com</w:t>
            </w:r>
            <w:r w:rsidRPr="00835DD3">
              <w:rPr>
                <w:rStyle w:val="SpecialBold"/>
              </w:rPr>
              <w:t>petency</w:t>
            </w:r>
            <w:r w:rsidRPr="00835DD3">
              <w:t xml:space="preserve"> must be attained.</w:t>
            </w:r>
          </w:p>
        </w:tc>
      </w:tr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BSBWHS411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Implement and monitor WHS policies, procedures and programs</w:t>
            </w:r>
          </w:p>
        </w:tc>
      </w:tr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PSPGEN133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Identify and treat risks</w:t>
            </w:r>
          </w:p>
        </w:tc>
      </w:tr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PUAMAN002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Administer allocation of resources</w:t>
            </w:r>
          </w:p>
        </w:tc>
      </w:tr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PUAOPE015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Conduct briefings and debriefings</w:t>
            </w:r>
          </w:p>
        </w:tc>
      </w:tr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DD3">
            <w:pPr>
              <w:pStyle w:val="BodyText"/>
              <w:rPr>
                <w:lang w:val="en-NZ"/>
              </w:rPr>
            </w:pPr>
            <w:r w:rsidRPr="00835DD3">
              <w:t>PUAOPE020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t>Lead a crew</w:t>
            </w:r>
          </w:p>
        </w:tc>
      </w:tr>
    </w:tbl>
    <w:p w:rsidR="00000000" w:rsidRPr="00835DD3" w:rsidP="00835DD3">
      <w:pPr>
        <w:pStyle w:val="NoPaddingFontSize1"/>
      </w:pPr>
    </w:p>
    <w:p w:rsidR="00000000" w:rsidRPr="00835DD3" w:rsidP="00835DD3">
      <w:pPr>
        <w:pStyle w:val="AllowPageBreak"/>
      </w:pPr>
    </w:p>
    <w:p w:rsidR="00000000" w:rsidRPr="00835DD3" w:rsidP="00835DD3">
      <w:pPr>
        <w:pStyle w:val="Heading1"/>
      </w:pPr>
      <w:bookmarkStart w:id="6" w:name="O_1274880"/>
      <w:bookmarkEnd w:id="6"/>
      <w:r w:rsidRPr="00835DD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t>This Skill Set PUASS00064 Biosecurity Emergency Response Leader is suitable for those who will perform as a team leader of biosecurity response operational teams.</w:t>
            </w:r>
          </w:p>
        </w:tc>
      </w:tr>
    </w:tbl>
    <w:p w:rsidR="00000000" w:rsidRPr="00835DD3" w:rsidP="00835DD3">
      <w:pPr>
        <w:pStyle w:val="NoPaddingFontSize1"/>
      </w:pPr>
    </w:p>
    <w:p w:rsidR="00000000" w:rsidRPr="00835DD3" w:rsidP="00835DD3">
      <w:pPr>
        <w:pStyle w:val="AllowPageBreak"/>
      </w:pPr>
    </w:p>
    <w:p w:rsidR="00000000" w:rsidRPr="00835DD3" w:rsidP="00835DD3">
      <w:pPr>
        <w:pStyle w:val="Heading1"/>
      </w:pPr>
      <w:bookmarkStart w:id="7" w:name="O_1274879"/>
      <w:bookmarkEnd w:id="7"/>
      <w:r w:rsidRPr="00835DD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DD3" w:rsidP="00835DD3">
            <w:pPr>
              <w:pStyle w:val="BodyText"/>
            </w:pPr>
            <w:r w:rsidRPr="00835DD3">
              <w:t>This Skill Set PUASS00064 Biosecurity Emergency Response Leader from the Public Safety Training Package meets the minimum industry requirements to perform in a biosecurity response operational team.</w:t>
            </w:r>
          </w:p>
        </w:tc>
      </w:tr>
    </w:tbl>
    <w:p w:rsidR="00000000" w:rsidRPr="00835DD3" w:rsidP="00835DD3">
      <w:pPr>
        <w:pStyle w:val="NoPaddingFontSize1"/>
      </w:pPr>
    </w:p>
    <w:p w:rsidR="00000000" w:rsidRPr="00835DD3" w:rsidP="00835DD3">
      <w:pPr>
        <w:pStyle w:val="AllowPageBreak"/>
      </w:pPr>
    </w:p>
    <w:p w:rsidR="00000000" w:rsidRPr="00835DD3" w:rsidP="00835DD3">
      <w:pPr>
        <w:pStyle w:val="Heading1"/>
      </w:pPr>
      <w:bookmarkStart w:id="8" w:name="O_1274878"/>
      <w:bookmarkEnd w:id="8"/>
      <w:r w:rsidRPr="00835DD3">
        <w:t>Custom Content Section</w:t>
      </w:r>
    </w:p>
    <w:p w:rsidR="00000000" w:rsidRPr="00835DD3" w:rsidP="00086D0C">
      <w:pPr>
        <w:pStyle w:val="BodyText"/>
      </w:pPr>
      <w:r w:rsidRPr="00835DD3">
        <w:t>Not applicable.</w:t>
      </w:r>
    </w:p>
    <w:p w:rsidR="00000000" w:rsidRPr="00835DD3" w:rsidP="00835DD3"/>
    <w:sectPr w:rsidSect="00835D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3" w:rsidRPr="00086D0C" w:rsidP="00086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DD3" w:rsidRPr="00086D0C" w:rsidP="00086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 w:rsidP="00835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BA2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6E5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DD3"/>
  </w:style>
  <w:style w:type="character" w:customStyle="1" w:styleId="Heading1Char">
    <w:name w:val="Heading 1 Char"/>
    <w:basedOn w:val="DefaultParagraphFont"/>
    <w:link w:val="Heading1"/>
    <w:rsid w:val="00835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D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D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DD3"/>
    <w:rPr>
      <w:b/>
      <w:spacing w:val="0"/>
    </w:rPr>
  </w:style>
  <w:style w:type="paragraph" w:customStyle="1" w:styleId="SuperHeading">
    <w:name w:val="SuperHeading"/>
    <w:basedOn w:val="Normal"/>
    <w:rsid w:val="00835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5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D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D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DD3"/>
    <w:rPr>
      <w:i/>
    </w:rPr>
  </w:style>
  <w:style w:type="paragraph" w:styleId="Caption">
    <w:name w:val="caption"/>
    <w:basedOn w:val="BodyText"/>
    <w:next w:val="Normal"/>
    <w:qFormat/>
    <w:rsid w:val="00835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DD3"/>
  </w:style>
  <w:style w:type="paragraph" w:styleId="TableofFigures">
    <w:name w:val="table of figures"/>
    <w:basedOn w:val="Normal"/>
    <w:next w:val="Normal"/>
    <w:semiHidden/>
    <w:rsid w:val="00835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D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DD3"/>
    <w:rPr>
      <w:rFonts w:ascii="Wingdings" w:hAnsi="Wingdings"/>
    </w:rPr>
  </w:style>
  <w:style w:type="paragraph" w:customStyle="1" w:styleId="TableHeading">
    <w:name w:val="Table Heading"/>
    <w:basedOn w:val="HeadingBase"/>
    <w:rsid w:val="00835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DD3"/>
    <w:rPr>
      <w:color w:val="0033CC"/>
      <w:u w:val="none"/>
    </w:rPr>
  </w:style>
  <w:style w:type="paragraph" w:customStyle="1" w:styleId="BodyTextRight">
    <w:name w:val="Body Text Right"/>
    <w:basedOn w:val="BodyText"/>
    <w:rsid w:val="00835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D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DD3"/>
    <w:rPr>
      <w:sz w:val="32"/>
    </w:rPr>
  </w:style>
  <w:style w:type="paragraph" w:customStyle="1" w:styleId="HeadingProcedure">
    <w:name w:val="Heading Procedure"/>
    <w:basedOn w:val="HeadingBase"/>
    <w:next w:val="Normal"/>
    <w:rsid w:val="00835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DD3"/>
    <w:pPr>
      <w:spacing w:before="60" w:after="60"/>
    </w:pPr>
  </w:style>
  <w:style w:type="paragraph" w:styleId="ListContinue">
    <w:name w:val="List Continue"/>
    <w:basedOn w:val="List"/>
    <w:rsid w:val="00835DD3"/>
    <w:pPr>
      <w:ind w:firstLine="0"/>
    </w:pPr>
  </w:style>
  <w:style w:type="paragraph" w:customStyle="1" w:styleId="ListNote">
    <w:name w:val="List Note"/>
    <w:basedOn w:val="List"/>
    <w:rsid w:val="00835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DD3"/>
    <w:rPr>
      <w:rFonts w:ascii="Courier New" w:hAnsi="Courier New"/>
    </w:rPr>
  </w:style>
  <w:style w:type="paragraph" w:customStyle="1" w:styleId="NoteBullet">
    <w:name w:val="Note Bullet"/>
    <w:basedOn w:val="Note"/>
    <w:rsid w:val="00835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D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DD3"/>
    <w:rPr>
      <w:b/>
      <w:smallCaps/>
    </w:rPr>
  </w:style>
  <w:style w:type="paragraph" w:customStyle="1" w:styleId="TableListNumber">
    <w:name w:val="Table List Number"/>
    <w:basedOn w:val="ListNumber"/>
    <w:rsid w:val="00835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DD3"/>
    <w:pPr>
      <w:numPr>
        <w:numId w:val="8"/>
      </w:numPr>
    </w:pPr>
  </w:style>
  <w:style w:type="paragraph" w:customStyle="1" w:styleId="ListAlpha2">
    <w:name w:val="List Alpha 2"/>
    <w:basedOn w:val="List2"/>
    <w:rsid w:val="00835DD3"/>
    <w:pPr>
      <w:numPr>
        <w:numId w:val="7"/>
      </w:numPr>
    </w:pPr>
  </w:style>
  <w:style w:type="paragraph" w:styleId="List2">
    <w:name w:val="List 2"/>
    <w:basedOn w:val="BodyText"/>
    <w:rsid w:val="00835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D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D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DD3"/>
    <w:pPr>
      <w:numPr>
        <w:numId w:val="3"/>
      </w:numPr>
    </w:pPr>
  </w:style>
  <w:style w:type="paragraph" w:styleId="ListContinue2">
    <w:name w:val="List Continue 2"/>
    <w:basedOn w:val="List2"/>
    <w:rsid w:val="00835DD3"/>
    <w:pPr>
      <w:ind w:firstLine="0"/>
    </w:pPr>
  </w:style>
  <w:style w:type="paragraph" w:styleId="ListContinue3">
    <w:name w:val="List Continue 3"/>
    <w:basedOn w:val="List3"/>
    <w:rsid w:val="00835DD3"/>
    <w:pPr>
      <w:ind w:left="1021" w:firstLine="0"/>
    </w:pPr>
  </w:style>
  <w:style w:type="paragraph" w:styleId="ListContinue4">
    <w:name w:val="List Continue 4"/>
    <w:basedOn w:val="List4"/>
    <w:rsid w:val="00835DD3"/>
    <w:pPr>
      <w:ind w:firstLine="0"/>
    </w:pPr>
  </w:style>
  <w:style w:type="paragraph" w:styleId="ListContinue5">
    <w:name w:val="List Continue 5"/>
    <w:basedOn w:val="List5"/>
    <w:rsid w:val="00835DD3"/>
    <w:pPr>
      <w:ind w:firstLine="0"/>
    </w:pPr>
  </w:style>
  <w:style w:type="paragraph" w:styleId="ListNumber3">
    <w:name w:val="List Number 3"/>
    <w:basedOn w:val="List3"/>
    <w:rsid w:val="00835DD3"/>
    <w:pPr>
      <w:numPr>
        <w:numId w:val="4"/>
      </w:numPr>
    </w:pPr>
  </w:style>
  <w:style w:type="paragraph" w:styleId="ListNumber4">
    <w:name w:val="List Number 4"/>
    <w:basedOn w:val="List4"/>
    <w:rsid w:val="00835DD3"/>
    <w:pPr>
      <w:numPr>
        <w:numId w:val="5"/>
      </w:numPr>
    </w:pPr>
  </w:style>
  <w:style w:type="paragraph" w:styleId="ListNumber5">
    <w:name w:val="List Number 5"/>
    <w:basedOn w:val="List5"/>
    <w:rsid w:val="00835DD3"/>
    <w:pPr>
      <w:numPr>
        <w:numId w:val="6"/>
      </w:numPr>
    </w:pPr>
  </w:style>
  <w:style w:type="paragraph" w:styleId="BlockText">
    <w:name w:val="Block Text"/>
    <w:basedOn w:val="Normal"/>
    <w:rsid w:val="00835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DD3"/>
    <w:rPr>
      <w:sz w:val="16"/>
      <w:vertAlign w:val="superscript"/>
    </w:rPr>
  </w:style>
  <w:style w:type="character" w:customStyle="1" w:styleId="Symbols">
    <w:name w:val="Symbols"/>
    <w:basedOn w:val="DefaultParagraphFont"/>
    <w:rsid w:val="00835DD3"/>
    <w:rPr>
      <w:rFonts w:ascii="Symbol" w:hAnsi="Symbol"/>
    </w:rPr>
  </w:style>
  <w:style w:type="character" w:customStyle="1" w:styleId="MenuOptions">
    <w:name w:val="Menu Options"/>
    <w:basedOn w:val="DefaultParagraphFont"/>
    <w:rsid w:val="00835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DD3"/>
    <w:rPr>
      <w:b/>
    </w:rPr>
  </w:style>
  <w:style w:type="character" w:customStyle="1" w:styleId="Underlined">
    <w:name w:val="Underlined"/>
    <w:basedOn w:val="DefaultParagraphFont"/>
    <w:rsid w:val="00835DD3"/>
    <w:rPr>
      <w:u w:val="single"/>
    </w:rPr>
  </w:style>
  <w:style w:type="paragraph" w:customStyle="1" w:styleId="TableBodyTextRight">
    <w:name w:val="Table Body Text Right"/>
    <w:basedOn w:val="TableBodyText"/>
    <w:rsid w:val="00835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DD3"/>
    <w:rPr>
      <w:sz w:val="18"/>
    </w:rPr>
  </w:style>
  <w:style w:type="paragraph" w:customStyle="1" w:styleId="BodySmallRight">
    <w:name w:val="Body Small Right"/>
    <w:basedOn w:val="BodyTextRight"/>
    <w:rsid w:val="00835DD3"/>
    <w:rPr>
      <w:sz w:val="18"/>
      <w:szCs w:val="18"/>
    </w:rPr>
  </w:style>
  <w:style w:type="paragraph" w:customStyle="1" w:styleId="MarginEdition">
    <w:name w:val="Margin Edition"/>
    <w:basedOn w:val="MarginNote"/>
    <w:rsid w:val="00835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DD3"/>
    <w:rPr>
      <w:sz w:val="2"/>
      <w:szCs w:val="2"/>
    </w:rPr>
  </w:style>
  <w:style w:type="character" w:customStyle="1" w:styleId="Small">
    <w:name w:val="Small"/>
    <w:basedOn w:val="DefaultParagraphFont"/>
    <w:rsid w:val="00835DD3"/>
    <w:rPr>
      <w:sz w:val="16"/>
    </w:rPr>
  </w:style>
  <w:style w:type="paragraph" w:customStyle="1" w:styleId="WideTable">
    <w:name w:val="Wide Table"/>
    <w:basedOn w:val="Normal"/>
    <w:rsid w:val="00835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DD3"/>
  </w:style>
  <w:style w:type="paragraph" w:styleId="Quote">
    <w:name w:val="Quote"/>
    <w:basedOn w:val="Heading1"/>
    <w:link w:val="QuoteChar"/>
    <w:qFormat/>
    <w:rsid w:val="00835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DD3"/>
    <w:pPr>
      <w:pageBreakBefore/>
    </w:pPr>
  </w:style>
  <w:style w:type="paragraph" w:customStyle="1" w:styleId="Border">
    <w:name w:val="Border"/>
    <w:basedOn w:val="Normal"/>
    <w:qFormat/>
    <w:rsid w:val="00835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DD3"/>
    <w:rPr>
      <w:u w:val="single"/>
    </w:rPr>
  </w:style>
  <w:style w:type="character" w:customStyle="1" w:styleId="BoldandItalics">
    <w:name w:val="Bold and Italics"/>
    <w:qFormat/>
    <w:rsid w:val="00835DD3"/>
    <w:rPr>
      <w:b/>
      <w:i/>
      <w:u w:val="none"/>
    </w:rPr>
  </w:style>
  <w:style w:type="paragraph" w:styleId="BalloonText">
    <w:name w:val="Balloon Text"/>
    <w:basedOn w:val="Normal"/>
    <w:link w:val="BalloonTextChar"/>
    <w:rsid w:val="00835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DD3"/>
    <w:pPr>
      <w:spacing w:before="0" w:after="0"/>
    </w:pPr>
  </w:style>
  <w:style w:type="paragraph" w:customStyle="1" w:styleId="BodyTextBold">
    <w:name w:val="Body Text Bold"/>
    <w:basedOn w:val="BodyText"/>
    <w:qFormat/>
    <w:rsid w:val="00835DD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1773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PUASS00064 Biosecurity Emergency Response Leader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2022-12-16T12:17:13Z</dcterms:created>
  <dcterms:modified xsi:type="dcterms:W3CDTF">2022-12-15T03:28:00Z</dcterms:modified>
</cp:coreProperties>
</file>