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5C5" w:rsidP="00BF75C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PUASS00059 Biosecurity Field Surveillance</w:t>
      </w:r>
      <w:r>
        <w:fldChar w:fldCharType="end"/>
      </w:r>
    </w:p>
    <w:p w:rsidR="00BF75C5" w:rsidP="00BF75C5">
      <w:pPr>
        <w:pStyle w:val="Version"/>
        <w:sectPr w:rsidSect="00D34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4E11" w:rsidP="00D34E11">
      <w:pPr>
        <w:pStyle w:val="SuperHeading"/>
      </w:pPr>
      <w:r w:rsidRPr="00D34E11">
        <w:t>PUASS00059 Biosecurity Field Surveillance</w:t>
      </w:r>
    </w:p>
    <w:p w:rsidR="00000000" w:rsidRPr="00D34E11" w:rsidP="00D34E11">
      <w:pPr>
        <w:pStyle w:val="Heading1"/>
      </w:pPr>
      <w:bookmarkStart w:id="1" w:name="O_1274840"/>
      <w:bookmarkEnd w:id="1"/>
      <w:r w:rsidRPr="00D34E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E11" w:rsidP="00D34E11">
            <w:pPr>
              <w:pStyle w:val="BodyText"/>
            </w:pPr>
            <w:r w:rsidRPr="00D34E11">
              <w:rPr>
                <w:rStyle w:val="SpecialBold"/>
              </w:rPr>
              <w:t>Release 2</w:t>
            </w:r>
            <w:r w:rsidRPr="00D34E11">
              <w:t>. This is the second release of this Skill Set in the PUA Public Safety Training Package. The following units have been updated:</w:t>
            </w:r>
          </w:p>
          <w:p w:rsidR="00000000" w:rsidRPr="00D34E11" w:rsidP="00D34E11">
            <w:pPr>
              <w:pStyle w:val="ListBullet"/>
            </w:pPr>
            <w:r w:rsidRPr="00D34E11">
              <w:t>AHCBER404 Conduct field surveillance for a biosecurity emergency response</w:t>
            </w:r>
          </w:p>
          <w:p w:rsidR="00000000" w:rsidP="00D34E11">
            <w:pPr>
              <w:pStyle w:val="ListBullet"/>
              <w:rPr>
                <w:lang w:val="en-NZ"/>
              </w:rPr>
            </w:pPr>
            <w:r w:rsidRPr="00D34E11">
              <w:t>AHCBIO301 Identify and</w:t>
            </w:r>
            <w:r w:rsidRPr="00D34E11">
              <w:t xml:space="preserve"> report signs of unusual disease or pest.</w:t>
            </w:r>
          </w:p>
        </w:tc>
      </w:tr>
      <w:tr w:rsidTr="00D34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E11" w:rsidP="00D34E11">
            <w:pPr>
              <w:pStyle w:val="BodyText"/>
            </w:pPr>
            <w:r w:rsidRPr="00D34E11">
              <w:rPr>
                <w:rStyle w:val="SpecialBold"/>
              </w:rPr>
              <w:t>Release 1</w:t>
            </w:r>
            <w:r w:rsidRPr="00D34E11">
              <w:t>. This Skill Set PUASS00059 Biosecurity Field Surveillance is new.</w:t>
            </w:r>
          </w:p>
        </w:tc>
      </w:tr>
    </w:tbl>
    <w:p w:rsidR="00000000" w:rsidRPr="00D34E11" w:rsidP="00D34E11">
      <w:pPr>
        <w:pStyle w:val="NoPaddingFontSize1"/>
      </w:pPr>
    </w:p>
    <w:p w:rsidR="00000000" w:rsidRPr="00D34E11" w:rsidP="00D34E11">
      <w:pPr>
        <w:pStyle w:val="AllowPageBreak"/>
      </w:pPr>
    </w:p>
    <w:p w:rsidR="00000000" w:rsidRPr="00D34E11" w:rsidP="00D34E11">
      <w:pPr>
        <w:pStyle w:val="Heading1"/>
      </w:pPr>
      <w:bookmarkStart w:id="2" w:name="O_1274839"/>
      <w:bookmarkEnd w:id="2"/>
      <w:r w:rsidRPr="00D34E1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E11" w:rsidP="00D34E11">
            <w:pPr>
              <w:pStyle w:val="BodyText"/>
            </w:pPr>
            <w:r w:rsidRPr="00D34E11">
              <w:t>This Skill Set is for individuals who perform the duties of a biosecurity field surveillance team member</w:t>
            </w:r>
            <w:r w:rsidRPr="00D34E11">
              <w:t xml:space="preserve"> within Australian biosecurity emergency response operational environments. It provides the skills and knowledge required to carry out field surveillance activities and identify a specific animal or plant emergency disease or pest within a biosecurity emer</w:t>
            </w:r>
            <w:r w:rsidRPr="00D34E11">
              <w:t>gency response.</w:t>
            </w:r>
          </w:p>
        </w:tc>
      </w:tr>
    </w:tbl>
    <w:p w:rsidR="00000000" w:rsidRPr="00D34E11" w:rsidP="00D34E11">
      <w:pPr>
        <w:pStyle w:val="NoPaddingFontSize1"/>
      </w:pPr>
    </w:p>
    <w:p w:rsidR="00000000" w:rsidRPr="00D34E11" w:rsidP="00D34E11">
      <w:pPr>
        <w:pStyle w:val="AllowPageBreak"/>
      </w:pPr>
    </w:p>
    <w:p w:rsidR="00000000" w:rsidRPr="00D34E11" w:rsidP="00D34E11">
      <w:pPr>
        <w:pStyle w:val="Heading1"/>
      </w:pPr>
      <w:bookmarkStart w:id="3" w:name="O_1274838"/>
      <w:bookmarkEnd w:id="3"/>
      <w:r w:rsidRPr="00D34E1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E11" w:rsidP="00D34E11">
            <w:pPr>
              <w:pStyle w:val="BodyText"/>
            </w:pPr>
            <w:r w:rsidRPr="00D34E11">
              <w:t xml:space="preserve">This Skill Set PUASS00059 Biosecurity Field Surveillance is part of the Public Safety Training Package. </w:t>
            </w:r>
          </w:p>
          <w:p w:rsidR="00000000" w:rsidRPr="00D34E11" w:rsidP="00D34E11">
            <w:pPr>
              <w:pStyle w:val="BodyText"/>
            </w:pPr>
            <w:r w:rsidRPr="00D34E11">
              <w:t>The Skill Set can be a stand</w:t>
            </w:r>
            <w:r w:rsidRPr="00D34E11">
              <w:t>alone outcome, or the units may be included in a qualification as core or elective options.</w:t>
            </w:r>
          </w:p>
          <w:p w:rsidR="00000000" w:rsidRPr="00D34E11" w:rsidP="00D34E11">
            <w:pPr>
              <w:pStyle w:val="BodyText"/>
            </w:pPr>
            <w:r w:rsidRPr="00D34E11">
              <w:t>Individuals may undertake further training towards attainment of the Certificate III in Public Safety (Biosecurity Emergency Response Operations).</w:t>
            </w:r>
          </w:p>
        </w:tc>
      </w:tr>
    </w:tbl>
    <w:p w:rsidR="00000000" w:rsidRPr="00D34E11" w:rsidP="00D34E11">
      <w:pPr>
        <w:pStyle w:val="NoPaddingFontSize1"/>
      </w:pPr>
    </w:p>
    <w:p w:rsidR="00000000" w:rsidRPr="00D34E11" w:rsidP="00D34E11">
      <w:pPr>
        <w:pStyle w:val="AllowPageBreak"/>
      </w:pPr>
    </w:p>
    <w:p w:rsidR="00000000" w:rsidRPr="00D34E11" w:rsidP="00D34E11">
      <w:pPr>
        <w:pStyle w:val="Heading1"/>
      </w:pPr>
      <w:bookmarkStart w:id="4" w:name="O_1274837"/>
      <w:bookmarkEnd w:id="4"/>
      <w:r w:rsidRPr="00D34E1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E11" w:rsidP="00D34E11">
            <w:pPr>
              <w:pStyle w:val="BodyText"/>
            </w:pPr>
            <w:r w:rsidRPr="00D34E11">
              <w:t>Not applicable.</w:t>
            </w:r>
          </w:p>
        </w:tc>
      </w:tr>
    </w:tbl>
    <w:p w:rsidR="00000000" w:rsidRPr="00D34E11" w:rsidP="00D34E11">
      <w:pPr>
        <w:pStyle w:val="NoPaddingFontSize1"/>
      </w:pPr>
    </w:p>
    <w:p w:rsidR="00000000" w:rsidRPr="00D34E11" w:rsidP="00D34E11">
      <w:pPr>
        <w:pStyle w:val="AllowPageBreak"/>
      </w:pPr>
    </w:p>
    <w:p w:rsidR="00000000" w:rsidRPr="00D34E11" w:rsidP="00D34E11">
      <w:pPr>
        <w:pStyle w:val="Heading1"/>
      </w:pPr>
      <w:bookmarkStart w:id="5" w:name="O_1274836"/>
      <w:bookmarkEnd w:id="5"/>
      <w:r w:rsidRPr="00D34E1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D34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E11">
            <w:pPr>
              <w:pStyle w:val="BodyText"/>
              <w:rPr>
                <w:lang w:val="en-NZ"/>
              </w:rPr>
            </w:pPr>
            <w:r w:rsidRPr="00D34E11">
              <w:t xml:space="preserve">A total of </w:t>
            </w:r>
            <w:r w:rsidRPr="00D34E11">
              <w:rPr>
                <w:rStyle w:val="SpecialBold"/>
              </w:rPr>
              <w:t>2 units of competency</w:t>
            </w:r>
            <w:r w:rsidRPr="00D34E11">
              <w:t xml:space="preserve"> must be attained.</w:t>
            </w:r>
          </w:p>
        </w:tc>
      </w:tr>
      <w:tr w:rsidTr="00D34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E11">
            <w:pPr>
              <w:pStyle w:val="BodyText"/>
              <w:rPr>
                <w:lang w:val="en-NZ"/>
              </w:rPr>
            </w:pPr>
            <w:r w:rsidRPr="00D34E11">
              <w:t>AHCBER404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E11">
            <w:pPr>
              <w:pStyle w:val="BodyText"/>
              <w:rPr>
                <w:lang w:val="en-NZ"/>
              </w:rPr>
            </w:pPr>
            <w:r w:rsidRPr="00D34E11">
              <w:t>Conduct field surveillance for a biosecurity emergency response</w:t>
            </w:r>
          </w:p>
        </w:tc>
      </w:tr>
      <w:tr w:rsidTr="00D34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E11">
            <w:pPr>
              <w:pStyle w:val="BodyText"/>
              <w:rPr>
                <w:lang w:val="en-NZ"/>
              </w:rPr>
            </w:pPr>
            <w:r w:rsidRPr="00D34E11">
              <w:t>AHCBIO301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E11" w:rsidP="00D34E11">
            <w:pPr>
              <w:pStyle w:val="BodyText"/>
            </w:pPr>
            <w:r w:rsidRPr="00D34E11">
              <w:t>Identify and report signs of unusual disease or pest</w:t>
            </w:r>
          </w:p>
        </w:tc>
      </w:tr>
    </w:tbl>
    <w:p w:rsidR="00000000" w:rsidRPr="00D34E11" w:rsidP="00D34E11">
      <w:pPr>
        <w:pStyle w:val="NoPaddingFontSize1"/>
      </w:pPr>
    </w:p>
    <w:p w:rsidR="00000000" w:rsidRPr="00D34E11" w:rsidP="00D34E11">
      <w:pPr>
        <w:pStyle w:val="AllowPageBreak"/>
      </w:pPr>
    </w:p>
    <w:p w:rsidR="00000000" w:rsidRPr="00D34E11" w:rsidP="00D34E11">
      <w:pPr>
        <w:pStyle w:val="Heading1"/>
      </w:pPr>
      <w:bookmarkStart w:id="6" w:name="O_1274835"/>
      <w:bookmarkEnd w:id="6"/>
      <w:r w:rsidRPr="00D34E1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E11" w:rsidP="00D34E11">
            <w:pPr>
              <w:pStyle w:val="BodyText"/>
            </w:pPr>
            <w:r w:rsidRPr="00D34E11">
              <w:t xml:space="preserve">This Skill Set PUASS00059 Biosecurity Field Surveillance is suitable for those who will perform </w:t>
            </w:r>
            <w:r w:rsidRPr="00D34E11">
              <w:t>biosecurity field surveillance activities in a biosecurity response opera</w:t>
            </w:r>
            <w:r w:rsidRPr="00D34E11">
              <w:t>tional environment.</w:t>
            </w:r>
          </w:p>
        </w:tc>
      </w:tr>
    </w:tbl>
    <w:p w:rsidR="00000000" w:rsidRPr="00D34E11" w:rsidP="00D34E11">
      <w:pPr>
        <w:pStyle w:val="NoPaddingFontSize1"/>
      </w:pPr>
    </w:p>
    <w:p w:rsidR="00000000" w:rsidRPr="00D34E11" w:rsidP="00D34E11">
      <w:pPr>
        <w:pStyle w:val="AllowPageBreak"/>
      </w:pPr>
    </w:p>
    <w:p w:rsidR="00000000" w:rsidRPr="00D34E11" w:rsidP="00D34E11">
      <w:pPr>
        <w:pStyle w:val="Heading1"/>
      </w:pPr>
      <w:bookmarkStart w:id="7" w:name="O_1274834"/>
      <w:bookmarkEnd w:id="7"/>
      <w:r w:rsidRPr="00D34E1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E11" w:rsidP="00D34E11">
            <w:pPr>
              <w:pStyle w:val="BodyText"/>
            </w:pPr>
            <w:r w:rsidRPr="00D34E11">
              <w:t>This Skill Set PUASS00059 Biosecurity Field Surveillance from the Public Safety Training Package meets the minimum industry requirements to perform in a biosecurity respon</w:t>
            </w:r>
            <w:r w:rsidRPr="00D34E11">
              <w:t>se operational environment.</w:t>
            </w:r>
          </w:p>
        </w:tc>
      </w:tr>
    </w:tbl>
    <w:p w:rsidR="00000000" w:rsidRPr="00D34E11" w:rsidP="00D34E11">
      <w:pPr>
        <w:pStyle w:val="NoPaddingFontSize1"/>
      </w:pPr>
    </w:p>
    <w:p w:rsidR="00000000" w:rsidRPr="00D34E11" w:rsidP="00D34E11">
      <w:pPr>
        <w:pStyle w:val="AllowPageBreak"/>
      </w:pPr>
    </w:p>
    <w:p w:rsidR="00000000" w:rsidRPr="00D34E11" w:rsidP="00D34E11">
      <w:pPr>
        <w:pStyle w:val="Heading1"/>
      </w:pPr>
      <w:bookmarkStart w:id="8" w:name="O_1274833"/>
      <w:bookmarkEnd w:id="8"/>
      <w:r w:rsidRPr="00D34E11">
        <w:t>Custom Content Section</w:t>
      </w:r>
    </w:p>
    <w:p w:rsidR="00000000" w:rsidRPr="00D34E11" w:rsidP="00BF75C5">
      <w:pPr>
        <w:pStyle w:val="BodyText"/>
      </w:pPr>
      <w:r w:rsidRPr="00D34E11">
        <w:t>Not applicable.</w:t>
      </w:r>
    </w:p>
    <w:p w:rsidR="00000000" w:rsidRPr="00D34E11" w:rsidP="00D34E11"/>
    <w:sectPr w:rsidSect="00D34E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11" w:rsidRPr="00BF75C5" w:rsidP="00BF75C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5C5" w:rsidP="00D34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75C5" w:rsidP="00D34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75C5" w:rsidP="00D34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E11" w:rsidRPr="00BF75C5" w:rsidP="00BF7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5C5" w:rsidRPr="002D2AF8" w:rsidP="00D34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PUASS00059 Biosecurity Field 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F75C5" w:rsidP="00D34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A05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4EF2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E11"/>
  </w:style>
  <w:style w:type="character" w:customStyle="1" w:styleId="Heading1Char">
    <w:name w:val="Heading 1 Char"/>
    <w:basedOn w:val="DefaultParagraphFont"/>
    <w:link w:val="Heading1"/>
    <w:rsid w:val="00D34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E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E11"/>
    <w:rPr>
      <w:b/>
      <w:spacing w:val="0"/>
    </w:rPr>
  </w:style>
  <w:style w:type="paragraph" w:customStyle="1" w:styleId="SuperHeading">
    <w:name w:val="SuperHeading"/>
    <w:basedOn w:val="Normal"/>
    <w:rsid w:val="00D34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4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E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E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E11"/>
    <w:rPr>
      <w:i/>
    </w:rPr>
  </w:style>
  <w:style w:type="paragraph" w:styleId="Caption">
    <w:name w:val="caption"/>
    <w:basedOn w:val="BodyText"/>
    <w:next w:val="Normal"/>
    <w:qFormat/>
    <w:rsid w:val="00D34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E11"/>
  </w:style>
  <w:style w:type="paragraph" w:styleId="TableofFigures">
    <w:name w:val="table of figures"/>
    <w:basedOn w:val="Normal"/>
    <w:next w:val="Normal"/>
    <w:semiHidden/>
    <w:rsid w:val="00D34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E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E11"/>
    <w:rPr>
      <w:rFonts w:ascii="Wingdings" w:hAnsi="Wingdings"/>
    </w:rPr>
  </w:style>
  <w:style w:type="paragraph" w:customStyle="1" w:styleId="TableHeading">
    <w:name w:val="Table Heading"/>
    <w:basedOn w:val="HeadingBase"/>
    <w:rsid w:val="00D34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E11"/>
    <w:rPr>
      <w:color w:val="0033CC"/>
      <w:u w:val="none"/>
    </w:rPr>
  </w:style>
  <w:style w:type="paragraph" w:customStyle="1" w:styleId="BodyTextRight">
    <w:name w:val="Body Text Right"/>
    <w:basedOn w:val="BodyText"/>
    <w:rsid w:val="00D34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E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E11"/>
    <w:rPr>
      <w:sz w:val="32"/>
    </w:rPr>
  </w:style>
  <w:style w:type="paragraph" w:customStyle="1" w:styleId="HeadingProcedure">
    <w:name w:val="Heading Procedure"/>
    <w:basedOn w:val="HeadingBase"/>
    <w:next w:val="Normal"/>
    <w:rsid w:val="00D34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E11"/>
    <w:pPr>
      <w:spacing w:before="60" w:after="60"/>
    </w:pPr>
  </w:style>
  <w:style w:type="paragraph" w:styleId="ListContinue">
    <w:name w:val="List Continue"/>
    <w:basedOn w:val="List"/>
    <w:rsid w:val="00D34E11"/>
    <w:pPr>
      <w:ind w:firstLine="0"/>
    </w:pPr>
  </w:style>
  <w:style w:type="paragraph" w:customStyle="1" w:styleId="ListNote">
    <w:name w:val="List Note"/>
    <w:basedOn w:val="List"/>
    <w:rsid w:val="00D34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E11"/>
    <w:rPr>
      <w:rFonts w:ascii="Courier New" w:hAnsi="Courier New"/>
    </w:rPr>
  </w:style>
  <w:style w:type="paragraph" w:customStyle="1" w:styleId="NoteBullet">
    <w:name w:val="Note Bullet"/>
    <w:basedOn w:val="Note"/>
    <w:rsid w:val="00D34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E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E11"/>
    <w:rPr>
      <w:b/>
      <w:smallCaps/>
    </w:rPr>
  </w:style>
  <w:style w:type="paragraph" w:customStyle="1" w:styleId="TableListNumber">
    <w:name w:val="Table List Number"/>
    <w:basedOn w:val="ListNumber"/>
    <w:rsid w:val="00D34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E11"/>
    <w:pPr>
      <w:numPr>
        <w:numId w:val="8"/>
      </w:numPr>
    </w:pPr>
  </w:style>
  <w:style w:type="paragraph" w:customStyle="1" w:styleId="ListAlpha2">
    <w:name w:val="List Alpha 2"/>
    <w:basedOn w:val="List2"/>
    <w:rsid w:val="00D34E11"/>
    <w:pPr>
      <w:numPr>
        <w:numId w:val="7"/>
      </w:numPr>
    </w:pPr>
  </w:style>
  <w:style w:type="paragraph" w:styleId="List2">
    <w:name w:val="List 2"/>
    <w:basedOn w:val="BodyText"/>
    <w:rsid w:val="00D34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E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E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E11"/>
    <w:pPr>
      <w:numPr>
        <w:numId w:val="3"/>
      </w:numPr>
    </w:pPr>
  </w:style>
  <w:style w:type="paragraph" w:styleId="ListContinue2">
    <w:name w:val="List Continue 2"/>
    <w:basedOn w:val="List2"/>
    <w:rsid w:val="00D34E11"/>
    <w:pPr>
      <w:ind w:firstLine="0"/>
    </w:pPr>
  </w:style>
  <w:style w:type="paragraph" w:styleId="ListContinue3">
    <w:name w:val="List Continue 3"/>
    <w:basedOn w:val="List3"/>
    <w:rsid w:val="00D34E11"/>
    <w:pPr>
      <w:ind w:left="1021" w:firstLine="0"/>
    </w:pPr>
  </w:style>
  <w:style w:type="paragraph" w:styleId="ListContinue4">
    <w:name w:val="List Continue 4"/>
    <w:basedOn w:val="List4"/>
    <w:rsid w:val="00D34E11"/>
    <w:pPr>
      <w:ind w:firstLine="0"/>
    </w:pPr>
  </w:style>
  <w:style w:type="paragraph" w:styleId="ListContinue5">
    <w:name w:val="List Continue 5"/>
    <w:basedOn w:val="List5"/>
    <w:rsid w:val="00D34E11"/>
    <w:pPr>
      <w:ind w:firstLine="0"/>
    </w:pPr>
  </w:style>
  <w:style w:type="paragraph" w:styleId="ListNumber3">
    <w:name w:val="List Number 3"/>
    <w:basedOn w:val="List3"/>
    <w:rsid w:val="00D34E11"/>
    <w:pPr>
      <w:numPr>
        <w:numId w:val="4"/>
      </w:numPr>
    </w:pPr>
  </w:style>
  <w:style w:type="paragraph" w:styleId="ListNumber4">
    <w:name w:val="List Number 4"/>
    <w:basedOn w:val="List4"/>
    <w:rsid w:val="00D34E11"/>
    <w:pPr>
      <w:numPr>
        <w:numId w:val="5"/>
      </w:numPr>
    </w:pPr>
  </w:style>
  <w:style w:type="paragraph" w:styleId="ListNumber5">
    <w:name w:val="List Number 5"/>
    <w:basedOn w:val="List5"/>
    <w:rsid w:val="00D34E11"/>
    <w:pPr>
      <w:numPr>
        <w:numId w:val="6"/>
      </w:numPr>
    </w:pPr>
  </w:style>
  <w:style w:type="paragraph" w:styleId="BlockText">
    <w:name w:val="Block Text"/>
    <w:basedOn w:val="Normal"/>
    <w:rsid w:val="00D34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E11"/>
    <w:rPr>
      <w:sz w:val="16"/>
      <w:vertAlign w:val="superscript"/>
    </w:rPr>
  </w:style>
  <w:style w:type="character" w:customStyle="1" w:styleId="Symbols">
    <w:name w:val="Symbols"/>
    <w:basedOn w:val="DefaultParagraphFont"/>
    <w:rsid w:val="00D34E11"/>
    <w:rPr>
      <w:rFonts w:ascii="Symbol" w:hAnsi="Symbol"/>
    </w:rPr>
  </w:style>
  <w:style w:type="character" w:customStyle="1" w:styleId="MenuOptions">
    <w:name w:val="Menu Options"/>
    <w:basedOn w:val="DefaultParagraphFont"/>
    <w:rsid w:val="00D34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E11"/>
    <w:rPr>
      <w:b/>
    </w:rPr>
  </w:style>
  <w:style w:type="character" w:customStyle="1" w:styleId="Underlined">
    <w:name w:val="Underlined"/>
    <w:basedOn w:val="DefaultParagraphFont"/>
    <w:rsid w:val="00D34E11"/>
    <w:rPr>
      <w:u w:val="single"/>
    </w:rPr>
  </w:style>
  <w:style w:type="paragraph" w:customStyle="1" w:styleId="TableBodyTextRight">
    <w:name w:val="Table Body Text Right"/>
    <w:basedOn w:val="TableBodyText"/>
    <w:rsid w:val="00D34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E11"/>
    <w:rPr>
      <w:sz w:val="18"/>
    </w:rPr>
  </w:style>
  <w:style w:type="paragraph" w:customStyle="1" w:styleId="BodySmallRight">
    <w:name w:val="Body Small Right"/>
    <w:basedOn w:val="BodyTextRight"/>
    <w:rsid w:val="00D34E11"/>
    <w:rPr>
      <w:sz w:val="18"/>
      <w:szCs w:val="18"/>
    </w:rPr>
  </w:style>
  <w:style w:type="paragraph" w:customStyle="1" w:styleId="MarginEdition">
    <w:name w:val="Margin Edition"/>
    <w:basedOn w:val="MarginNote"/>
    <w:rsid w:val="00D34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E11"/>
    <w:rPr>
      <w:sz w:val="2"/>
      <w:szCs w:val="2"/>
    </w:rPr>
  </w:style>
  <w:style w:type="character" w:customStyle="1" w:styleId="Small">
    <w:name w:val="Small"/>
    <w:basedOn w:val="DefaultParagraphFont"/>
    <w:rsid w:val="00D34E11"/>
    <w:rPr>
      <w:sz w:val="16"/>
    </w:rPr>
  </w:style>
  <w:style w:type="paragraph" w:customStyle="1" w:styleId="WideTable">
    <w:name w:val="Wide Table"/>
    <w:basedOn w:val="Normal"/>
    <w:rsid w:val="00D34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E11"/>
  </w:style>
  <w:style w:type="paragraph" w:styleId="Quote">
    <w:name w:val="Quote"/>
    <w:basedOn w:val="Heading1"/>
    <w:link w:val="QuoteChar"/>
    <w:qFormat/>
    <w:rsid w:val="00D34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E11"/>
    <w:pPr>
      <w:pageBreakBefore/>
    </w:pPr>
  </w:style>
  <w:style w:type="paragraph" w:customStyle="1" w:styleId="Border">
    <w:name w:val="Border"/>
    <w:basedOn w:val="Normal"/>
    <w:qFormat/>
    <w:rsid w:val="00D34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E11"/>
    <w:rPr>
      <w:u w:val="single"/>
    </w:rPr>
  </w:style>
  <w:style w:type="character" w:customStyle="1" w:styleId="BoldandItalics">
    <w:name w:val="Bold and Italics"/>
    <w:qFormat/>
    <w:rsid w:val="00D34E11"/>
    <w:rPr>
      <w:b/>
      <w:i/>
      <w:u w:val="none"/>
    </w:rPr>
  </w:style>
  <w:style w:type="paragraph" w:styleId="BalloonText">
    <w:name w:val="Balloon Text"/>
    <w:basedOn w:val="Normal"/>
    <w:link w:val="BalloonTextChar"/>
    <w:rsid w:val="00D34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E11"/>
    <w:pPr>
      <w:spacing w:before="0" w:after="0"/>
    </w:pPr>
  </w:style>
  <w:style w:type="paragraph" w:customStyle="1" w:styleId="BodyTextBold">
    <w:name w:val="Body Text Bold"/>
    <w:basedOn w:val="BodyText"/>
    <w:qFormat/>
    <w:rsid w:val="00D34E1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1798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PUASS00059 Biosecurity Field Surveillance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2022-12-16T01:52:00Z</dcterms:created>
  <dcterms:modified xsi:type="dcterms:W3CDTF">2022-12-16T01:52:00Z</dcterms:modified>
</cp:coreProperties>
</file>