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741" w:rsidP="00D82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PUASES012 Work as a team member in an emergency operations centre</w:t>
      </w:r>
      <w:r>
        <w:fldChar w:fldCharType="end"/>
      </w:r>
    </w:p>
    <w:p w:rsidR="00D82741" w:rsidP="00D82741">
      <w:pPr>
        <w:pStyle w:val="Version"/>
        <w:sectPr w:rsidSect="00FD1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E49" w:rsidP="00FD1E49">
      <w:pPr>
        <w:pStyle w:val="SuperHeading"/>
      </w:pPr>
      <w:r w:rsidRPr="00FD1E49">
        <w:t>Assessment Requirements for PUASES012 Work as a team member in an emergency operations centre</w:t>
      </w:r>
    </w:p>
    <w:p w:rsidR="00000000" w:rsidRPr="00FD1E49" w:rsidP="00FD1E49">
      <w:pPr>
        <w:pStyle w:val="Heading1"/>
      </w:pPr>
      <w:bookmarkStart w:id="1" w:name="O_1029738"/>
      <w:bookmarkEnd w:id="1"/>
      <w:r w:rsidRPr="00FD1E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49" w:rsidP="00FD1E49">
            <w:pPr>
              <w:pStyle w:val="BodyText"/>
            </w:pPr>
            <w:r w:rsidRPr="00FD1E49">
              <w:rPr>
                <w:rStyle w:val="SpecialBold"/>
              </w:rPr>
              <w:t>Release 1.</w:t>
            </w:r>
            <w:r w:rsidRPr="00FD1E49">
              <w:t xml:space="preserve"> This is the first release of this unit of competency in the Public Safety Training Package.</w:t>
            </w:r>
          </w:p>
        </w:tc>
      </w:tr>
    </w:tbl>
    <w:p w:rsidR="00D82741" w:rsidP="00FD1E49">
      <w:pPr>
        <w:pStyle w:val="NoPaddingFontSize1"/>
      </w:pPr>
    </w:p>
    <w:p w:rsidR="00D82741" w:rsidP="00FD1E49">
      <w:pPr>
        <w:pStyle w:val="NoPaddingFontSize1"/>
      </w:pPr>
    </w:p>
    <w:p w:rsidR="00000000" w:rsidRPr="00FD1E49" w:rsidP="00FD1E49">
      <w:pPr>
        <w:pStyle w:val="Heading1"/>
      </w:pPr>
      <w:bookmarkStart w:id="2" w:name="O_1029739"/>
      <w:bookmarkEnd w:id="2"/>
      <w:r w:rsidRPr="00FD1E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E49">
            <w:pPr>
              <w:pStyle w:val="BodyText"/>
              <w:rPr>
                <w:lang w:val="en-NZ"/>
              </w:rPr>
            </w:pPr>
            <w:r w:rsidRPr="00FD1E4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D1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49" w:rsidP="00FD1E49">
            <w:pPr>
              <w:pStyle w:val="ListBullet"/>
            </w:pPr>
            <w:r w:rsidRPr="00FD1E49">
              <w:t>activating an operations centre an</w:t>
            </w:r>
            <w:r w:rsidRPr="00FD1E49">
              <w:t>d initiating systems</w:t>
            </w:r>
          </w:p>
          <w:p w:rsidR="00000000" w:rsidRPr="00FD1E49" w:rsidP="00FD1E49">
            <w:pPr>
              <w:pStyle w:val="ListBullet"/>
            </w:pPr>
            <w:r w:rsidRPr="00FD1E49">
              <w:t>applying Work, Health and Safety (WHS)/Occupational Health and Safety (OHS) requirements</w:t>
            </w:r>
          </w:p>
          <w:p w:rsidR="00000000" w:rsidRPr="00FD1E49" w:rsidP="00FD1E49">
            <w:pPr>
              <w:pStyle w:val="ListBullet"/>
            </w:pPr>
            <w:r w:rsidRPr="00FD1E49">
              <w:t>closing an operations centre</w:t>
            </w:r>
          </w:p>
          <w:p w:rsidR="00000000" w:rsidRPr="00FD1E49" w:rsidP="00FD1E49">
            <w:pPr>
              <w:pStyle w:val="ListBullet"/>
            </w:pPr>
            <w:r w:rsidRPr="00FD1E49">
              <w:t>collecting, maintaining and displaying operational information</w:t>
            </w:r>
          </w:p>
          <w:p w:rsidR="00000000" w:rsidRPr="00FD1E49" w:rsidP="00FD1E49">
            <w:pPr>
              <w:pStyle w:val="ListBullet"/>
            </w:pPr>
            <w:r w:rsidRPr="00FD1E49">
              <w:t>completing organisational documentation using approved</w:t>
            </w:r>
            <w:r w:rsidRPr="00FD1E49">
              <w:t xml:space="preserve"> recording processes</w:t>
            </w:r>
          </w:p>
          <w:p w:rsidR="00000000" w:rsidRPr="00FD1E49" w:rsidP="00FD1E49">
            <w:pPr>
              <w:pStyle w:val="ListBullet"/>
            </w:pPr>
            <w:r w:rsidRPr="00FD1E49">
              <w:t>disseminating information</w:t>
            </w:r>
          </w:p>
          <w:p w:rsidR="00000000" w:rsidRPr="00FD1E49" w:rsidP="00FD1E49">
            <w:pPr>
              <w:pStyle w:val="ListBullet"/>
            </w:pPr>
            <w:r w:rsidRPr="00FD1E49">
              <w:t>participating in debriefings plotting operational information</w:t>
            </w:r>
          </w:p>
          <w:p w:rsidR="00000000" w:rsidRPr="00FD1E49" w:rsidP="00FD1E49">
            <w:pPr>
              <w:pStyle w:val="ListBullet"/>
            </w:pPr>
            <w:r w:rsidRPr="00FD1E49">
              <w:t>presenting information for and to decision makers</w:t>
            </w:r>
          </w:p>
          <w:p w:rsidR="00000000" w:rsidRPr="00FD1E49" w:rsidP="00FD1E49">
            <w:pPr>
              <w:pStyle w:val="ListBullet"/>
            </w:pPr>
            <w:r w:rsidRPr="00FD1E49">
              <w:t>reading and interpreting information including maps</w:t>
            </w:r>
          </w:p>
          <w:p w:rsidR="00000000" w:rsidRPr="00FD1E49" w:rsidP="00FD1E49">
            <w:pPr>
              <w:pStyle w:val="ListBullet"/>
            </w:pPr>
            <w:r w:rsidRPr="00FD1E49">
              <w:t>recognising and reporting stress</w:t>
            </w:r>
          </w:p>
          <w:p w:rsidR="00000000" w:rsidRPr="00FD1E49" w:rsidP="00FD1E49">
            <w:pPr>
              <w:pStyle w:val="ListBullet"/>
            </w:pPr>
            <w:r w:rsidRPr="00FD1E49">
              <w:t>recording and prioritising requests for assistance</w:t>
            </w:r>
          </w:p>
          <w:p w:rsidR="00000000" w:rsidRPr="00FD1E49" w:rsidP="00FD1E49">
            <w:pPr>
              <w:pStyle w:val="ListBullet"/>
            </w:pPr>
            <w:r w:rsidRPr="00FD1E49">
              <w:t>undertaking electronic communications clearly and concisely</w:t>
            </w:r>
          </w:p>
          <w:p w:rsidR="00000000" w:rsidRPr="00FD1E49" w:rsidP="00FD1E49">
            <w:pPr>
              <w:pStyle w:val="ListBullet"/>
            </w:pPr>
            <w:r w:rsidRPr="00FD1E49">
              <w:t>undertaking work in an emergency operations centre in a variety of roles</w:t>
            </w:r>
          </w:p>
          <w:p w:rsidR="00000000" w:rsidRPr="00FD1E49" w:rsidP="00FD1E49">
            <w:pPr>
              <w:pStyle w:val="ListBullet"/>
            </w:pPr>
            <w:r w:rsidRPr="00FD1E49">
              <w:t>using communications systems, equipment and computerised information sto</w:t>
            </w:r>
            <w:r w:rsidRPr="00FD1E49">
              <w:t>rage and/or retrieval systems</w:t>
            </w:r>
          </w:p>
        </w:tc>
      </w:tr>
    </w:tbl>
    <w:p w:rsidR="00000000" w:rsidRPr="00FD1E49" w:rsidP="00FD1E49">
      <w:pPr>
        <w:pStyle w:val="NoPaddingFontSize1"/>
      </w:pPr>
    </w:p>
    <w:p w:rsidR="00000000" w:rsidRPr="00FD1E49" w:rsidP="00FD1E49">
      <w:pPr>
        <w:pStyle w:val="AllowPageBreak"/>
      </w:pPr>
    </w:p>
    <w:p w:rsidR="00000000" w:rsidRPr="00FD1E49" w:rsidP="00FD1E49">
      <w:pPr>
        <w:pStyle w:val="Heading1"/>
      </w:pPr>
      <w:bookmarkStart w:id="3" w:name="O_1029740"/>
      <w:bookmarkEnd w:id="3"/>
      <w:r w:rsidRPr="00FD1E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E49">
            <w:pPr>
              <w:pStyle w:val="BodyText"/>
              <w:rPr>
                <w:lang w:val="en-NZ"/>
              </w:rPr>
            </w:pPr>
            <w:r w:rsidRPr="00FD1E4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D1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49" w:rsidP="00FD1E49">
            <w:pPr>
              <w:pStyle w:val="ListBullet"/>
            </w:pPr>
            <w:r w:rsidRPr="00FD1E49">
              <w:t>dissemination of information</w:t>
            </w:r>
          </w:p>
          <w:p w:rsidR="00000000" w:rsidRPr="00FD1E49" w:rsidP="00FD1E49">
            <w:pPr>
              <w:pStyle w:val="ListBullet"/>
            </w:pPr>
            <w:r w:rsidRPr="00FD1E49">
              <w:t xml:space="preserve">emergency operations </w:t>
            </w:r>
          </w:p>
          <w:p w:rsidR="00000000" w:rsidRPr="00FD1E49" w:rsidP="00FD1E49">
            <w:pPr>
              <w:pStyle w:val="ListBullet"/>
            </w:pPr>
            <w:r w:rsidRPr="00FD1E49">
              <w:t>emergency operations centre activation and deactivation procedures</w:t>
            </w:r>
          </w:p>
          <w:p w:rsidR="00000000" w:rsidRPr="00FD1E49" w:rsidP="00FD1E49">
            <w:pPr>
              <w:pStyle w:val="ListBullet"/>
            </w:pPr>
            <w:r w:rsidRPr="00FD1E49">
              <w:t xml:space="preserve">information and communication technology systems used in emergency operation centres </w:t>
            </w:r>
          </w:p>
          <w:p w:rsidR="00000000" w:rsidRPr="00FD1E49" w:rsidP="00FD1E49">
            <w:pPr>
              <w:pStyle w:val="ListBullet"/>
            </w:pPr>
            <w:r w:rsidRPr="00FD1E49">
              <w:t xml:space="preserve">information collecting </w:t>
            </w:r>
          </w:p>
          <w:p w:rsidR="00000000" w:rsidRPr="00FD1E49" w:rsidP="00FD1E49">
            <w:pPr>
              <w:pStyle w:val="ListBullet"/>
            </w:pPr>
            <w:r w:rsidRPr="00FD1E49">
              <w:t xml:space="preserve">local, state, territory and </w:t>
            </w:r>
            <w:r w:rsidRPr="00FD1E49">
              <w:t xml:space="preserve">federal emergency management organisations operational information plotting </w:t>
            </w:r>
          </w:p>
          <w:p w:rsidR="00000000" w:rsidRPr="00FD1E49" w:rsidP="00FD1E49">
            <w:pPr>
              <w:pStyle w:val="ListBullet"/>
            </w:pPr>
            <w:r w:rsidRPr="00FD1E49">
              <w:t xml:space="preserve">organisational and operational documentation </w:t>
            </w:r>
          </w:p>
          <w:p w:rsidR="00000000" w:rsidRPr="00FD1E49" w:rsidP="00FD1E49">
            <w:pPr>
              <w:pStyle w:val="ListBullet"/>
            </w:pPr>
            <w:r w:rsidRPr="00FD1E49">
              <w:t>organisational policies and procedures including operational, corporate and strategic plans; personnel roles and responsibilities and</w:t>
            </w:r>
            <w:r w:rsidRPr="00FD1E49">
              <w:t xml:space="preserve"> legislative obligations</w:t>
            </w:r>
          </w:p>
          <w:p w:rsidR="00000000" w:rsidRPr="00FD1E49" w:rsidP="00FD1E49">
            <w:pPr>
              <w:pStyle w:val="ListBullet"/>
            </w:pPr>
            <w:r w:rsidRPr="00FD1E49">
              <w:t>other organisations, agencies and/or stakeholders</w:t>
            </w:r>
          </w:p>
          <w:p w:rsidR="00000000" w:rsidRPr="00FD1E49" w:rsidP="00FD1E49">
            <w:pPr>
              <w:pStyle w:val="ListBullet"/>
            </w:pPr>
            <w:r w:rsidRPr="00FD1E49">
              <w:t xml:space="preserve">plans and directories </w:t>
            </w:r>
          </w:p>
          <w:p w:rsidR="00000000" w:rsidRPr="00FD1E49" w:rsidP="00FD1E49">
            <w:pPr>
              <w:pStyle w:val="ListBullet"/>
            </w:pPr>
            <w:r w:rsidRPr="00FD1E49">
              <w:t>processes and procedures for debriefings</w:t>
            </w:r>
          </w:p>
          <w:p w:rsidR="00000000" w:rsidRPr="00FD1E49" w:rsidP="00FD1E49">
            <w:pPr>
              <w:pStyle w:val="ListBullet"/>
            </w:pPr>
            <w:r w:rsidRPr="00FD1E49">
              <w:t>processes and procedures for requests for assistance online or electronically</w:t>
            </w:r>
          </w:p>
          <w:p w:rsidR="00000000" w:rsidRPr="00FD1E49" w:rsidP="00FD1E49">
            <w:pPr>
              <w:pStyle w:val="ListBullet"/>
            </w:pPr>
            <w:r w:rsidRPr="00FD1E49">
              <w:t>signs and symptoms of operational stres</w:t>
            </w:r>
            <w:r w:rsidRPr="00FD1E49">
              <w:t>s</w:t>
            </w:r>
          </w:p>
          <w:p w:rsidR="00000000" w:rsidRPr="00FD1E49" w:rsidP="00FD1E49">
            <w:pPr>
              <w:pStyle w:val="ListBullet"/>
            </w:pPr>
            <w:r w:rsidRPr="00FD1E49">
              <w:t>types of operational information</w:t>
            </w:r>
          </w:p>
          <w:p w:rsidR="00000000" w:rsidRPr="00FD1E49" w:rsidP="00FD1E49">
            <w:pPr>
              <w:pStyle w:val="ListBullet"/>
            </w:pPr>
            <w:r w:rsidRPr="00FD1E49">
              <w:t>Work, Health and Safety (WHS)/Occupational Health and Safety (OHS) requirements, practices and guidelines including hazard and risk control methods</w:t>
            </w:r>
          </w:p>
        </w:tc>
      </w:tr>
    </w:tbl>
    <w:p w:rsidR="00000000" w:rsidRPr="00FD1E49" w:rsidP="00FD1E49">
      <w:pPr>
        <w:pStyle w:val="NoPaddingFontSize1"/>
      </w:pPr>
    </w:p>
    <w:p w:rsidR="00000000" w:rsidRPr="00FD1E49" w:rsidP="00FD1E49">
      <w:pPr>
        <w:pStyle w:val="AllowPageBreak"/>
      </w:pPr>
    </w:p>
    <w:p w:rsidR="00000000" w:rsidRPr="00FD1E49" w:rsidP="00FD1E49">
      <w:pPr>
        <w:pStyle w:val="Heading1"/>
      </w:pPr>
      <w:bookmarkStart w:id="4" w:name="O_1029741"/>
      <w:bookmarkEnd w:id="4"/>
      <w:r w:rsidRPr="00FD1E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49" w:rsidP="00FD1E49">
            <w:pPr>
              <w:pStyle w:val="BodyText"/>
            </w:pPr>
            <w:r w:rsidRPr="00FD1E4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D1E49" w:rsidP="00FD1E49">
            <w:pPr>
              <w:pStyle w:val="BodyText"/>
            </w:pPr>
            <w:r w:rsidRPr="00FD1E49">
              <w:t>As a minimum, assessment must satisfy applicable regulatory requi</w:t>
            </w:r>
            <w:r w:rsidRPr="00FD1E49">
              <w:t>rements, which include requirements in the Standards for Registered Training Organisations current at the time of assessment.</w:t>
            </w:r>
          </w:p>
          <w:p w:rsidR="00000000" w:rsidRPr="00FD1E49" w:rsidP="00FD1E49">
            <w:pPr>
              <w:pStyle w:val="BodyText"/>
            </w:pPr>
            <w:r w:rsidRPr="00FD1E49">
              <w:t>Assessment processes and techniques must be appropriate to the language, literacy and numeracy requirements of the work being perf</w:t>
            </w:r>
            <w:r w:rsidRPr="00FD1E49">
              <w:t>ormed and the needs of the candidate.</w:t>
            </w:r>
          </w:p>
          <w:p w:rsidR="00000000" w:rsidRPr="00FD1E49" w:rsidP="00FD1E49">
            <w:pPr>
              <w:pStyle w:val="BodyText"/>
            </w:pPr>
            <w:r w:rsidRPr="00FD1E49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FD1E49" w:rsidP="00FD1E49">
            <w:pPr>
              <w:pStyle w:val="BodyText"/>
            </w:pPr>
            <w:r w:rsidRPr="00FD1E49">
              <w:t>Resourc</w:t>
            </w:r>
            <w:r w:rsidRPr="00FD1E49">
              <w:t>es for assessment must include access to</w:t>
            </w:r>
          </w:p>
          <w:p w:rsidR="00000000" w:rsidRPr="00FD1E49" w:rsidP="00FD1E49">
            <w:pPr>
              <w:pStyle w:val="ListBullet"/>
            </w:pPr>
            <w:r w:rsidRPr="00FD1E49">
              <w:t>a range of relevant exercises, case studies and/or simulations including</w:t>
            </w:r>
          </w:p>
          <w:p w:rsidR="00000000" w:rsidRPr="00FD1E49" w:rsidP="00FD1E49">
            <w:pPr>
              <w:pStyle w:val="ListBullet2"/>
            </w:pPr>
            <w:r w:rsidRPr="00FD1E49">
              <w:t>participation in at least two activities and/or exercises in a variety of roles which reflect operational contexts</w:t>
            </w:r>
          </w:p>
          <w:p w:rsidR="00000000" w:rsidRPr="00FD1E49" w:rsidP="00FD1E49">
            <w:pPr>
              <w:pStyle w:val="ListBullet"/>
            </w:pPr>
            <w:r w:rsidRPr="00FD1E49">
              <w:t>relevant and appropriate</w:t>
            </w:r>
            <w:r w:rsidRPr="00FD1E49">
              <w:t xml:space="preserve"> materials, equipment, tools and personal protective clothing equipment used in industry including</w:t>
            </w:r>
          </w:p>
          <w:p w:rsidR="00000000" w:rsidRPr="00FD1E49" w:rsidP="00FD1E49">
            <w:pPr>
              <w:pStyle w:val="ListBullet2"/>
            </w:pPr>
            <w:r w:rsidRPr="00FD1E49">
              <w:t xml:space="preserve">operations centre team and an appropriately equipped operations centre </w:t>
            </w:r>
          </w:p>
          <w:p w:rsidR="00000000" w:rsidRPr="00FD1E49" w:rsidP="00FD1E49">
            <w:pPr>
              <w:pStyle w:val="ListBullet"/>
            </w:pPr>
            <w:r w:rsidRPr="00FD1E49">
              <w:t>applicable documentation including organisational procedures, industry standards, e</w:t>
            </w:r>
            <w:r w:rsidRPr="00FD1E49">
              <w:t>quipment specifications, regulations, codes of practice and operations manuals.</w:t>
            </w:r>
          </w:p>
        </w:tc>
      </w:tr>
    </w:tbl>
    <w:p w:rsidR="00000000" w:rsidRPr="00FD1E49" w:rsidP="00FD1E49">
      <w:pPr>
        <w:pStyle w:val="NoPaddingFontSize1"/>
      </w:pPr>
    </w:p>
    <w:p w:rsidR="00000000" w:rsidRPr="00FD1E49" w:rsidP="00FD1E49">
      <w:pPr>
        <w:pStyle w:val="AllowPageBreak"/>
      </w:pPr>
    </w:p>
    <w:p w:rsidR="00000000" w:rsidRPr="00FD1E49" w:rsidP="00FD1E49">
      <w:pPr>
        <w:pStyle w:val="Heading1"/>
      </w:pPr>
      <w:bookmarkStart w:id="5" w:name="O_1029744"/>
      <w:bookmarkEnd w:id="5"/>
      <w:r w:rsidRPr="00FD1E49">
        <w:t>Links</w:t>
      </w:r>
    </w:p>
    <w:p w:rsidR="00000000" w:rsidRPr="00FD1E49" w:rsidP="00D82741">
      <w:pPr>
        <w:pStyle w:val="BodyText"/>
      </w:pPr>
      <w:r w:rsidRPr="00FD1E4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2765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D1E49" w:rsidP="00FD1E49"/>
    <w:sectPr w:rsidSect="00FD1E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9" w:rsidRPr="00D82741" w:rsidP="00D82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41" w:rsidP="00FD1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2741" w:rsidP="00FD1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2741" w:rsidP="00FD1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E49" w:rsidRPr="00D82741" w:rsidP="00D82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41" w:rsidRPr="002D2AF8" w:rsidP="00FD1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PUASES012 Work as a team member in an emergency operations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82741" w:rsidP="00FD1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0E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46E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5A1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E49"/>
  </w:style>
  <w:style w:type="character" w:customStyle="1" w:styleId="Heading1Char">
    <w:name w:val="Heading 1 Char"/>
    <w:basedOn w:val="DefaultParagraphFont"/>
    <w:link w:val="Heading1"/>
    <w:rsid w:val="00FD1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E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E49"/>
    <w:rPr>
      <w:b/>
      <w:spacing w:val="0"/>
    </w:rPr>
  </w:style>
  <w:style w:type="paragraph" w:styleId="ListBullet2">
    <w:name w:val="List Bullet 2"/>
    <w:basedOn w:val="List2"/>
    <w:rsid w:val="00FD1E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1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E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E49"/>
    <w:rPr>
      <w:i/>
    </w:rPr>
  </w:style>
  <w:style w:type="paragraph" w:styleId="Caption">
    <w:name w:val="caption"/>
    <w:basedOn w:val="BodyText"/>
    <w:next w:val="Normal"/>
    <w:qFormat/>
    <w:rsid w:val="00FD1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E49"/>
  </w:style>
  <w:style w:type="paragraph" w:styleId="TableofFigures">
    <w:name w:val="table of figures"/>
    <w:basedOn w:val="Normal"/>
    <w:next w:val="Normal"/>
    <w:semiHidden/>
    <w:rsid w:val="00FD1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E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E49"/>
    <w:rPr>
      <w:rFonts w:ascii="Wingdings" w:hAnsi="Wingdings"/>
    </w:rPr>
  </w:style>
  <w:style w:type="paragraph" w:customStyle="1" w:styleId="TableHeading">
    <w:name w:val="Table Heading"/>
    <w:basedOn w:val="HeadingBase"/>
    <w:rsid w:val="00FD1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E49"/>
    <w:rPr>
      <w:color w:val="0033CC"/>
      <w:u w:val="none"/>
    </w:rPr>
  </w:style>
  <w:style w:type="paragraph" w:customStyle="1" w:styleId="BodyTextRight">
    <w:name w:val="Body Text Right"/>
    <w:basedOn w:val="BodyText"/>
    <w:rsid w:val="00FD1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E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E49"/>
    <w:rPr>
      <w:sz w:val="32"/>
    </w:rPr>
  </w:style>
  <w:style w:type="paragraph" w:customStyle="1" w:styleId="HeadingProcedure">
    <w:name w:val="Heading Procedure"/>
    <w:basedOn w:val="HeadingBase"/>
    <w:next w:val="Normal"/>
    <w:rsid w:val="00FD1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E49"/>
    <w:pPr>
      <w:spacing w:before="60" w:after="60"/>
    </w:pPr>
  </w:style>
  <w:style w:type="paragraph" w:styleId="ListContinue">
    <w:name w:val="List Continue"/>
    <w:basedOn w:val="List"/>
    <w:rsid w:val="00FD1E49"/>
    <w:pPr>
      <w:ind w:firstLine="0"/>
    </w:pPr>
  </w:style>
  <w:style w:type="paragraph" w:customStyle="1" w:styleId="ListNote">
    <w:name w:val="List Note"/>
    <w:basedOn w:val="List"/>
    <w:rsid w:val="00FD1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E49"/>
    <w:rPr>
      <w:rFonts w:ascii="Courier New" w:hAnsi="Courier New"/>
    </w:rPr>
  </w:style>
  <w:style w:type="paragraph" w:customStyle="1" w:styleId="NoteBullet">
    <w:name w:val="Note Bullet"/>
    <w:basedOn w:val="Note"/>
    <w:rsid w:val="00FD1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E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E49"/>
    <w:rPr>
      <w:b/>
      <w:smallCaps/>
    </w:rPr>
  </w:style>
  <w:style w:type="paragraph" w:customStyle="1" w:styleId="TableListNumber">
    <w:name w:val="Table List Number"/>
    <w:basedOn w:val="ListNumber"/>
    <w:rsid w:val="00FD1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E49"/>
    <w:pPr>
      <w:numPr>
        <w:numId w:val="9"/>
      </w:numPr>
    </w:pPr>
  </w:style>
  <w:style w:type="paragraph" w:customStyle="1" w:styleId="ListAlpha2">
    <w:name w:val="List Alpha 2"/>
    <w:basedOn w:val="List2"/>
    <w:rsid w:val="00FD1E49"/>
    <w:pPr>
      <w:numPr>
        <w:numId w:val="8"/>
      </w:numPr>
    </w:pPr>
  </w:style>
  <w:style w:type="paragraph" w:styleId="List2">
    <w:name w:val="List 2"/>
    <w:basedOn w:val="BodyText"/>
    <w:rsid w:val="00FD1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E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E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E49"/>
    <w:pPr>
      <w:numPr>
        <w:numId w:val="4"/>
      </w:numPr>
    </w:pPr>
  </w:style>
  <w:style w:type="paragraph" w:styleId="ListContinue2">
    <w:name w:val="List Continue 2"/>
    <w:basedOn w:val="List2"/>
    <w:rsid w:val="00FD1E49"/>
    <w:pPr>
      <w:ind w:firstLine="0"/>
    </w:pPr>
  </w:style>
  <w:style w:type="paragraph" w:styleId="ListContinue3">
    <w:name w:val="List Continue 3"/>
    <w:basedOn w:val="List3"/>
    <w:rsid w:val="00FD1E49"/>
    <w:pPr>
      <w:ind w:left="1021" w:firstLine="0"/>
    </w:pPr>
  </w:style>
  <w:style w:type="paragraph" w:styleId="ListContinue4">
    <w:name w:val="List Continue 4"/>
    <w:basedOn w:val="List4"/>
    <w:rsid w:val="00FD1E49"/>
    <w:pPr>
      <w:ind w:firstLine="0"/>
    </w:pPr>
  </w:style>
  <w:style w:type="paragraph" w:styleId="ListContinue5">
    <w:name w:val="List Continue 5"/>
    <w:basedOn w:val="List5"/>
    <w:rsid w:val="00FD1E49"/>
    <w:pPr>
      <w:ind w:firstLine="0"/>
    </w:pPr>
  </w:style>
  <w:style w:type="paragraph" w:styleId="ListNumber3">
    <w:name w:val="List Number 3"/>
    <w:basedOn w:val="List3"/>
    <w:rsid w:val="00FD1E49"/>
    <w:pPr>
      <w:numPr>
        <w:numId w:val="5"/>
      </w:numPr>
    </w:pPr>
  </w:style>
  <w:style w:type="paragraph" w:styleId="ListNumber4">
    <w:name w:val="List Number 4"/>
    <w:basedOn w:val="List4"/>
    <w:rsid w:val="00FD1E49"/>
    <w:pPr>
      <w:numPr>
        <w:numId w:val="6"/>
      </w:numPr>
    </w:pPr>
  </w:style>
  <w:style w:type="paragraph" w:styleId="ListNumber5">
    <w:name w:val="List Number 5"/>
    <w:basedOn w:val="List5"/>
    <w:rsid w:val="00FD1E49"/>
    <w:pPr>
      <w:numPr>
        <w:numId w:val="7"/>
      </w:numPr>
    </w:pPr>
  </w:style>
  <w:style w:type="paragraph" w:styleId="BlockText">
    <w:name w:val="Block Text"/>
    <w:basedOn w:val="Normal"/>
    <w:rsid w:val="00FD1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E49"/>
    <w:rPr>
      <w:sz w:val="16"/>
      <w:vertAlign w:val="superscript"/>
    </w:rPr>
  </w:style>
  <w:style w:type="character" w:customStyle="1" w:styleId="Symbols">
    <w:name w:val="Symbols"/>
    <w:basedOn w:val="DefaultParagraphFont"/>
    <w:rsid w:val="00FD1E49"/>
    <w:rPr>
      <w:rFonts w:ascii="Symbol" w:hAnsi="Symbol"/>
    </w:rPr>
  </w:style>
  <w:style w:type="character" w:customStyle="1" w:styleId="MenuOptions">
    <w:name w:val="Menu Options"/>
    <w:basedOn w:val="DefaultParagraphFont"/>
    <w:rsid w:val="00FD1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E49"/>
    <w:rPr>
      <w:b/>
    </w:rPr>
  </w:style>
  <w:style w:type="character" w:customStyle="1" w:styleId="Underlined">
    <w:name w:val="Underlined"/>
    <w:basedOn w:val="DefaultParagraphFont"/>
    <w:rsid w:val="00FD1E49"/>
    <w:rPr>
      <w:u w:val="single"/>
    </w:rPr>
  </w:style>
  <w:style w:type="paragraph" w:customStyle="1" w:styleId="TableBodyTextRight">
    <w:name w:val="Table Body Text Right"/>
    <w:basedOn w:val="TableBodyText"/>
    <w:rsid w:val="00FD1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E49"/>
    <w:rPr>
      <w:sz w:val="18"/>
    </w:rPr>
  </w:style>
  <w:style w:type="paragraph" w:customStyle="1" w:styleId="BodySmallRight">
    <w:name w:val="Body Small Right"/>
    <w:basedOn w:val="BodyTextRight"/>
    <w:rsid w:val="00FD1E49"/>
    <w:rPr>
      <w:sz w:val="18"/>
      <w:szCs w:val="18"/>
    </w:rPr>
  </w:style>
  <w:style w:type="paragraph" w:customStyle="1" w:styleId="MarginEdition">
    <w:name w:val="Margin Edition"/>
    <w:basedOn w:val="MarginNote"/>
    <w:rsid w:val="00FD1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E49"/>
    <w:rPr>
      <w:sz w:val="2"/>
      <w:szCs w:val="2"/>
    </w:rPr>
  </w:style>
  <w:style w:type="character" w:customStyle="1" w:styleId="Small">
    <w:name w:val="Small"/>
    <w:basedOn w:val="DefaultParagraphFont"/>
    <w:rsid w:val="00FD1E49"/>
    <w:rPr>
      <w:sz w:val="16"/>
    </w:rPr>
  </w:style>
  <w:style w:type="paragraph" w:customStyle="1" w:styleId="WideTable">
    <w:name w:val="Wide Table"/>
    <w:basedOn w:val="Normal"/>
    <w:rsid w:val="00FD1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E49"/>
  </w:style>
  <w:style w:type="paragraph" w:styleId="Quote">
    <w:name w:val="Quote"/>
    <w:basedOn w:val="Heading1"/>
    <w:link w:val="QuoteChar"/>
    <w:qFormat/>
    <w:rsid w:val="00FD1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E49"/>
    <w:pPr>
      <w:pageBreakBefore/>
    </w:pPr>
  </w:style>
  <w:style w:type="paragraph" w:customStyle="1" w:styleId="Border">
    <w:name w:val="Border"/>
    <w:basedOn w:val="Normal"/>
    <w:qFormat/>
    <w:rsid w:val="00FD1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E49"/>
    <w:rPr>
      <w:u w:val="single"/>
    </w:rPr>
  </w:style>
  <w:style w:type="character" w:customStyle="1" w:styleId="BoldandItalics">
    <w:name w:val="Bold and Italics"/>
    <w:qFormat/>
    <w:rsid w:val="00FD1E49"/>
    <w:rPr>
      <w:b/>
      <w:i/>
      <w:u w:val="none"/>
    </w:rPr>
  </w:style>
  <w:style w:type="paragraph" w:styleId="BalloonText">
    <w:name w:val="Balloon Text"/>
    <w:basedOn w:val="Normal"/>
    <w:link w:val="BalloonTextChar"/>
    <w:rsid w:val="00FD1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E49"/>
    <w:pPr>
      <w:spacing w:before="0" w:after="0"/>
    </w:pPr>
  </w:style>
  <w:style w:type="paragraph" w:customStyle="1" w:styleId="BodyTextBold">
    <w:name w:val="Body Text Bold"/>
    <w:basedOn w:val="BodyText"/>
    <w:qFormat/>
    <w:rsid w:val="00FD1E49"/>
    <w:rPr>
      <w:b/>
    </w:rPr>
  </w:style>
  <w:style w:type="character" w:styleId="Hyperlink">
    <w:name w:val="Hyperlink"/>
    <w:basedOn w:val="DefaultParagraphFont"/>
    <w:uiPriority w:val="99"/>
    <w:unhideWhenUsed/>
    <w:rsid w:val="00D82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3709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PUASES012 Work as a team member in an emergency operations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2022-12-16T00:58:00Z</dcterms:created>
  <dcterms:modified xsi:type="dcterms:W3CDTF">2022-12-16T00:58:00Z</dcterms:modified>
</cp:coreProperties>
</file>