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A47" w:rsidP="00744A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PUASES008 Undertake storm and water damage operations</w:t>
      </w:r>
      <w:r>
        <w:fldChar w:fldCharType="end"/>
      </w:r>
    </w:p>
    <w:p w:rsidR="00744A47" w:rsidP="00744A47">
      <w:pPr>
        <w:pStyle w:val="Version"/>
        <w:sectPr w:rsidSect="00A750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01E" w:rsidP="00A7501E">
      <w:pPr>
        <w:pStyle w:val="SuperHeading"/>
      </w:pPr>
      <w:r w:rsidRPr="00A7501E">
        <w:t>PUASES008 Undertake storm and water damage operations</w:t>
      </w:r>
    </w:p>
    <w:p w:rsidR="00000000" w:rsidRPr="00A7501E" w:rsidP="00A7501E">
      <w:pPr>
        <w:pStyle w:val="Heading1"/>
      </w:pPr>
      <w:bookmarkStart w:id="1" w:name="O_1029804"/>
      <w:bookmarkEnd w:id="1"/>
      <w:r w:rsidRPr="00A750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0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 w:rsidP="00A7501E">
            <w:pPr>
              <w:pStyle w:val="BodyText"/>
            </w:pPr>
            <w:r w:rsidRPr="00A7501E">
              <w:rPr>
                <w:rStyle w:val="SpecialBold"/>
              </w:rPr>
              <w:t>Release 1.</w:t>
            </w:r>
            <w:r w:rsidRPr="00A7501E">
              <w:t xml:space="preserve"> This is the first release of this unit of competency in the Public Safety Training Package.</w:t>
            </w:r>
          </w:p>
        </w:tc>
      </w:tr>
    </w:tbl>
    <w:p w:rsidR="00744A47" w:rsidP="00A7501E">
      <w:pPr>
        <w:pStyle w:val="NoPaddingFontSize1"/>
      </w:pPr>
    </w:p>
    <w:p w:rsidR="00744A47" w:rsidP="00A7501E">
      <w:pPr>
        <w:pStyle w:val="NoPaddingFontSize1"/>
      </w:pPr>
    </w:p>
    <w:p w:rsidR="00000000" w:rsidRPr="00A7501E" w:rsidP="00A7501E">
      <w:pPr>
        <w:pStyle w:val="Heading1"/>
      </w:pPr>
      <w:bookmarkStart w:id="2" w:name="O_1029805"/>
      <w:bookmarkEnd w:id="2"/>
      <w:r w:rsidRPr="00A7501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0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 w:rsidP="00A7501E">
            <w:pPr>
              <w:pStyle w:val="BodyText"/>
            </w:pPr>
            <w:r w:rsidRPr="00A7501E">
              <w:t>This unit of competency involves the skills and knowledge required to undertake</w:t>
            </w:r>
            <w:r w:rsidRPr="00A7501E">
              <w:t xml:space="preserve"> storm and water damage operations as a member of a response team.</w:t>
            </w:r>
          </w:p>
          <w:p w:rsidR="00000000" w:rsidRPr="00A7501E" w:rsidP="00A7501E">
            <w:pPr>
              <w:pStyle w:val="BodyText"/>
            </w:pPr>
            <w:r w:rsidRPr="00A7501E">
              <w:t>Flooding whether caused by slow river rise, storm water, storm surge or flash flooding, has a similar impact in terms of water damage. Techniques for minimising the effects of water entry i</w:t>
            </w:r>
            <w:r w:rsidRPr="00A7501E">
              <w:t>nto properties are common to storm, flood and other water damage events.</w:t>
            </w:r>
          </w:p>
          <w:p w:rsidR="00000000" w:rsidRPr="00A7501E" w:rsidP="00A7501E">
            <w:pPr>
              <w:pStyle w:val="BodyText"/>
            </w:pPr>
            <w:r w:rsidRPr="00A7501E">
              <w:t>The unit applies to personnel responding as a member of a team to storm and/or water damage operations in rural and urban environments which can range in intensity and impact from loc</w:t>
            </w:r>
            <w:r w:rsidRPr="00A7501E">
              <w:t>alised thunderstorm or windstorm events to tropical cyclones. Evacuation and rescue by boat are not considered in this unit.</w:t>
            </w:r>
          </w:p>
          <w:p w:rsidR="00000000" w:rsidRPr="00A7501E" w:rsidP="00A7501E">
            <w:pPr>
              <w:pStyle w:val="BodyText"/>
            </w:pPr>
            <w:r w:rsidRPr="00A7501E">
              <w:t>No licensing, legislative or certification requirements apply to this unit at the time of publication.</w:t>
            </w:r>
          </w:p>
        </w:tc>
      </w:tr>
    </w:tbl>
    <w:p w:rsidR="00000000" w:rsidRPr="00A7501E" w:rsidP="00A7501E">
      <w:pPr>
        <w:pStyle w:val="NoPaddingFontSize1"/>
      </w:pPr>
    </w:p>
    <w:p w:rsidR="00000000" w:rsidRPr="00A7501E" w:rsidP="00A7501E">
      <w:pPr>
        <w:pStyle w:val="AllowPageBreak"/>
      </w:pPr>
    </w:p>
    <w:p w:rsidR="00000000" w:rsidRPr="00A7501E" w:rsidP="00A7501E">
      <w:pPr>
        <w:pStyle w:val="Heading1"/>
      </w:pPr>
      <w:bookmarkStart w:id="3" w:name="O_1029806"/>
      <w:bookmarkEnd w:id="3"/>
      <w:r w:rsidRPr="00A7501E">
        <w:t>Pre-req</w:t>
      </w:r>
      <w:r w:rsidRPr="00A7501E">
        <w:t>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0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 w:rsidP="00A7501E">
            <w:pPr>
              <w:pStyle w:val="BodyText"/>
            </w:pPr>
            <w:r w:rsidRPr="00A7501E">
              <w:t>Not applicable</w:t>
            </w:r>
          </w:p>
        </w:tc>
      </w:tr>
    </w:tbl>
    <w:p w:rsidR="00000000" w:rsidRPr="00A7501E" w:rsidP="00A7501E">
      <w:pPr>
        <w:pStyle w:val="NoPaddingFontSize1"/>
      </w:pPr>
    </w:p>
    <w:p w:rsidR="00000000" w:rsidRPr="00A7501E" w:rsidP="00A7501E">
      <w:pPr>
        <w:pStyle w:val="AllowPageBreak"/>
      </w:pPr>
    </w:p>
    <w:p w:rsidR="00000000" w:rsidRPr="00A7501E" w:rsidP="00A7501E">
      <w:pPr>
        <w:pStyle w:val="Heading1"/>
      </w:pPr>
      <w:bookmarkStart w:id="4" w:name="O_1029807"/>
      <w:bookmarkEnd w:id="4"/>
      <w:r w:rsidRPr="00A7501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0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 w:rsidP="00A7501E">
            <w:pPr>
              <w:pStyle w:val="BodyText"/>
            </w:pPr>
            <w:r w:rsidRPr="00A7501E">
              <w:t>SES Sector</w:t>
            </w:r>
          </w:p>
        </w:tc>
      </w:tr>
    </w:tbl>
    <w:p w:rsidR="00000000" w:rsidRPr="00A7501E" w:rsidP="00A7501E">
      <w:pPr>
        <w:pStyle w:val="NoPaddingFontSize1"/>
      </w:pPr>
    </w:p>
    <w:p w:rsidR="00000000" w:rsidRPr="00A7501E" w:rsidP="00A7501E">
      <w:pPr>
        <w:pStyle w:val="AllowPageBreak"/>
      </w:pPr>
    </w:p>
    <w:p w:rsidR="00000000" w:rsidRPr="00A7501E" w:rsidP="00A7501E">
      <w:pPr>
        <w:pStyle w:val="Heading1"/>
      </w:pPr>
      <w:bookmarkStart w:id="5" w:name="O_1029808"/>
      <w:bookmarkEnd w:id="5"/>
      <w:r w:rsidRPr="00A7501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0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 w:rsidP="00A7501E">
            <w:pPr>
              <w:pStyle w:val="BodyText"/>
            </w:pPr>
            <w:r w:rsidRPr="00A7501E">
              <w:t>State/Territory Emergency Services</w:t>
            </w:r>
          </w:p>
        </w:tc>
      </w:tr>
    </w:tbl>
    <w:p w:rsidR="00000000" w:rsidRPr="00A7501E" w:rsidP="00A7501E">
      <w:pPr>
        <w:pStyle w:val="NoPaddingFontSize1"/>
      </w:pPr>
    </w:p>
    <w:p w:rsidR="00000000" w:rsidRPr="00A7501E" w:rsidP="00A7501E">
      <w:pPr>
        <w:pStyle w:val="AllowPageBreak"/>
      </w:pPr>
    </w:p>
    <w:p w:rsidR="00000000" w:rsidRPr="00A7501E" w:rsidP="00A7501E">
      <w:pPr>
        <w:pStyle w:val="Heading1"/>
      </w:pPr>
      <w:bookmarkStart w:id="6" w:name="O_1029809"/>
      <w:bookmarkEnd w:id="6"/>
      <w:r w:rsidRPr="00A7501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750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 w:rsidP="00A7501E">
            <w:pPr>
              <w:pStyle w:val="BodyText"/>
            </w:pPr>
            <w:r w:rsidRPr="00A7501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rPr>
                <w:rStyle w:val="SpecialBold"/>
              </w:rPr>
              <w:t>PERFORMANCE CRITERIA</w:t>
            </w:r>
          </w:p>
        </w:tc>
      </w:tr>
      <w:tr w:rsidTr="00A750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t>Performance criteria describe the performance needed to demonstrate achievement of the element.</w:t>
            </w:r>
          </w:p>
        </w:tc>
      </w:tr>
      <w:tr w:rsidTr="00A750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 w:rsidP="00A7501E">
            <w:pPr>
              <w:pStyle w:val="BodyText"/>
            </w:pPr>
            <w:r w:rsidRPr="00A7501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 w:rsidP="00A7501E">
            <w:pPr>
              <w:pStyle w:val="BodyText"/>
            </w:pPr>
            <w:r w:rsidRPr="00A7501E">
              <w:rPr>
                <w:rStyle w:val="SpecialBold"/>
              </w:rPr>
              <w:t>Prepare for storm and water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t>Operation and task information is obtained through situational awaren</w:t>
            </w:r>
            <w:r w:rsidRPr="00A7501E">
              <w:t xml:space="preserve">ess and command structure at an </w:t>
            </w:r>
            <w:r w:rsidRPr="00A7501E">
              <w:t>incident site</w:t>
            </w:r>
          </w:p>
        </w:tc>
      </w:tr>
      <w:tr w:rsidTr="00A750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t>Hazard identification, risk assessment and control measures are undertaken, in accordance with organisational policies and procedures</w:t>
            </w:r>
          </w:p>
        </w:tc>
      </w:tr>
      <w:tr w:rsidTr="00A750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t>Equipment is selec</w:t>
            </w:r>
            <w:r w:rsidRPr="00A7501E">
              <w:t>ted based on incident information and is checked to ensure it is ready for operational use</w:t>
            </w:r>
          </w:p>
        </w:tc>
      </w:tr>
      <w:tr w:rsidTr="00A750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t>Personal protective clothing and equipment is selected and appropriately worn</w:t>
            </w:r>
          </w:p>
        </w:tc>
      </w:tr>
      <w:tr w:rsidTr="00A750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t>Work area isolation methods are applied to ensure safety, in accordance w</w:t>
            </w:r>
            <w:r w:rsidRPr="00A7501E">
              <w:t>ith organisational policies and procedures</w:t>
            </w:r>
          </w:p>
        </w:tc>
      </w:tr>
      <w:tr w:rsidTr="00A750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t xml:space="preserve">Support for safe and timely evacuation is provided </w:t>
            </w:r>
          </w:p>
        </w:tc>
      </w:tr>
      <w:tr w:rsidTr="00A750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 w:rsidP="00A7501E">
            <w:pPr>
              <w:pStyle w:val="BodyText"/>
            </w:pPr>
            <w:r w:rsidRPr="00A7501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 w:rsidP="00A7501E">
            <w:pPr>
              <w:pStyle w:val="BodyText"/>
            </w:pPr>
            <w:r w:rsidRPr="00A7501E">
              <w:rPr>
                <w:rStyle w:val="SpecialBold"/>
              </w:rPr>
              <w:t>Provide information which assists with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t>Liaison with stakeholders is undertaken to provide information which increases awareness of incident situation, safety and to facilitate operational requirements</w:t>
            </w:r>
          </w:p>
        </w:tc>
      </w:tr>
      <w:tr w:rsidTr="00A750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t xml:space="preserve">Information is provided to crew/team leader </w:t>
            </w:r>
          </w:p>
        </w:tc>
      </w:tr>
      <w:tr w:rsidTr="00A750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 w:rsidP="00A7501E">
            <w:pPr>
              <w:pStyle w:val="BodyText"/>
            </w:pPr>
            <w:r w:rsidRPr="00A7501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 w:rsidP="00A7501E">
            <w:pPr>
              <w:pStyle w:val="BodyText"/>
            </w:pPr>
            <w:r w:rsidRPr="00A7501E">
              <w:rPr>
                <w:rStyle w:val="SpecialBold"/>
              </w:rPr>
              <w:t>Undertake storm and water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rPr>
                <w:rStyle w:val="SpecialBold"/>
              </w:rPr>
              <w:t>3.</w:t>
            </w:r>
            <w:r w:rsidRPr="00A7501E">
              <w:rPr>
                <w:rStyle w:val="SpecialBold"/>
              </w:rPr>
              <w:t>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t>Safety is ensured when undertaking and completing operational tasks, by working safely in conjunction with other team members</w:t>
            </w:r>
          </w:p>
        </w:tc>
      </w:tr>
      <w:tr w:rsidTr="00A750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t xml:space="preserve">Debris is removed, cleared and/or controlled to minimise risk of injury and any further damage to structure and to ensure safe access to and from incident site </w:t>
            </w:r>
          </w:p>
        </w:tc>
      </w:tr>
      <w:tr w:rsidTr="00A750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t>Techniques for temporary repairs and/or improvised support are applied, in accordance wi</w:t>
            </w:r>
            <w:r w:rsidRPr="00A7501E">
              <w:t xml:space="preserve">th organisational procedures </w:t>
            </w:r>
          </w:p>
        </w:tc>
      </w:tr>
      <w:tr w:rsidTr="00A750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t>Sandbagging techniques are used to minimise further damage</w:t>
            </w:r>
          </w:p>
        </w:tc>
      </w:tr>
      <w:tr w:rsidTr="00A750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t xml:space="preserve">Water diversions are created to mitigate the effects of damage </w:t>
            </w:r>
          </w:p>
        </w:tc>
      </w:tr>
      <w:tr w:rsidTr="00A750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t>Support is provided to personnel undertaking roof repairs and/or working at height through the setup, placement and access to appropriate tools and equipment</w:t>
            </w:r>
          </w:p>
        </w:tc>
      </w:tr>
      <w:tr w:rsidTr="00A750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t xml:space="preserve">Trees causing a hazard to life or property are secured, </w:t>
            </w:r>
            <w:r w:rsidRPr="00A7501E">
              <w:t>removed and/or reported, in accorda</w:t>
            </w:r>
            <w:r w:rsidRPr="00A7501E">
              <w:t>nce with organisational policies and procedures</w:t>
            </w:r>
          </w:p>
        </w:tc>
      </w:tr>
      <w:tr w:rsidTr="00A750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 w:rsidP="00A7501E">
            <w:pPr>
              <w:pStyle w:val="BodyText"/>
            </w:pPr>
            <w:r w:rsidRPr="00A7501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 w:rsidP="00A7501E">
            <w:pPr>
              <w:pStyle w:val="BodyText"/>
            </w:pPr>
            <w:r w:rsidRPr="00A7501E">
              <w:rPr>
                <w:rStyle w:val="SpecialBold"/>
              </w:rPr>
              <w:t>Complete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t>Equipment is recovered, cleaned and serviced, in accordance with organisational procedures and manufacturers</w:t>
            </w:r>
            <w:r>
              <w:t>’</w:t>
            </w:r>
            <w:r w:rsidRPr="00A7501E">
              <w:t xml:space="preserve"> guidelines</w:t>
            </w:r>
          </w:p>
        </w:tc>
      </w:tr>
      <w:tr w:rsidTr="00A750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t>Equipment failure and/or deficiency is reported, in accordance with organisational procedures</w:t>
            </w:r>
          </w:p>
        </w:tc>
      </w:tr>
      <w:tr w:rsidTr="00A750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t>Signs and symptoms of operational stress in self and others are recognised and reported to relevant personnel</w:t>
            </w:r>
          </w:p>
        </w:tc>
      </w:tr>
      <w:tr w:rsidTr="00A750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t>Information for operational documentat</w:t>
            </w:r>
            <w:r w:rsidRPr="00A7501E">
              <w:t>ion and equipment logs is contributed to</w:t>
            </w:r>
          </w:p>
        </w:tc>
      </w:tr>
      <w:tr w:rsidTr="00A750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 w:rsidP="00A7501E">
            <w:pPr>
              <w:pStyle w:val="BodyText"/>
            </w:pPr>
            <w:r w:rsidRPr="00A7501E">
              <w:t>Debriefing is participated in, as required, in accordance with organisational policies and procedures</w:t>
            </w:r>
          </w:p>
        </w:tc>
      </w:tr>
    </w:tbl>
    <w:p w:rsidR="00000000" w:rsidRPr="00A7501E" w:rsidP="00A7501E">
      <w:pPr>
        <w:pStyle w:val="NoPaddingFontSize1"/>
      </w:pPr>
    </w:p>
    <w:p w:rsidR="00000000" w:rsidRPr="00A7501E" w:rsidP="00A7501E">
      <w:pPr>
        <w:pStyle w:val="AllowPageBreak"/>
      </w:pPr>
    </w:p>
    <w:p w:rsidR="00000000" w:rsidRPr="00A7501E" w:rsidP="00A7501E">
      <w:pPr>
        <w:pStyle w:val="Heading1"/>
      </w:pPr>
      <w:bookmarkStart w:id="7" w:name="O_1029810"/>
      <w:bookmarkEnd w:id="7"/>
      <w:r w:rsidRPr="00A7501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0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 w:rsidP="00A7501E">
            <w:pPr>
              <w:pStyle w:val="BodyText"/>
            </w:pPr>
            <w:r w:rsidRPr="00A7501E">
              <w:t>Foundation skills essential to performance are explicit in the performance criteria of this unit of competency.</w:t>
            </w:r>
          </w:p>
        </w:tc>
      </w:tr>
    </w:tbl>
    <w:p w:rsidR="00000000" w:rsidRPr="00A7501E" w:rsidP="00A7501E">
      <w:pPr>
        <w:pStyle w:val="NoPaddingFontSize1"/>
      </w:pPr>
    </w:p>
    <w:p w:rsidR="00000000" w:rsidRPr="00A7501E" w:rsidP="00A7501E">
      <w:pPr>
        <w:pStyle w:val="AllowPageBreak"/>
      </w:pPr>
    </w:p>
    <w:p w:rsidR="00000000" w:rsidRPr="00A7501E" w:rsidP="00A7501E">
      <w:pPr>
        <w:pStyle w:val="Heading1"/>
      </w:pPr>
      <w:bookmarkStart w:id="8" w:name="O_1029811"/>
      <w:bookmarkEnd w:id="8"/>
      <w:r w:rsidRPr="00A7501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0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 w:rsidP="00A7501E">
            <w:pPr>
              <w:pStyle w:val="BodyText"/>
            </w:pPr>
            <w:r w:rsidRPr="00A7501E">
              <w:t>Range is restricted to essential operating conditions and any other variables essential to the work env</w:t>
            </w:r>
            <w:r w:rsidRPr="00A7501E">
              <w:t>ironment.</w:t>
            </w:r>
          </w:p>
          <w:p w:rsidR="00000000" w:rsidRPr="00A7501E" w:rsidP="00A7501E">
            <w:pPr>
              <w:pStyle w:val="BodyText"/>
            </w:pPr>
            <w:r w:rsidRPr="00A7501E">
              <w:t>Non-essential conditions may be found in the Companion Volume Implementation Guide.</w:t>
            </w:r>
          </w:p>
        </w:tc>
      </w:tr>
    </w:tbl>
    <w:p w:rsidR="00000000" w:rsidRPr="00A7501E" w:rsidP="00A7501E">
      <w:pPr>
        <w:pStyle w:val="NoPaddingFontSize1"/>
      </w:pPr>
    </w:p>
    <w:p w:rsidR="00000000" w:rsidRPr="00A7501E" w:rsidP="00A7501E">
      <w:pPr>
        <w:pStyle w:val="AllowPageBreak"/>
      </w:pPr>
    </w:p>
    <w:p w:rsidR="00000000" w:rsidRPr="00A7501E" w:rsidP="00A7501E">
      <w:pPr>
        <w:pStyle w:val="Heading1"/>
      </w:pPr>
      <w:bookmarkStart w:id="9" w:name="O_1029812"/>
      <w:bookmarkEnd w:id="9"/>
      <w:r w:rsidRPr="00A7501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0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 w:rsidP="00A7501E">
            <w:pPr>
              <w:pStyle w:val="BodyText"/>
            </w:pPr>
            <w:r w:rsidRPr="00A7501E">
              <w:t>This unit replaces and is equivalent to PUASES008A Undertake storm and water damage operations.</w:t>
            </w:r>
          </w:p>
        </w:tc>
      </w:tr>
    </w:tbl>
    <w:p w:rsidR="00000000" w:rsidRPr="00A7501E" w:rsidP="00A7501E">
      <w:pPr>
        <w:pStyle w:val="NoPaddingFontSize1"/>
      </w:pPr>
    </w:p>
    <w:p w:rsidR="00000000" w:rsidRPr="00A7501E" w:rsidP="00A7501E">
      <w:pPr>
        <w:pStyle w:val="AllowPageBreak"/>
      </w:pPr>
    </w:p>
    <w:p w:rsidR="00000000" w:rsidRPr="00A7501E" w:rsidP="00A7501E">
      <w:pPr>
        <w:pStyle w:val="Heading1"/>
      </w:pPr>
      <w:bookmarkStart w:id="10" w:name="O_1029819"/>
      <w:bookmarkEnd w:id="10"/>
      <w:r w:rsidRPr="00A7501E">
        <w:t>Links</w:t>
      </w:r>
    </w:p>
    <w:p w:rsidR="00000000" w:rsidRPr="00A7501E" w:rsidP="00744A47">
      <w:pPr>
        <w:pStyle w:val="BodyText"/>
      </w:pPr>
      <w:r w:rsidRPr="00A7501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66A1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7501E" w:rsidP="00744A47">
      <w:pPr>
        <w:pStyle w:val="BodyText"/>
        <w:sectPr w:rsidSect="00A750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501E" w:rsidP="00A7501E">
      <w:pPr>
        <w:pStyle w:val="SuperHeading"/>
      </w:pPr>
      <w:r w:rsidRPr="00A7501E">
        <w:t>Assessment Requirements for P</w:t>
      </w:r>
      <w:r w:rsidRPr="00A7501E">
        <w:t>UASES008 Undertake storm and water damage operations</w:t>
      </w:r>
    </w:p>
    <w:p w:rsidR="00000000" w:rsidRPr="00A7501E" w:rsidP="00A7501E">
      <w:pPr>
        <w:pStyle w:val="Heading1"/>
      </w:pPr>
      <w:bookmarkStart w:id="11" w:name="O_1029814"/>
      <w:bookmarkEnd w:id="11"/>
      <w:r w:rsidRPr="00A750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0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 w:rsidP="00A7501E">
            <w:pPr>
              <w:pStyle w:val="BodyText"/>
            </w:pPr>
            <w:r w:rsidRPr="00A7501E">
              <w:rPr>
                <w:rStyle w:val="SpecialBold"/>
              </w:rPr>
              <w:t>Release 1.</w:t>
            </w:r>
            <w:r w:rsidRPr="00A7501E">
              <w:t xml:space="preserve"> This is the first release of this unit of competency in the Public Safety Training Package.</w:t>
            </w:r>
          </w:p>
        </w:tc>
      </w:tr>
    </w:tbl>
    <w:p w:rsidR="00744A47" w:rsidP="00A7501E">
      <w:pPr>
        <w:pStyle w:val="NoPaddingFontSize1"/>
      </w:pPr>
    </w:p>
    <w:p w:rsidR="00744A47" w:rsidP="00A7501E">
      <w:pPr>
        <w:pStyle w:val="NoPaddingFontSize1"/>
      </w:pPr>
    </w:p>
    <w:p w:rsidR="00000000" w:rsidRPr="00A7501E" w:rsidP="00A7501E">
      <w:pPr>
        <w:pStyle w:val="Heading1"/>
      </w:pPr>
      <w:bookmarkStart w:id="12" w:name="O_1029815"/>
      <w:bookmarkEnd w:id="12"/>
      <w:r w:rsidRPr="00A7501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0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A750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 w:rsidP="00A7501E">
            <w:pPr>
              <w:pStyle w:val="ListBullet"/>
            </w:pPr>
            <w:r w:rsidRPr="00A7501E">
              <w:t>applying work area isolation techniques</w:t>
            </w:r>
          </w:p>
          <w:p w:rsidR="00000000" w:rsidRPr="00A7501E" w:rsidP="00A7501E">
            <w:pPr>
              <w:pStyle w:val="ListBullet"/>
            </w:pPr>
            <w:r w:rsidRPr="00A7501E">
              <w:t>applying Work, Health and Safety (WHS)/Occupational Health and Safety (OHS) requirements</w:t>
            </w:r>
          </w:p>
          <w:p w:rsidR="00000000" w:rsidRPr="00A7501E" w:rsidP="00A7501E">
            <w:pPr>
              <w:pStyle w:val="ListBullet"/>
            </w:pPr>
            <w:r w:rsidRPr="00A7501E">
              <w:t>communicating with stakeholders about situational awareness, safety and operational requirements</w:t>
            </w:r>
          </w:p>
          <w:p w:rsidR="00000000" w:rsidRPr="00A7501E" w:rsidP="00A7501E">
            <w:pPr>
              <w:pStyle w:val="ListBullet"/>
            </w:pPr>
            <w:r w:rsidRPr="00A7501E">
              <w:t>completing operations including participating in operational debriefs</w:t>
            </w:r>
          </w:p>
          <w:p w:rsidR="00000000" w:rsidRPr="00A7501E" w:rsidP="00A7501E">
            <w:pPr>
              <w:pStyle w:val="ListBullet"/>
            </w:pPr>
            <w:r w:rsidRPr="00A7501E">
              <w:t xml:space="preserve">completing organisational documentation </w:t>
            </w:r>
          </w:p>
          <w:p w:rsidR="00000000" w:rsidRPr="00A7501E" w:rsidP="00A7501E">
            <w:pPr>
              <w:pStyle w:val="ListBullet"/>
            </w:pPr>
            <w:r w:rsidRPr="00A7501E">
              <w:t>constructing sandbag barriers and temporary repairs</w:t>
            </w:r>
          </w:p>
          <w:p w:rsidR="00000000" w:rsidRPr="00A7501E" w:rsidP="00A7501E">
            <w:pPr>
              <w:pStyle w:val="ListBullet"/>
            </w:pPr>
            <w:r w:rsidRPr="00A7501E">
              <w:t xml:space="preserve">identifying and using equipment and tools </w:t>
            </w:r>
          </w:p>
          <w:p w:rsidR="00000000" w:rsidRPr="00A7501E" w:rsidP="00A7501E">
            <w:pPr>
              <w:pStyle w:val="ListBullet"/>
            </w:pPr>
            <w:r w:rsidRPr="00A7501E">
              <w:t>identifying hazards and implementing risk assessment and control measures</w:t>
            </w:r>
          </w:p>
          <w:p w:rsidR="00000000" w:rsidRPr="00A7501E" w:rsidP="00A7501E">
            <w:pPr>
              <w:pStyle w:val="ListBullet"/>
            </w:pPr>
            <w:r w:rsidRPr="00A7501E">
              <w:t xml:space="preserve">meeting reporting requirements </w:t>
            </w:r>
          </w:p>
          <w:p w:rsidR="00000000" w:rsidRPr="00A7501E" w:rsidP="00A7501E">
            <w:pPr>
              <w:pStyle w:val="ListBullet"/>
            </w:pPr>
            <w:r w:rsidRPr="00A7501E">
              <w:t xml:space="preserve">preparing for </w:t>
            </w:r>
            <w:r w:rsidRPr="00A7501E">
              <w:t>storm and water operations including using task information</w:t>
            </w:r>
          </w:p>
          <w:p w:rsidR="00000000" w:rsidRPr="00A7501E" w:rsidP="00A7501E">
            <w:pPr>
              <w:pStyle w:val="ListBullet"/>
            </w:pPr>
            <w:r w:rsidRPr="00A7501E">
              <w:t>providing information which assists with operations</w:t>
            </w:r>
          </w:p>
          <w:p w:rsidR="00000000" w:rsidRPr="00A7501E" w:rsidP="00A7501E">
            <w:pPr>
              <w:pStyle w:val="ListBullet"/>
            </w:pPr>
            <w:r w:rsidRPr="00A7501E">
              <w:t xml:space="preserve">recognising and reporting operational stress </w:t>
            </w:r>
          </w:p>
          <w:p w:rsidR="00000000" w:rsidRPr="00A7501E" w:rsidP="00A7501E">
            <w:pPr>
              <w:pStyle w:val="ListBullet"/>
            </w:pPr>
            <w:r w:rsidRPr="00A7501E">
              <w:t>removing debris safely</w:t>
            </w:r>
          </w:p>
          <w:p w:rsidR="00000000" w:rsidRPr="00A7501E" w:rsidP="00A7501E">
            <w:pPr>
              <w:pStyle w:val="ListBullet"/>
            </w:pPr>
            <w:r w:rsidRPr="00A7501E">
              <w:t>returning equipment to operational readiness after use</w:t>
            </w:r>
          </w:p>
          <w:p w:rsidR="00000000" w:rsidRPr="00A7501E" w:rsidP="00A7501E">
            <w:pPr>
              <w:pStyle w:val="ListBullet"/>
            </w:pPr>
            <w:r w:rsidRPr="00A7501E">
              <w:t xml:space="preserve">supporting roof and height crews to complete operations </w:t>
            </w:r>
          </w:p>
          <w:p w:rsidR="00000000" w:rsidRPr="00A7501E" w:rsidP="00A7501E">
            <w:pPr>
              <w:pStyle w:val="ListBullet"/>
            </w:pPr>
            <w:r w:rsidRPr="00A7501E">
              <w:t>taking precautions against electrical hazards</w:t>
            </w:r>
          </w:p>
          <w:p w:rsidR="00000000" w:rsidRPr="00A7501E" w:rsidP="00A7501E">
            <w:pPr>
              <w:pStyle w:val="ListBullet"/>
            </w:pPr>
            <w:r w:rsidRPr="00A7501E">
              <w:t xml:space="preserve">undertaking situational awareness </w:t>
            </w:r>
          </w:p>
          <w:p w:rsidR="00000000" w:rsidRPr="00A7501E" w:rsidP="00A7501E">
            <w:pPr>
              <w:pStyle w:val="ListBullet"/>
            </w:pPr>
            <w:r w:rsidRPr="00A7501E">
              <w:t>undertaking storm and water operations</w:t>
            </w:r>
          </w:p>
          <w:p w:rsidR="00000000" w:rsidRPr="00A7501E" w:rsidP="00A7501E">
            <w:pPr>
              <w:pStyle w:val="ListBullet"/>
            </w:pPr>
            <w:r w:rsidRPr="00A7501E">
              <w:t xml:space="preserve">undertaking water diversions </w:t>
            </w:r>
          </w:p>
          <w:p w:rsidR="00000000" w:rsidRPr="00A7501E" w:rsidP="00A7501E">
            <w:pPr>
              <w:pStyle w:val="ListBullet"/>
            </w:pPr>
            <w:r w:rsidRPr="00A7501E">
              <w:t>using initiative to operate effectively under dir</w:t>
            </w:r>
            <w:r w:rsidRPr="00A7501E">
              <w:t>ection</w:t>
            </w:r>
          </w:p>
          <w:p w:rsidR="00000000" w:rsidRPr="00A7501E" w:rsidP="00A7501E">
            <w:pPr>
              <w:pStyle w:val="ListBullet"/>
            </w:pPr>
            <w:r w:rsidRPr="00A7501E">
              <w:t>using mitigation techniques to minimise and/or restrict water damage</w:t>
            </w:r>
          </w:p>
          <w:p w:rsidR="00000000" w:rsidRPr="00A7501E" w:rsidP="00A7501E">
            <w:pPr>
              <w:pStyle w:val="ListBullet"/>
            </w:pPr>
            <w:r w:rsidRPr="00A7501E">
              <w:t>utilising temporary structural weather proofing techniques to minimise further damage and to make safe</w:t>
            </w:r>
          </w:p>
          <w:p w:rsidR="00000000" w:rsidRPr="00A7501E" w:rsidP="00A7501E">
            <w:pPr>
              <w:pStyle w:val="ListBullet"/>
            </w:pPr>
            <w:r w:rsidRPr="00A7501E">
              <w:t>wearing appropriate personal protective clothing and equipment working safely</w:t>
            </w:r>
            <w:r w:rsidRPr="00A7501E">
              <w:t xml:space="preserve"> </w:t>
            </w:r>
          </w:p>
        </w:tc>
      </w:tr>
    </w:tbl>
    <w:p w:rsidR="00000000" w:rsidRPr="00A7501E" w:rsidP="00A7501E">
      <w:pPr>
        <w:pStyle w:val="NoPaddingFontSize1"/>
      </w:pPr>
    </w:p>
    <w:p w:rsidR="00000000" w:rsidRPr="00A7501E" w:rsidP="00A7501E">
      <w:pPr>
        <w:pStyle w:val="AllowPageBreak"/>
      </w:pPr>
    </w:p>
    <w:p w:rsidR="00000000" w:rsidRPr="00A7501E" w:rsidP="00A7501E">
      <w:pPr>
        <w:pStyle w:val="Heading1"/>
      </w:pPr>
      <w:bookmarkStart w:id="13" w:name="O_1029816"/>
      <w:bookmarkEnd w:id="13"/>
      <w:r w:rsidRPr="00A7501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0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01E">
            <w:pPr>
              <w:pStyle w:val="BodyText"/>
              <w:rPr>
                <w:lang w:val="en-NZ"/>
              </w:rPr>
            </w:pPr>
            <w:r w:rsidRPr="00A7501E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A750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 w:rsidP="00A7501E">
            <w:pPr>
              <w:pStyle w:val="ListBullet"/>
            </w:pPr>
            <w:r w:rsidRPr="00A7501E">
              <w:t xml:space="preserve">anchors either constructed or improvised characteristics and limitations of equipment and tools </w:t>
            </w:r>
          </w:p>
          <w:p w:rsidR="00000000" w:rsidRPr="00A7501E" w:rsidP="00A7501E">
            <w:pPr>
              <w:pStyle w:val="ListBullet"/>
            </w:pPr>
            <w:r w:rsidRPr="00A7501E">
              <w:t>emergency public information and warning techniques</w:t>
            </w:r>
          </w:p>
          <w:p w:rsidR="00000000" w:rsidRPr="00A7501E" w:rsidP="00A7501E">
            <w:pPr>
              <w:pStyle w:val="ListBullet"/>
            </w:pPr>
            <w:r w:rsidRPr="00A7501E">
              <w:t>equipment and tools including types of pumps and power tools suitable for use</w:t>
            </w:r>
          </w:p>
          <w:p w:rsidR="00000000" w:rsidRPr="00A7501E" w:rsidP="00A7501E">
            <w:pPr>
              <w:pStyle w:val="ListBullet"/>
            </w:pPr>
            <w:r w:rsidRPr="00A7501E">
              <w:t>hazard identification and ris</w:t>
            </w:r>
            <w:r w:rsidRPr="00A7501E">
              <w:t>k control techniques</w:t>
            </w:r>
          </w:p>
          <w:p w:rsidR="00000000" w:rsidRPr="00A7501E" w:rsidP="00A7501E">
            <w:pPr>
              <w:pStyle w:val="ListBullet"/>
            </w:pPr>
            <w:r w:rsidRPr="00A7501E">
              <w:t>height operations</w:t>
            </w:r>
          </w:p>
          <w:p w:rsidR="00000000" w:rsidRPr="00A7501E" w:rsidP="00A7501E">
            <w:pPr>
              <w:pStyle w:val="ListBullet"/>
            </w:pPr>
            <w:r w:rsidRPr="00A7501E">
              <w:t>legislation related to storm and water operations including entry into property and/or workplaces</w:t>
            </w:r>
          </w:p>
          <w:p w:rsidR="00000000" w:rsidRPr="00A7501E" w:rsidP="00A7501E">
            <w:pPr>
              <w:pStyle w:val="ListBullet"/>
            </w:pPr>
            <w:r w:rsidRPr="00A7501E">
              <w:t>operational and task information requirements</w:t>
            </w:r>
          </w:p>
          <w:p w:rsidR="00000000" w:rsidRPr="00A7501E" w:rsidP="00A7501E">
            <w:pPr>
              <w:pStyle w:val="ListBullet"/>
            </w:pPr>
            <w:r w:rsidRPr="00A7501E">
              <w:t>organisational documentation, policies and procedures</w:t>
            </w:r>
          </w:p>
          <w:p w:rsidR="00000000" w:rsidRPr="00A7501E" w:rsidP="00A7501E">
            <w:pPr>
              <w:pStyle w:val="ListBullet"/>
            </w:pPr>
            <w:r w:rsidRPr="00A7501E">
              <w:t>organisational poli</w:t>
            </w:r>
            <w:r w:rsidRPr="00A7501E">
              <w:t xml:space="preserve">cies and procedures including performance standards, personnel roles and responsibilities and Work, Health and Safety (WHS)/Occupational Health and Safety requirements, practices and guidelines </w:t>
            </w:r>
          </w:p>
          <w:p w:rsidR="00000000" w:rsidRPr="00A7501E" w:rsidP="00A7501E">
            <w:pPr>
              <w:pStyle w:val="ListBullet"/>
            </w:pPr>
            <w:r w:rsidRPr="00A7501E">
              <w:t>potential stakeholders</w:t>
            </w:r>
          </w:p>
          <w:p w:rsidR="00000000" w:rsidRPr="00A7501E" w:rsidP="00A7501E">
            <w:pPr>
              <w:pStyle w:val="ListBullet"/>
            </w:pPr>
            <w:r w:rsidRPr="00A7501E">
              <w:t>processes and procedures for debriefin</w:t>
            </w:r>
            <w:r w:rsidRPr="00A7501E">
              <w:t>gs</w:t>
            </w:r>
          </w:p>
          <w:p w:rsidR="00000000" w:rsidRPr="00A7501E" w:rsidP="00A7501E">
            <w:pPr>
              <w:pStyle w:val="ListBullet"/>
            </w:pPr>
            <w:r w:rsidRPr="00A7501E">
              <w:t>resources and techniques for communicating with the community</w:t>
            </w:r>
          </w:p>
          <w:p w:rsidR="00000000" w:rsidRPr="00A7501E" w:rsidP="00A7501E">
            <w:pPr>
              <w:pStyle w:val="ListBullet"/>
            </w:pPr>
            <w:r w:rsidRPr="00A7501E">
              <w:t>safety principles and practices</w:t>
            </w:r>
          </w:p>
          <w:p w:rsidR="00000000" w:rsidRPr="00A7501E" w:rsidP="00A7501E">
            <w:pPr>
              <w:pStyle w:val="ListBullet"/>
            </w:pPr>
            <w:r w:rsidRPr="00A7501E">
              <w:t>set up, placement and access to tools and equipment including using safe access techniques</w:t>
            </w:r>
          </w:p>
          <w:p w:rsidR="00000000" w:rsidRPr="00A7501E" w:rsidP="00A7501E">
            <w:pPr>
              <w:pStyle w:val="ListBullet"/>
            </w:pPr>
            <w:r w:rsidRPr="00A7501E">
              <w:t>signs and symptoms of operational stress</w:t>
            </w:r>
          </w:p>
          <w:p w:rsidR="00000000" w:rsidRPr="00A7501E" w:rsidP="00A7501E">
            <w:pPr>
              <w:pStyle w:val="ListBullet"/>
            </w:pPr>
            <w:r w:rsidRPr="00A7501E">
              <w:t>situational awareness processes</w:t>
            </w:r>
          </w:p>
          <w:p w:rsidR="00000000" w:rsidRPr="00A7501E" w:rsidP="00A7501E">
            <w:pPr>
              <w:pStyle w:val="ListBullet"/>
            </w:pPr>
            <w:r w:rsidRPr="00A7501E">
              <w:t>storm and water damage mitigation techniques</w:t>
            </w:r>
          </w:p>
          <w:p w:rsidR="00000000" w:rsidRPr="00A7501E" w:rsidP="00A7501E">
            <w:pPr>
              <w:pStyle w:val="ListBullet"/>
            </w:pPr>
            <w:r w:rsidRPr="00A7501E">
              <w:t xml:space="preserve">structural integrity  </w:t>
            </w:r>
          </w:p>
          <w:p w:rsidR="00000000" w:rsidRPr="00A7501E" w:rsidP="00A7501E">
            <w:pPr>
              <w:pStyle w:val="ListBullet"/>
            </w:pPr>
            <w:r w:rsidRPr="00A7501E">
              <w:t>support organisations and agencies</w:t>
            </w:r>
          </w:p>
          <w:p w:rsidR="00000000" w:rsidRPr="00A7501E" w:rsidP="00A7501E">
            <w:pPr>
              <w:pStyle w:val="ListBullet"/>
            </w:pPr>
            <w:r w:rsidRPr="00A7501E">
              <w:t>water diversions techniques including earth walls, fabricated barriers, work area isolation, temporary repairs and sandba</w:t>
            </w:r>
            <w:r w:rsidRPr="00A7501E">
              <w:t xml:space="preserve">gging </w:t>
            </w:r>
          </w:p>
          <w:p w:rsidR="00000000" w:rsidRPr="00A7501E" w:rsidP="00A7501E">
            <w:pPr>
              <w:pStyle w:val="ListBullet"/>
            </w:pPr>
            <w:r w:rsidRPr="00A7501E">
              <w:t>working at height systems</w:t>
            </w:r>
          </w:p>
        </w:tc>
      </w:tr>
    </w:tbl>
    <w:p w:rsidR="00000000" w:rsidRPr="00A7501E" w:rsidP="00A7501E">
      <w:pPr>
        <w:pStyle w:val="NoPaddingFontSize1"/>
      </w:pPr>
    </w:p>
    <w:p w:rsidR="00000000" w:rsidRPr="00A7501E" w:rsidP="00A7501E">
      <w:pPr>
        <w:pStyle w:val="AllowPageBreak"/>
      </w:pPr>
    </w:p>
    <w:p w:rsidR="00000000" w:rsidRPr="00A7501E" w:rsidP="00A7501E">
      <w:pPr>
        <w:pStyle w:val="Heading1"/>
      </w:pPr>
      <w:bookmarkStart w:id="14" w:name="O_1029817"/>
      <w:bookmarkEnd w:id="14"/>
      <w:r w:rsidRPr="00A7501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0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01E" w:rsidP="00A7501E">
            <w:pPr>
              <w:pStyle w:val="BodyText"/>
            </w:pPr>
            <w:r w:rsidRPr="00A7501E">
              <w:t>As a minimum, assessors must satisfy applicable regulatory requirements, which include requirements in the Standards for Registered Training Organisations current at the time of as</w:t>
            </w:r>
            <w:r w:rsidRPr="00A7501E">
              <w:t xml:space="preserve">sessment. </w:t>
            </w:r>
          </w:p>
          <w:p w:rsidR="00000000" w:rsidRPr="00A7501E" w:rsidP="00A7501E">
            <w:pPr>
              <w:pStyle w:val="BodyText"/>
            </w:pPr>
            <w:r w:rsidRPr="00A7501E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A7501E" w:rsidP="00A7501E">
            <w:pPr>
              <w:pStyle w:val="BodyText"/>
            </w:pPr>
            <w:r w:rsidRPr="00A7501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7501E" w:rsidP="00A7501E">
            <w:pPr>
              <w:pStyle w:val="BodyText"/>
            </w:pPr>
            <w:r w:rsidRPr="00A7501E">
              <w:t>Assessment must occur in workplace operational situations. Where this is not appropriate</w:t>
            </w:r>
            <w:r w:rsidRPr="00A7501E">
              <w:t>, assessment must occur in industry approved simulated workplace operational situations that reflect workplace conditions.</w:t>
            </w:r>
          </w:p>
          <w:p w:rsidR="00000000" w:rsidRPr="00A7501E" w:rsidP="00A7501E">
            <w:pPr>
              <w:pStyle w:val="BodyText"/>
            </w:pPr>
            <w:r w:rsidRPr="00A7501E">
              <w:t>Resources for assessment must include access to</w:t>
            </w:r>
          </w:p>
          <w:p w:rsidR="00000000" w:rsidRPr="00A7501E" w:rsidP="00A7501E">
            <w:pPr>
              <w:pStyle w:val="ListBullet"/>
            </w:pPr>
            <w:r w:rsidRPr="00A7501E">
              <w:t>a range of relevant exercises, case studies and/or simulations including</w:t>
            </w:r>
          </w:p>
          <w:p w:rsidR="00000000" w:rsidRPr="00A7501E" w:rsidP="00A7501E">
            <w:pPr>
              <w:pStyle w:val="ListBullet2"/>
            </w:pPr>
            <w:r w:rsidRPr="00A7501E">
              <w:t>storm dama</w:t>
            </w:r>
            <w:r w:rsidRPr="00A7501E">
              <w:t xml:space="preserve">ge and flood mitigation operations and/or scenarios as a member of a team acting under direction and supervision </w:t>
            </w:r>
          </w:p>
          <w:p w:rsidR="00000000" w:rsidRPr="00A7501E" w:rsidP="00A7501E">
            <w:pPr>
              <w:pStyle w:val="ListBullet"/>
            </w:pPr>
            <w:r w:rsidRPr="00A7501E">
              <w:t>relevant and appropriate materials, equipment, tools and personal protective clothing and equipment currently used in industry including</w:t>
            </w:r>
          </w:p>
          <w:p w:rsidR="00000000" w:rsidRPr="00A7501E" w:rsidP="00A7501E">
            <w:pPr>
              <w:pStyle w:val="ListBullet3"/>
            </w:pPr>
            <w:r w:rsidRPr="00A7501E">
              <w:t>acc</w:t>
            </w:r>
            <w:r w:rsidRPr="00A7501E">
              <w:t>ess to a response team</w:t>
            </w:r>
          </w:p>
          <w:p w:rsidR="00000000" w:rsidRPr="00A7501E" w:rsidP="00A7501E">
            <w:pPr>
              <w:pStyle w:val="ListBullet"/>
            </w:pPr>
            <w:r w:rsidRPr="00A7501E">
              <w:t xml:space="preserve">applicable documentation including organisational procedures, industry standards, equipment specifications, regulations, codes of practice and operations manuals. </w:t>
            </w:r>
          </w:p>
        </w:tc>
      </w:tr>
    </w:tbl>
    <w:p w:rsidR="00000000" w:rsidRPr="00A7501E" w:rsidP="00A7501E">
      <w:pPr>
        <w:pStyle w:val="NoPaddingFontSize1"/>
      </w:pPr>
    </w:p>
    <w:p w:rsidR="00000000" w:rsidRPr="00A7501E" w:rsidP="00A7501E">
      <w:pPr>
        <w:pStyle w:val="AllowPageBreak"/>
      </w:pPr>
    </w:p>
    <w:p w:rsidR="00000000" w:rsidRPr="00A7501E" w:rsidP="00A7501E">
      <w:pPr>
        <w:pStyle w:val="Heading1"/>
      </w:pPr>
      <w:bookmarkStart w:id="15" w:name="O_1029820"/>
      <w:bookmarkEnd w:id="15"/>
      <w:r w:rsidRPr="00A7501E">
        <w:t>Links</w:t>
      </w:r>
    </w:p>
    <w:p w:rsidR="00000000" w:rsidRPr="00A7501E" w:rsidP="00744A47">
      <w:pPr>
        <w:pStyle w:val="BodyText"/>
      </w:pPr>
      <w:r w:rsidRPr="00A7501E">
        <w:t>PUA Training Package C</w:t>
      </w:r>
      <w:r w:rsidRPr="00A7501E">
        <w:t xml:space="preserve">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66A1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7501E" w:rsidP="00A7501E"/>
    <w:sectPr w:rsidSect="00A750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0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01E" w:rsidRPr="00744A47" w:rsidP="00744A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0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A47" w:rsidP="00A750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44A47" w:rsidP="00A750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44A47" w:rsidP="00A750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01E" w:rsidP="00A750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4A47">
      <w:t>Approved</w:t>
    </w:r>
    <w:r w:rsidR="00744A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4A4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4A47">
      <w:rPr>
        <w:noProof/>
      </w:rPr>
      <w:t>5</w:t>
    </w:r>
    <w:r>
      <w:rPr>
        <w:noProof/>
      </w:rPr>
      <w:fldChar w:fldCharType="end"/>
    </w:r>
  </w:p>
  <w:p w:rsidR="00A7501E" w:rsidP="00A750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4A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4A47">
      <w:t>Public Skills Australia</w:t>
    </w:r>
    <w:r w:rsidR="00744A47">
      <w:fldChar w:fldCharType="end"/>
    </w:r>
  </w:p>
  <w:p w:rsidR="00A7501E" w:rsidP="00A750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0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A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01E" w:rsidRPr="00744A47" w:rsidP="00744A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0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A47" w:rsidRPr="002D2AF8" w:rsidP="00A750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PUASES008 Undertake storm and water damage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4A47" w:rsidP="00A750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01E" w:rsidRPr="002D2AF8" w:rsidP="00A750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4A47">
      <w:t>PUASES008 Undertake storm and water damage operations</w:t>
    </w:r>
    <w:r w:rsidR="00744A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4A47">
      <w:rPr>
        <w:noProof/>
      </w:rPr>
      <w:t>2 March 2025</w:t>
    </w:r>
    <w:r>
      <w:fldChar w:fldCharType="end"/>
    </w:r>
  </w:p>
  <w:p w:rsidR="00A7501E" w:rsidP="00A750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263E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4C1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6EFF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0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0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0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0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0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0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0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0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0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0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0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01E"/>
  </w:style>
  <w:style w:type="character" w:customStyle="1" w:styleId="Heading1Char">
    <w:name w:val="Heading 1 Char"/>
    <w:basedOn w:val="DefaultParagraphFont"/>
    <w:link w:val="Heading1"/>
    <w:rsid w:val="00A750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0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0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01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501E"/>
    <w:rPr>
      <w:b/>
      <w:spacing w:val="0"/>
    </w:rPr>
  </w:style>
  <w:style w:type="paragraph" w:styleId="ListBullet2">
    <w:name w:val="List Bullet 2"/>
    <w:basedOn w:val="List2"/>
    <w:rsid w:val="00A7501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50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0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7501E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50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0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0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0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0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0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0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0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0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0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0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0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0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0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0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0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0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0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0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50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0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0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0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0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0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0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0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0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01E"/>
    <w:rPr>
      <w:i/>
    </w:rPr>
  </w:style>
  <w:style w:type="paragraph" w:styleId="Caption">
    <w:name w:val="caption"/>
    <w:basedOn w:val="BodyText"/>
    <w:next w:val="Normal"/>
    <w:qFormat/>
    <w:rsid w:val="00A750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0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0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01E"/>
  </w:style>
  <w:style w:type="paragraph" w:styleId="TableofFigures">
    <w:name w:val="table of figures"/>
    <w:basedOn w:val="Normal"/>
    <w:next w:val="Normal"/>
    <w:semiHidden/>
    <w:rsid w:val="00A750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01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7501E"/>
    <w:rPr>
      <w:rFonts w:ascii="Wingdings" w:hAnsi="Wingdings"/>
    </w:rPr>
  </w:style>
  <w:style w:type="paragraph" w:customStyle="1" w:styleId="TableHeading">
    <w:name w:val="Table Heading"/>
    <w:basedOn w:val="HeadingBase"/>
    <w:rsid w:val="00A750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01E"/>
    <w:rPr>
      <w:color w:val="0033CC"/>
      <w:u w:val="none"/>
    </w:rPr>
  </w:style>
  <w:style w:type="paragraph" w:customStyle="1" w:styleId="BodyTextRight">
    <w:name w:val="Body Text Right"/>
    <w:basedOn w:val="BodyText"/>
    <w:rsid w:val="00A750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0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01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0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0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0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01E"/>
    <w:rPr>
      <w:sz w:val="32"/>
    </w:rPr>
  </w:style>
  <w:style w:type="paragraph" w:customStyle="1" w:styleId="HeadingProcedure">
    <w:name w:val="Heading Procedure"/>
    <w:basedOn w:val="HeadingBase"/>
    <w:next w:val="Normal"/>
    <w:rsid w:val="00A750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01E"/>
    <w:pPr>
      <w:spacing w:before="60" w:after="60"/>
    </w:pPr>
  </w:style>
  <w:style w:type="paragraph" w:styleId="ListContinue">
    <w:name w:val="List Continue"/>
    <w:basedOn w:val="List"/>
    <w:rsid w:val="00A7501E"/>
    <w:pPr>
      <w:ind w:firstLine="0"/>
    </w:pPr>
  </w:style>
  <w:style w:type="paragraph" w:customStyle="1" w:styleId="ListNote">
    <w:name w:val="List Note"/>
    <w:basedOn w:val="List"/>
    <w:rsid w:val="00A750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0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0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01E"/>
    <w:rPr>
      <w:rFonts w:ascii="Courier New" w:hAnsi="Courier New"/>
    </w:rPr>
  </w:style>
  <w:style w:type="paragraph" w:customStyle="1" w:styleId="NoteBullet">
    <w:name w:val="Note Bullet"/>
    <w:basedOn w:val="Note"/>
    <w:rsid w:val="00A750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0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0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0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01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50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0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01E"/>
    <w:rPr>
      <w:b/>
      <w:smallCaps/>
    </w:rPr>
  </w:style>
  <w:style w:type="paragraph" w:customStyle="1" w:styleId="TableListNumber">
    <w:name w:val="Table List Number"/>
    <w:basedOn w:val="ListNumber"/>
    <w:rsid w:val="00A750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0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01E"/>
    <w:pPr>
      <w:numPr>
        <w:numId w:val="10"/>
      </w:numPr>
    </w:pPr>
  </w:style>
  <w:style w:type="paragraph" w:customStyle="1" w:styleId="ListAlpha2">
    <w:name w:val="List Alpha 2"/>
    <w:basedOn w:val="List2"/>
    <w:rsid w:val="00A7501E"/>
    <w:pPr>
      <w:numPr>
        <w:numId w:val="9"/>
      </w:numPr>
    </w:pPr>
  </w:style>
  <w:style w:type="paragraph" w:styleId="List2">
    <w:name w:val="List 2"/>
    <w:basedOn w:val="BodyText"/>
    <w:rsid w:val="00A750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0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0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01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7501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7501E"/>
    <w:pPr>
      <w:numPr>
        <w:numId w:val="5"/>
      </w:numPr>
    </w:pPr>
  </w:style>
  <w:style w:type="paragraph" w:styleId="ListContinue2">
    <w:name w:val="List Continue 2"/>
    <w:basedOn w:val="List2"/>
    <w:rsid w:val="00A7501E"/>
    <w:pPr>
      <w:ind w:firstLine="0"/>
    </w:pPr>
  </w:style>
  <w:style w:type="paragraph" w:styleId="ListContinue3">
    <w:name w:val="List Continue 3"/>
    <w:basedOn w:val="List3"/>
    <w:rsid w:val="00A7501E"/>
    <w:pPr>
      <w:ind w:left="1021" w:firstLine="0"/>
    </w:pPr>
  </w:style>
  <w:style w:type="paragraph" w:styleId="ListContinue4">
    <w:name w:val="List Continue 4"/>
    <w:basedOn w:val="List4"/>
    <w:rsid w:val="00A7501E"/>
    <w:pPr>
      <w:ind w:firstLine="0"/>
    </w:pPr>
  </w:style>
  <w:style w:type="paragraph" w:styleId="ListContinue5">
    <w:name w:val="List Continue 5"/>
    <w:basedOn w:val="List5"/>
    <w:rsid w:val="00A7501E"/>
    <w:pPr>
      <w:ind w:firstLine="0"/>
    </w:pPr>
  </w:style>
  <w:style w:type="paragraph" w:styleId="ListNumber3">
    <w:name w:val="List Number 3"/>
    <w:basedOn w:val="List3"/>
    <w:rsid w:val="00A7501E"/>
    <w:pPr>
      <w:numPr>
        <w:numId w:val="6"/>
      </w:numPr>
    </w:pPr>
  </w:style>
  <w:style w:type="paragraph" w:styleId="ListNumber4">
    <w:name w:val="List Number 4"/>
    <w:basedOn w:val="List4"/>
    <w:rsid w:val="00A7501E"/>
    <w:pPr>
      <w:numPr>
        <w:numId w:val="7"/>
      </w:numPr>
    </w:pPr>
  </w:style>
  <w:style w:type="paragraph" w:styleId="ListNumber5">
    <w:name w:val="List Number 5"/>
    <w:basedOn w:val="List5"/>
    <w:rsid w:val="00A7501E"/>
    <w:pPr>
      <w:numPr>
        <w:numId w:val="8"/>
      </w:numPr>
    </w:pPr>
  </w:style>
  <w:style w:type="paragraph" w:styleId="BlockText">
    <w:name w:val="Block Text"/>
    <w:basedOn w:val="Normal"/>
    <w:rsid w:val="00A750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0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01E"/>
    <w:rPr>
      <w:sz w:val="16"/>
      <w:vertAlign w:val="superscript"/>
    </w:rPr>
  </w:style>
  <w:style w:type="character" w:customStyle="1" w:styleId="Symbols">
    <w:name w:val="Symbols"/>
    <w:basedOn w:val="DefaultParagraphFont"/>
    <w:rsid w:val="00A7501E"/>
    <w:rPr>
      <w:rFonts w:ascii="Symbol" w:hAnsi="Symbol"/>
    </w:rPr>
  </w:style>
  <w:style w:type="character" w:customStyle="1" w:styleId="MenuOptions">
    <w:name w:val="Menu Options"/>
    <w:basedOn w:val="DefaultParagraphFont"/>
    <w:rsid w:val="00A750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01E"/>
    <w:rPr>
      <w:b/>
    </w:rPr>
  </w:style>
  <w:style w:type="character" w:customStyle="1" w:styleId="Underlined">
    <w:name w:val="Underlined"/>
    <w:basedOn w:val="DefaultParagraphFont"/>
    <w:rsid w:val="00A7501E"/>
    <w:rPr>
      <w:u w:val="single"/>
    </w:rPr>
  </w:style>
  <w:style w:type="paragraph" w:customStyle="1" w:styleId="TableBodyTextRight">
    <w:name w:val="Table Body Text Right"/>
    <w:basedOn w:val="TableBodyText"/>
    <w:rsid w:val="00A750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01E"/>
    <w:rPr>
      <w:sz w:val="18"/>
    </w:rPr>
  </w:style>
  <w:style w:type="paragraph" w:customStyle="1" w:styleId="BodySmallRight">
    <w:name w:val="Body Small Right"/>
    <w:basedOn w:val="BodyTextRight"/>
    <w:rsid w:val="00A7501E"/>
    <w:rPr>
      <w:sz w:val="18"/>
      <w:szCs w:val="18"/>
    </w:rPr>
  </w:style>
  <w:style w:type="paragraph" w:customStyle="1" w:styleId="MarginEdition">
    <w:name w:val="Margin Edition"/>
    <w:basedOn w:val="MarginNote"/>
    <w:rsid w:val="00A750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01E"/>
    <w:rPr>
      <w:sz w:val="2"/>
      <w:szCs w:val="2"/>
    </w:rPr>
  </w:style>
  <w:style w:type="character" w:customStyle="1" w:styleId="Small">
    <w:name w:val="Small"/>
    <w:basedOn w:val="DefaultParagraphFont"/>
    <w:rsid w:val="00A7501E"/>
    <w:rPr>
      <w:sz w:val="16"/>
    </w:rPr>
  </w:style>
  <w:style w:type="paragraph" w:customStyle="1" w:styleId="WideTable">
    <w:name w:val="Wide Table"/>
    <w:basedOn w:val="Normal"/>
    <w:rsid w:val="00A750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01E"/>
  </w:style>
  <w:style w:type="paragraph" w:styleId="Quote">
    <w:name w:val="Quote"/>
    <w:basedOn w:val="Heading1"/>
    <w:link w:val="QuoteChar"/>
    <w:qFormat/>
    <w:rsid w:val="00A750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0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01E"/>
    <w:pPr>
      <w:pageBreakBefore/>
    </w:pPr>
  </w:style>
  <w:style w:type="paragraph" w:customStyle="1" w:styleId="Border">
    <w:name w:val="Border"/>
    <w:basedOn w:val="Normal"/>
    <w:qFormat/>
    <w:rsid w:val="00A750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0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0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0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0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0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0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0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0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01E"/>
    <w:rPr>
      <w:u w:val="single"/>
    </w:rPr>
  </w:style>
  <w:style w:type="character" w:customStyle="1" w:styleId="BoldandItalics">
    <w:name w:val="Bold and Italics"/>
    <w:qFormat/>
    <w:rsid w:val="00A7501E"/>
    <w:rPr>
      <w:b/>
      <w:i/>
      <w:u w:val="none"/>
    </w:rPr>
  </w:style>
  <w:style w:type="paragraph" w:styleId="BalloonText">
    <w:name w:val="Balloon Text"/>
    <w:basedOn w:val="Normal"/>
    <w:link w:val="BalloonTextChar"/>
    <w:rsid w:val="00A750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0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0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0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0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0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01E"/>
    <w:pPr>
      <w:spacing w:before="0" w:after="0"/>
    </w:pPr>
  </w:style>
  <w:style w:type="paragraph" w:customStyle="1" w:styleId="BodyTextBold">
    <w:name w:val="Body Text Bold"/>
    <w:basedOn w:val="BodyText"/>
    <w:qFormat/>
    <w:rsid w:val="00A7501E"/>
    <w:rPr>
      <w:b/>
    </w:rPr>
  </w:style>
  <w:style w:type="character" w:styleId="Hyperlink">
    <w:name w:val="Hyperlink"/>
    <w:basedOn w:val="DefaultParagraphFont"/>
    <w:uiPriority w:val="99"/>
    <w:unhideWhenUsed/>
    <w:rsid w:val="00744A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1264</Words>
  <Characters>8231</Characters>
  <Application>Microsoft Office Word</Application>
  <DocSecurity>0</DocSecurity>
  <Lines>293</Lines>
  <Paragraphs>169</Paragraphs>
  <ScaleCrop>false</ScaleCrop>
  <Company>Author-it Software Corporation Ltd.</Company>
  <LinksUpToDate>false</LinksUpToDate>
  <CharactersWithSpaces>9326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PUASES008 Undertake storm and water damage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2025-03-02T00:48:00Z</dcterms:created>
  <dcterms:modified xsi:type="dcterms:W3CDTF">2025-03-02T00:48:00Z</dcterms:modified>
</cp:coreProperties>
</file>