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E84" w:rsidP="00795E84">
      <w:pPr>
        <w:pStyle w:val="Title"/>
      </w:pPr>
      <w:r>
        <w:fldChar w:fldCharType="begin"/>
      </w:r>
      <w:r>
        <w:instrText xml:space="preserve"> TITLE   \* MERGEFORMAT </w:instrText>
      </w:r>
      <w:r>
        <w:fldChar w:fldCharType="separate"/>
      </w:r>
      <w:r>
        <w:t>Assessment Requirements for PUASES003 Stabilise and remove trees during emergency incidents</w:t>
      </w:r>
      <w:r>
        <w:fldChar w:fldCharType="end"/>
      </w:r>
    </w:p>
    <w:p w:rsidR="00795E84" w:rsidP="00795E84">
      <w:pPr>
        <w:pStyle w:val="Version"/>
        <w:sectPr w:rsidSect="00C57F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F04" w:rsidP="00C57F04">
      <w:pPr>
        <w:pStyle w:val="SuperHeading"/>
      </w:pPr>
      <w:r w:rsidRPr="00C57F04">
        <w:t>Assessment Requirements for PUASES003 Stabilise and remove trees during emergency incidents</w:t>
      </w:r>
    </w:p>
    <w:p w:rsidR="00000000" w:rsidRPr="00C57F04" w:rsidP="00C57F04">
      <w:pPr>
        <w:pStyle w:val="Heading1"/>
      </w:pPr>
      <w:bookmarkStart w:id="1" w:name="O_1102777"/>
      <w:bookmarkEnd w:id="1"/>
      <w:r w:rsidRPr="00C57F04">
        <w:t>Modification History</w:t>
      </w:r>
    </w:p>
    <w:tbl>
      <w:tblPr>
        <w:tblW w:w="9497" w:type="dxa"/>
        <w:tblLayout w:type="fixed"/>
        <w:tblCellMar>
          <w:left w:w="62" w:type="dxa"/>
          <w:right w:w="62" w:type="dxa"/>
        </w:tblCellMar>
        <w:tblLook w:val="0000"/>
      </w:tblPr>
      <w:tblGrid>
        <w:gridCol w:w="9497"/>
      </w:tblGrid>
      <w:tr w:rsidTr="00C57F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F04" w:rsidP="00C57F04">
            <w:pPr>
              <w:pStyle w:val="BodyText"/>
            </w:pPr>
            <w:r w:rsidRPr="00C57F04">
              <w:rPr>
                <w:rStyle w:val="SpecialBold"/>
              </w:rPr>
              <w:t>Release 1.0</w:t>
            </w:r>
            <w:r w:rsidRPr="00C57F04">
              <w:t xml:space="preserve"> This is the first release of this unit of competency in the PUA Public Safety Training Package.</w:t>
            </w:r>
          </w:p>
        </w:tc>
      </w:tr>
    </w:tbl>
    <w:p w:rsidR="00000000" w:rsidRPr="00C57F04" w:rsidP="00C57F04">
      <w:pPr>
        <w:pStyle w:val="NoPaddingFontSize1"/>
      </w:pPr>
    </w:p>
    <w:p w:rsidR="00000000" w:rsidRPr="00C57F04" w:rsidP="00C57F04">
      <w:pPr>
        <w:pStyle w:val="AllowPageBreak"/>
      </w:pPr>
    </w:p>
    <w:p w:rsidR="00000000" w:rsidRPr="00C57F04" w:rsidP="00C57F04">
      <w:pPr>
        <w:pStyle w:val="Heading1"/>
      </w:pPr>
      <w:bookmarkStart w:id="2" w:name="O_1102778"/>
      <w:bookmarkEnd w:id="2"/>
      <w:r w:rsidRPr="00C57F04">
        <w:t>Performance Evidence</w:t>
      </w:r>
    </w:p>
    <w:tbl>
      <w:tblPr>
        <w:tblW w:w="9497" w:type="dxa"/>
        <w:tblLayout w:type="fixed"/>
        <w:tblCellMar>
          <w:left w:w="62" w:type="dxa"/>
          <w:right w:w="62" w:type="dxa"/>
        </w:tblCellMar>
        <w:tblLook w:val="0000"/>
      </w:tblPr>
      <w:tblGrid>
        <w:gridCol w:w="9497"/>
      </w:tblGrid>
      <w:tr w:rsidTr="00C57F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7F04">
            <w:pPr>
              <w:pStyle w:val="BodyText"/>
              <w:rPr>
                <w:lang w:val="en-NZ"/>
              </w:rPr>
            </w:pPr>
            <w:r w:rsidRPr="00C57F04">
              <w:t xml:space="preserve">Evidence required to demonstrate competence in this unit must be relevant to and satisfy all of the requirements of the elements and performance criteria and must include one practical exercise involving the stabilisation and </w:t>
            </w:r>
            <w:r w:rsidRPr="00C57F04">
              <w:t xml:space="preserve">removal of a tree in an operational context  </w:t>
            </w:r>
          </w:p>
        </w:tc>
      </w:tr>
      <w:tr w:rsidTr="00C57F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F04" w:rsidP="00C57F04">
            <w:pPr>
              <w:pStyle w:val="ListBullet"/>
            </w:pPr>
            <w:r w:rsidRPr="00C57F04">
              <w:t>actioning work plan for tree stabilisation and removal including establishing the order of tree stabilisation and removal work and adherence to work zones</w:t>
            </w:r>
          </w:p>
          <w:p w:rsidR="00000000" w:rsidRPr="00C57F04" w:rsidP="00C57F04">
            <w:pPr>
              <w:pStyle w:val="ListBullet"/>
            </w:pPr>
            <w:r w:rsidRPr="00C57F04">
              <w:t>assessing additional equipment requirements</w:t>
            </w:r>
          </w:p>
          <w:p w:rsidR="00000000" w:rsidRPr="00C57F04" w:rsidP="00C57F04">
            <w:pPr>
              <w:pStyle w:val="ListBullet"/>
            </w:pPr>
            <w:r w:rsidRPr="00C57F04">
              <w:t xml:space="preserve">briefing </w:t>
            </w:r>
            <w:r w:rsidRPr="00C57F04">
              <w:t>crew members on plan of attack</w:t>
            </w:r>
          </w:p>
          <w:p w:rsidR="00000000" w:rsidRPr="00C57F04" w:rsidP="00C57F04">
            <w:pPr>
              <w:pStyle w:val="ListBullet"/>
            </w:pPr>
            <w:r w:rsidRPr="00C57F04">
              <w:t>checking and maintaining equipment to manufacturers’ recommendations and organisational policies and procedures</w:t>
            </w:r>
          </w:p>
          <w:p w:rsidR="00000000" w:rsidRPr="00C57F04" w:rsidP="00C57F04">
            <w:pPr>
              <w:pStyle w:val="ListBullet"/>
            </w:pPr>
            <w:r w:rsidRPr="00C57F04">
              <w:t>clearing debris</w:t>
            </w:r>
          </w:p>
          <w:p w:rsidR="00000000" w:rsidRPr="00C57F04" w:rsidP="00C57F04">
            <w:pPr>
              <w:pStyle w:val="ListBullet"/>
            </w:pPr>
            <w:r w:rsidRPr="00C57F04">
              <w:t>communicating with personnel using approved methods and tools including hand signals</w:t>
            </w:r>
          </w:p>
          <w:p w:rsidR="00000000" w:rsidRPr="00C57F04" w:rsidP="00C57F04">
            <w:pPr>
              <w:pStyle w:val="ListBullet"/>
            </w:pPr>
            <w:r w:rsidRPr="00C57F04">
              <w:t>completing near miss incident and final reporting requirements</w:t>
            </w:r>
          </w:p>
          <w:p w:rsidR="00000000" w:rsidRPr="00C57F04" w:rsidP="00C57F04">
            <w:pPr>
              <w:pStyle w:val="ListBullet"/>
            </w:pPr>
            <w:r w:rsidRPr="00C57F04">
              <w:t xml:space="preserve">complying with industry standards, legislative requirements and Work, Health and Safety (WHS)/Occupational Health and Safety (OHS) obligations </w:t>
            </w:r>
          </w:p>
          <w:p w:rsidR="00000000" w:rsidRPr="00C57F04" w:rsidP="00C57F04">
            <w:pPr>
              <w:pStyle w:val="ListBullet"/>
            </w:pPr>
            <w:r w:rsidRPr="00C57F04">
              <w:t>conducting assessments of trees including identif</w:t>
            </w:r>
            <w:r w:rsidRPr="00C57F04">
              <w:t xml:space="preserve">ying structural defects and stresses </w:t>
            </w:r>
          </w:p>
          <w:p w:rsidR="00000000" w:rsidRPr="00C57F04" w:rsidP="00C57F04">
            <w:pPr>
              <w:pStyle w:val="ListBullet"/>
            </w:pPr>
            <w:r w:rsidRPr="00C57F04">
              <w:t xml:space="preserve">determining personal capabilities of crew members </w:t>
            </w:r>
          </w:p>
          <w:p w:rsidR="00000000" w:rsidRPr="00C57F04" w:rsidP="00C57F04">
            <w:pPr>
              <w:pStyle w:val="ListBullet"/>
            </w:pPr>
            <w:r w:rsidRPr="00C57F04">
              <w:t>determining the consequences of proposed cuts and reviewing compression forces</w:t>
            </w:r>
          </w:p>
          <w:p w:rsidR="00000000" w:rsidRPr="00C57F04" w:rsidP="00C57F04">
            <w:pPr>
              <w:pStyle w:val="ListBullet"/>
            </w:pPr>
            <w:r w:rsidRPr="00C57F04">
              <w:t xml:space="preserve">following organisational policies and procedures including safety requirements </w:t>
            </w:r>
          </w:p>
          <w:p w:rsidR="00000000" w:rsidRPr="00C57F04" w:rsidP="00C57F04">
            <w:pPr>
              <w:pStyle w:val="ListBullet"/>
            </w:pPr>
            <w:r w:rsidRPr="00C57F04">
              <w:t>implemen</w:t>
            </w:r>
            <w:r w:rsidRPr="00C57F04">
              <w:t xml:space="preserve">ting and adjusting cutting plan including reviewing tree cutting sequence </w:t>
            </w:r>
          </w:p>
          <w:p w:rsidR="00000000" w:rsidRPr="00C57F04" w:rsidP="00C57F04">
            <w:pPr>
              <w:pStyle w:val="ListBullet"/>
            </w:pPr>
            <w:r w:rsidRPr="00C57F04">
              <w:t xml:space="preserve">monitoring hydration, fatigue, equipment and personal safety  </w:t>
            </w:r>
          </w:p>
          <w:p w:rsidR="00000000" w:rsidRPr="00C57F04" w:rsidP="00C57F04">
            <w:pPr>
              <w:pStyle w:val="ListBullet"/>
            </w:pPr>
            <w:r w:rsidRPr="00C57F04">
              <w:t xml:space="preserve">recognising tree safety hazards and implementing risk control measures </w:t>
            </w:r>
          </w:p>
          <w:p w:rsidR="00000000" w:rsidRPr="00C57F04" w:rsidP="00C57F04">
            <w:pPr>
              <w:pStyle w:val="ListBullet"/>
            </w:pPr>
            <w:r w:rsidRPr="00C57F04">
              <w:t>reporting to crew leader</w:t>
            </w:r>
          </w:p>
          <w:p w:rsidR="00000000" w:rsidRPr="00C57F04" w:rsidP="00C57F04">
            <w:pPr>
              <w:pStyle w:val="ListBullet"/>
            </w:pPr>
            <w:r w:rsidRPr="00C57F04">
              <w:t>reviewing environment</w:t>
            </w:r>
            <w:r w:rsidRPr="00C57F04">
              <w:t xml:space="preserve">al conditions </w:t>
            </w:r>
          </w:p>
          <w:p w:rsidR="00000000" w:rsidRPr="00C57F04" w:rsidP="00C57F04">
            <w:pPr>
              <w:pStyle w:val="ListBullet"/>
            </w:pPr>
            <w:r w:rsidRPr="00C57F04">
              <w:t xml:space="preserve">using approved equipment to stabilise and remove trees </w:t>
            </w:r>
          </w:p>
          <w:p w:rsidR="00000000" w:rsidRPr="00C57F04" w:rsidP="00C57F04">
            <w:pPr>
              <w:pStyle w:val="ListBullet"/>
            </w:pPr>
            <w:r w:rsidRPr="00C57F04">
              <w:t>using dynamic risk assessments</w:t>
            </w:r>
          </w:p>
          <w:p w:rsidR="00000000" w:rsidRPr="00C57F04" w:rsidP="00C57F04">
            <w:pPr>
              <w:pStyle w:val="ListBullet"/>
            </w:pPr>
            <w:r w:rsidRPr="00C57F04">
              <w:t xml:space="preserve">verifying entry and escape routes </w:t>
            </w:r>
          </w:p>
          <w:p w:rsidR="00000000" w:rsidRPr="00C57F04" w:rsidP="00C57F04">
            <w:pPr>
              <w:pStyle w:val="ListBullet"/>
            </w:pPr>
            <w:r w:rsidRPr="00C57F04">
              <w:t xml:space="preserve">wearing personal protective clothing and equipment </w:t>
            </w:r>
          </w:p>
          <w:p w:rsidR="00000000" w:rsidRPr="00C57F04" w:rsidP="00C57F04">
            <w:pPr>
              <w:pStyle w:val="ListBullet"/>
            </w:pPr>
            <w:r w:rsidRPr="00C57F04">
              <w:t>working with approved equipment including chainsaws and/or hand too</w:t>
            </w:r>
            <w:r w:rsidRPr="00C57F04">
              <w:t>ls to stabilise and remove trees.</w:t>
            </w:r>
          </w:p>
        </w:tc>
      </w:tr>
    </w:tbl>
    <w:p w:rsidR="00000000" w:rsidRPr="00C57F04" w:rsidP="00C57F04">
      <w:pPr>
        <w:pStyle w:val="NoPaddingFontSize1"/>
      </w:pPr>
    </w:p>
    <w:p w:rsidR="00000000" w:rsidRPr="00C57F04" w:rsidP="00C57F04">
      <w:pPr>
        <w:pStyle w:val="AllowPageBreak"/>
      </w:pPr>
    </w:p>
    <w:p w:rsidR="00000000" w:rsidRPr="00C57F04" w:rsidP="00C57F04">
      <w:pPr>
        <w:pStyle w:val="Heading1"/>
      </w:pPr>
      <w:bookmarkStart w:id="3" w:name="O_1102779"/>
      <w:bookmarkEnd w:id="3"/>
      <w:r w:rsidRPr="00C57F04">
        <w:t>Knowledge Evidence</w:t>
      </w:r>
    </w:p>
    <w:tbl>
      <w:tblPr>
        <w:tblW w:w="9497" w:type="dxa"/>
        <w:tblLayout w:type="fixed"/>
        <w:tblCellMar>
          <w:left w:w="62" w:type="dxa"/>
          <w:right w:w="62" w:type="dxa"/>
        </w:tblCellMar>
        <w:tblLook w:val="0000"/>
      </w:tblPr>
      <w:tblGrid>
        <w:gridCol w:w="9497"/>
      </w:tblGrid>
      <w:tr w:rsidTr="00C57F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7F04">
            <w:pPr>
              <w:pStyle w:val="BodyText"/>
              <w:rPr>
                <w:lang w:val="en-NZ"/>
              </w:rPr>
            </w:pPr>
            <w:r w:rsidRPr="00C57F04">
              <w:t xml:space="preserve">Evidence required to demonstrate competence in this unit must be relevant to and satisfy all of the requirements of the elements and performance criteria and includes knowledge of </w:t>
            </w:r>
          </w:p>
        </w:tc>
      </w:tr>
      <w:tr w:rsidTr="00C57F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F04" w:rsidP="00C57F04">
            <w:pPr>
              <w:pStyle w:val="ListBullet"/>
            </w:pPr>
            <w:r w:rsidRPr="00C57F04">
              <w:t>communication methods and tools including hand signals</w:t>
            </w:r>
          </w:p>
          <w:p w:rsidR="00000000" w:rsidRPr="00C57F04" w:rsidP="00C57F04">
            <w:pPr>
              <w:pStyle w:val="ListBullet"/>
            </w:pPr>
            <w:r w:rsidRPr="00C57F04">
              <w:t>dynamic risk assessments</w:t>
            </w:r>
          </w:p>
          <w:p w:rsidR="00000000" w:rsidRPr="00C57F04" w:rsidP="00C57F04">
            <w:pPr>
              <w:pStyle w:val="ListBullet"/>
            </w:pPr>
            <w:r w:rsidRPr="00C57F04">
              <w:t>effects and consequences of proposed cuts on compression forces in trees</w:t>
            </w:r>
          </w:p>
          <w:p w:rsidR="00000000" w:rsidRPr="00C57F04" w:rsidP="00C57F04">
            <w:pPr>
              <w:pStyle w:val="ListBullet"/>
            </w:pPr>
            <w:r w:rsidRPr="00C57F04">
              <w:t>effects of gravity on compression, tension and torsion forces and likely outcomes when these forces ar</w:t>
            </w:r>
            <w:r w:rsidRPr="00C57F04">
              <w:t xml:space="preserve">e released from a tree </w:t>
            </w:r>
          </w:p>
          <w:p w:rsidR="00000000" w:rsidRPr="00C57F04" w:rsidP="00C57F04">
            <w:pPr>
              <w:pStyle w:val="ListBullet"/>
            </w:pPr>
            <w:r w:rsidRPr="00C57F04">
              <w:t>environmental conditions and how they impact trees</w:t>
            </w:r>
          </w:p>
          <w:p w:rsidR="00000000" w:rsidRPr="00C57F04" w:rsidP="00C57F04">
            <w:pPr>
              <w:pStyle w:val="ListBullet"/>
            </w:pPr>
            <w:r w:rsidRPr="00C57F04">
              <w:t>environmental hazards relevant to tree removal</w:t>
            </w:r>
          </w:p>
          <w:p w:rsidR="00000000" w:rsidRPr="00C57F04" w:rsidP="00C57F04">
            <w:pPr>
              <w:pStyle w:val="ListBullet"/>
            </w:pPr>
            <w:r w:rsidRPr="00C57F04">
              <w:t>hydration, fatigue, equipment and personal safety requirements</w:t>
            </w:r>
          </w:p>
          <w:p w:rsidR="00000000" w:rsidRPr="00C57F04" w:rsidP="00C57F04">
            <w:pPr>
              <w:pStyle w:val="ListBullet"/>
            </w:pPr>
            <w:r w:rsidRPr="00C57F04">
              <w:t xml:space="preserve">identification of tree defects </w:t>
            </w:r>
          </w:p>
          <w:p w:rsidR="00000000" w:rsidRPr="00C57F04" w:rsidP="00C57F04">
            <w:pPr>
              <w:pStyle w:val="ListBullet"/>
            </w:pPr>
            <w:r w:rsidRPr="00C57F04">
              <w:t xml:space="preserve">incident and final report requirements </w:t>
            </w:r>
            <w:r w:rsidRPr="00C57F04">
              <w:t xml:space="preserve">including near miss reporting </w:t>
            </w:r>
          </w:p>
          <w:p w:rsidR="00000000" w:rsidRPr="00C57F04" w:rsidP="00C57F04">
            <w:pPr>
              <w:pStyle w:val="ListBullet"/>
            </w:pPr>
            <w:r w:rsidRPr="00C57F04">
              <w:t>industry standards, legislative requirements and Work, Health and Safety (WHS)/Occupational Health and Safety (OHS) obligations</w:t>
            </w:r>
          </w:p>
          <w:p w:rsidR="00000000" w:rsidRPr="00C57F04" w:rsidP="00C57F04">
            <w:pPr>
              <w:pStyle w:val="ListBullet"/>
            </w:pPr>
            <w:r w:rsidRPr="00C57F04">
              <w:t>maintenance of equipment to manufacturers</w:t>
            </w:r>
            <w:r>
              <w:t>’</w:t>
            </w:r>
            <w:r w:rsidRPr="00C57F04">
              <w:t xml:space="preserve"> recommendations</w:t>
            </w:r>
          </w:p>
          <w:p w:rsidR="00000000" w:rsidRPr="00C57F04" w:rsidP="00C57F04">
            <w:pPr>
              <w:pStyle w:val="ListBullet"/>
            </w:pPr>
            <w:r w:rsidRPr="00C57F04">
              <w:t>order of tree stabilisation and removal work at an emergency incident</w:t>
            </w:r>
          </w:p>
          <w:p w:rsidR="00000000" w:rsidRPr="00C57F04" w:rsidP="00C57F04">
            <w:pPr>
              <w:pStyle w:val="ListBullet"/>
            </w:pPr>
            <w:r w:rsidRPr="00C57F04">
              <w:t>organisational policies and procedures</w:t>
            </w:r>
          </w:p>
          <w:p w:rsidR="00000000" w:rsidRPr="00C57F04" w:rsidP="00C57F04">
            <w:pPr>
              <w:pStyle w:val="ListBullet"/>
            </w:pPr>
            <w:r w:rsidRPr="00C57F04">
              <w:t xml:space="preserve">personal protective clothing and equipment </w:t>
            </w:r>
          </w:p>
          <w:p w:rsidR="00000000" w:rsidRPr="00C57F04" w:rsidP="00C57F04">
            <w:pPr>
              <w:pStyle w:val="ListBullet"/>
            </w:pPr>
            <w:r w:rsidRPr="00C57F04">
              <w:t xml:space="preserve">procedures for clearing debris </w:t>
            </w:r>
          </w:p>
          <w:p w:rsidR="00000000" w:rsidRPr="00C57F04" w:rsidP="00C57F04">
            <w:pPr>
              <w:pStyle w:val="ListBullet"/>
            </w:pPr>
            <w:r w:rsidRPr="00C57F04">
              <w:t>requirements for briefings</w:t>
            </w:r>
          </w:p>
          <w:p w:rsidR="00000000" w:rsidRPr="00C57F04" w:rsidP="00C57F04">
            <w:pPr>
              <w:pStyle w:val="ListBullet"/>
            </w:pPr>
            <w:r w:rsidRPr="00C57F04">
              <w:t>safety and evacuation plans</w:t>
            </w:r>
          </w:p>
          <w:p w:rsidR="00000000" w:rsidRPr="00C57F04" w:rsidP="00C57F04">
            <w:pPr>
              <w:pStyle w:val="ListBullet"/>
            </w:pPr>
            <w:r w:rsidRPr="00C57F04">
              <w:t>safety requireme</w:t>
            </w:r>
            <w:r w:rsidRPr="00C57F04">
              <w:t xml:space="preserve">nts for tree stabilisation and removal at emergency incidents </w:t>
            </w:r>
          </w:p>
          <w:p w:rsidR="00000000" w:rsidRPr="00C57F04" w:rsidP="00C57F04">
            <w:pPr>
              <w:pStyle w:val="ListBullet"/>
            </w:pPr>
            <w:r w:rsidRPr="00C57F04">
              <w:t>sequence for stabilising and removing a tree safely including steps in planning for the management of compression forces</w:t>
            </w:r>
          </w:p>
          <w:p w:rsidR="00000000" w:rsidRPr="00C57F04" w:rsidP="00C57F04">
            <w:pPr>
              <w:pStyle w:val="ListBullet"/>
            </w:pPr>
            <w:r w:rsidRPr="00C57F04">
              <w:t xml:space="preserve">tree hazards and risk control measures </w:t>
            </w:r>
          </w:p>
          <w:p w:rsidR="00000000" w:rsidRPr="00C57F04" w:rsidP="00C57F04">
            <w:pPr>
              <w:pStyle w:val="ListBullet"/>
            </w:pPr>
            <w:r w:rsidRPr="00C57F04">
              <w:t>types of equipment that stabilis</w:t>
            </w:r>
            <w:r w:rsidRPr="00C57F04">
              <w:t xml:space="preserve">e and/or support trees  </w:t>
            </w:r>
          </w:p>
          <w:p w:rsidR="00000000" w:rsidRPr="00C57F04" w:rsidP="00C57F04">
            <w:pPr>
              <w:pStyle w:val="ListBullet"/>
            </w:pPr>
            <w:r w:rsidRPr="00C57F04">
              <w:t>types of work zones.</w:t>
            </w:r>
          </w:p>
        </w:tc>
      </w:tr>
    </w:tbl>
    <w:p w:rsidR="00000000" w:rsidRPr="00C57F04" w:rsidP="00C57F04">
      <w:pPr>
        <w:pStyle w:val="NoPaddingFontSize1"/>
      </w:pPr>
    </w:p>
    <w:p w:rsidR="00000000" w:rsidRPr="00C57F04" w:rsidP="00C57F04">
      <w:pPr>
        <w:pStyle w:val="AllowPageBreak"/>
      </w:pPr>
    </w:p>
    <w:p w:rsidR="00000000" w:rsidRPr="00C57F04" w:rsidP="00C57F04">
      <w:pPr>
        <w:pStyle w:val="Heading1"/>
      </w:pPr>
      <w:bookmarkStart w:id="4" w:name="O_1102780"/>
      <w:bookmarkEnd w:id="4"/>
      <w:r w:rsidRPr="00C57F04">
        <w:t>Assessment Conditions</w:t>
      </w:r>
    </w:p>
    <w:tbl>
      <w:tblPr>
        <w:tblW w:w="9497" w:type="dxa"/>
        <w:tblLayout w:type="fixed"/>
        <w:tblCellMar>
          <w:left w:w="62" w:type="dxa"/>
          <w:right w:w="62" w:type="dxa"/>
        </w:tblCellMar>
        <w:tblLook w:val="0000"/>
      </w:tblPr>
      <w:tblGrid>
        <w:gridCol w:w="9497"/>
      </w:tblGrid>
      <w:tr w:rsidTr="00C57F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F04" w:rsidP="00C57F04">
            <w:pPr>
              <w:pStyle w:val="BodyText"/>
            </w:pPr>
            <w:r w:rsidRPr="00C57F04">
              <w:t xml:space="preserve">Assessors must hold credentials specified within the Standards for Registered Training Organisations current at the time of assessment. </w:t>
            </w:r>
          </w:p>
          <w:p w:rsidR="00000000" w:rsidRPr="00C57F04" w:rsidP="00C57F04">
            <w:pPr>
              <w:pStyle w:val="BodyText"/>
            </w:pPr>
            <w:r w:rsidRPr="00C57F04">
              <w:t>Assessment must satisfy the Principles of Assessment and Rules of Evidence and all regulatory requirements included within the Standards for Registered Training Organisations current at the time of assessment.</w:t>
            </w:r>
          </w:p>
          <w:p w:rsidR="00000000" w:rsidRPr="00C57F04" w:rsidP="00C57F04">
            <w:pPr>
              <w:pStyle w:val="BodyText"/>
            </w:pPr>
            <w:r w:rsidRPr="00C57F04">
              <w:t xml:space="preserve">Assessment must occur in workplace situations </w:t>
            </w:r>
            <w:r w:rsidRPr="00C57F04">
              <w:t>or in simulated training situations that reflect workplace conditions.</w:t>
            </w:r>
          </w:p>
          <w:p w:rsidR="00000000" w:rsidRPr="00C57F04" w:rsidP="00C57F04">
            <w:pPr>
              <w:pStyle w:val="BodyText"/>
            </w:pPr>
            <w:r w:rsidRPr="00C57F04">
              <w:t xml:space="preserve">Assessment processes and techniques must be appropriate to the language, literacy and numeracy requirements of the work being performed and the needs of the candidate. </w:t>
            </w:r>
          </w:p>
          <w:p w:rsidR="00000000" w:rsidRPr="00C57F04" w:rsidP="00C57F04">
            <w:pPr>
              <w:pStyle w:val="BodyText"/>
            </w:pPr>
            <w:r w:rsidRPr="00C57F04">
              <w:t>Resources for as</w:t>
            </w:r>
            <w:r w:rsidRPr="00C57F04">
              <w:t>sessment must include access to a range of</w:t>
            </w:r>
          </w:p>
          <w:p w:rsidR="00000000" w:rsidRPr="00C57F04" w:rsidP="00C57F04">
            <w:pPr>
              <w:pStyle w:val="ListBullet"/>
            </w:pPr>
            <w:r w:rsidRPr="00C57F04">
              <w:t>exercises, case studies or other simulations</w:t>
            </w:r>
          </w:p>
          <w:p w:rsidR="00000000" w:rsidRPr="00C57F04" w:rsidP="00C57F04">
            <w:pPr>
              <w:pStyle w:val="ListBullet"/>
            </w:pPr>
            <w:r w:rsidRPr="00C57F04">
              <w:t xml:space="preserve">materials, equipment and tools used in industry including personal protective clothing and      equipment </w:t>
            </w:r>
          </w:p>
          <w:p w:rsidR="00000000" w:rsidRPr="00C57F04" w:rsidP="00C57F04">
            <w:pPr>
              <w:pStyle w:val="ListBullet"/>
            </w:pPr>
            <w:r w:rsidRPr="00C57F04">
              <w:t>documentation including organisational policies and procedur</w:t>
            </w:r>
            <w:r w:rsidRPr="00C57F04">
              <w:t>es, industry standards, regulations, codes of practice, operational manuals and equipment specifications.</w:t>
            </w:r>
            <w:r w:rsidRPr="00C57F04">
              <w:tab/>
            </w:r>
          </w:p>
        </w:tc>
      </w:tr>
    </w:tbl>
    <w:p w:rsidR="00000000" w:rsidRPr="00C57F04" w:rsidP="00C57F04">
      <w:pPr>
        <w:pStyle w:val="NoPaddingFontSize1"/>
      </w:pPr>
    </w:p>
    <w:p w:rsidR="00000000" w:rsidRPr="00C57F04" w:rsidP="00C57F04">
      <w:pPr>
        <w:pStyle w:val="AllowPageBreak"/>
      </w:pPr>
    </w:p>
    <w:p w:rsidR="00000000" w:rsidRPr="00C57F04" w:rsidP="00C57F04">
      <w:pPr>
        <w:pStyle w:val="Heading1"/>
      </w:pPr>
      <w:bookmarkStart w:id="5" w:name="O_1102789"/>
      <w:bookmarkEnd w:id="5"/>
      <w:r w:rsidRPr="00C57F04">
        <w:t>Links</w:t>
      </w:r>
    </w:p>
    <w:p w:rsidR="00000000" w:rsidRPr="00C57F04" w:rsidP="00795E84">
      <w:pPr>
        <w:pStyle w:val="BodyText"/>
      </w:pPr>
      <w:r w:rsidRPr="00C57F04">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555FFB">
        <w:rPr>
          <w:rStyle w:val="Hyperlink"/>
        </w:rPr>
        <w:t>https://vetnet.gov.au/Pages/TrainingDocs.aspx?q=3eca5672-6d5a-410b-8942-810d0ba05bbf</w:t>
      </w:r>
      <w:r>
        <w:fldChar w:fldCharType="end"/>
      </w:r>
    </w:p>
    <w:p w:rsidR="00000000" w:rsidRPr="00C57F04" w:rsidP="00C57F04"/>
    <w:sectPr w:rsidSect="00C57F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04" w:rsidRPr="00795E84" w:rsidP="00795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84" w:rsidP="00C57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5E84" w:rsidP="00C57F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95E84" w:rsidP="00C57F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7F04" w:rsidRPr="00795E84" w:rsidP="00795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E84" w:rsidRPr="002D2AF8" w:rsidP="00C57F04">
    <w:pPr>
      <w:pStyle w:val="Header"/>
      <w:framePr w:wrap="around"/>
    </w:pPr>
    <w:r>
      <w:fldChar w:fldCharType="begin"/>
    </w:r>
    <w:r>
      <w:instrText xml:space="preserve"> TITLE   \* MERGEFORMAT </w:instrText>
    </w:r>
    <w:r>
      <w:fldChar w:fldCharType="separate"/>
    </w:r>
    <w:r>
      <w:t>Assessment Requirements for PUASES003 Stabilise and remove trees during emergency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795E84" w:rsidP="00C57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BA02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F0EF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F04"/>
    <w:pPr>
      <w:spacing w:before="360" w:after="60"/>
      <w:outlineLvl w:val="0"/>
    </w:pPr>
    <w:rPr>
      <w:sz w:val="32"/>
    </w:rPr>
  </w:style>
  <w:style w:type="paragraph" w:styleId="Heading2">
    <w:name w:val="heading 2"/>
    <w:basedOn w:val="HeadingBase"/>
    <w:next w:val="BodyText"/>
    <w:link w:val="Heading2Char"/>
    <w:qFormat/>
    <w:rsid w:val="00C57F04"/>
    <w:pPr>
      <w:keepLines/>
      <w:spacing w:before="240" w:after="120"/>
      <w:outlineLvl w:val="1"/>
    </w:pPr>
    <w:rPr>
      <w:sz w:val="28"/>
      <w:szCs w:val="40"/>
    </w:rPr>
  </w:style>
  <w:style w:type="paragraph" w:styleId="Heading3">
    <w:name w:val="heading 3"/>
    <w:basedOn w:val="HeadingBase"/>
    <w:next w:val="BodyText"/>
    <w:link w:val="Heading3Char"/>
    <w:qFormat/>
    <w:rsid w:val="00C57F04"/>
    <w:pPr>
      <w:spacing w:before="180" w:after="120"/>
      <w:outlineLvl w:val="2"/>
    </w:pPr>
    <w:rPr>
      <w:spacing w:val="-10"/>
      <w:kern w:val="32"/>
    </w:rPr>
  </w:style>
  <w:style w:type="paragraph" w:styleId="Heading4">
    <w:name w:val="heading 4"/>
    <w:basedOn w:val="HeadingBase"/>
    <w:next w:val="BodyText"/>
    <w:link w:val="Heading4Char"/>
    <w:qFormat/>
    <w:rsid w:val="00C57F04"/>
    <w:pPr>
      <w:spacing w:before="160" w:after="120"/>
      <w:outlineLvl w:val="3"/>
    </w:pPr>
    <w:rPr>
      <w:sz w:val="22"/>
    </w:rPr>
  </w:style>
  <w:style w:type="paragraph" w:styleId="Heading5">
    <w:name w:val="heading 5"/>
    <w:basedOn w:val="HeadingBase"/>
    <w:next w:val="Normal"/>
    <w:link w:val="Heading5Char"/>
    <w:qFormat/>
    <w:rsid w:val="00C57F04"/>
    <w:pPr>
      <w:spacing w:before="80"/>
      <w:outlineLvl w:val="4"/>
    </w:pPr>
    <w:rPr>
      <w:color w:val="918585"/>
      <w:sz w:val="20"/>
    </w:rPr>
  </w:style>
  <w:style w:type="paragraph" w:styleId="Heading6">
    <w:name w:val="heading 6"/>
    <w:basedOn w:val="HeadingBase"/>
    <w:next w:val="Normal"/>
    <w:link w:val="Heading6Char"/>
    <w:qFormat/>
    <w:rsid w:val="00C57F04"/>
    <w:pPr>
      <w:spacing w:before="60"/>
      <w:outlineLvl w:val="5"/>
    </w:pPr>
    <w:rPr>
      <w:color w:val="918585"/>
      <w:sz w:val="20"/>
    </w:rPr>
  </w:style>
  <w:style w:type="paragraph" w:styleId="Heading7">
    <w:name w:val="heading 7"/>
    <w:basedOn w:val="Normal"/>
    <w:next w:val="Normal"/>
    <w:link w:val="Heading7Char"/>
    <w:qFormat/>
    <w:rsid w:val="00C57F04"/>
    <w:pPr>
      <w:ind w:left="720"/>
      <w:outlineLvl w:val="6"/>
    </w:pPr>
    <w:rPr>
      <w:i/>
    </w:rPr>
  </w:style>
  <w:style w:type="paragraph" w:styleId="Heading8">
    <w:name w:val="heading 8"/>
    <w:basedOn w:val="Normal"/>
    <w:next w:val="Normal"/>
    <w:link w:val="Heading8Char"/>
    <w:qFormat/>
    <w:rsid w:val="00C57F04"/>
    <w:pPr>
      <w:ind w:left="720"/>
      <w:outlineLvl w:val="7"/>
    </w:pPr>
    <w:rPr>
      <w:i/>
    </w:rPr>
  </w:style>
  <w:style w:type="paragraph" w:styleId="Heading9">
    <w:name w:val="heading 9"/>
    <w:basedOn w:val="Normal"/>
    <w:next w:val="Normal"/>
    <w:link w:val="Heading9Char"/>
    <w:qFormat/>
    <w:rsid w:val="00C57F04"/>
    <w:pPr>
      <w:ind w:left="720"/>
      <w:outlineLvl w:val="8"/>
    </w:pPr>
    <w:rPr>
      <w:i/>
    </w:rPr>
  </w:style>
  <w:style w:type="character" w:default="1" w:styleId="DefaultParagraphFont">
    <w:name w:val="Default Paragraph Font"/>
    <w:uiPriority w:val="1"/>
    <w:unhideWhenUsed/>
    <w:rsid w:val="00C57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F04"/>
  </w:style>
  <w:style w:type="character" w:customStyle="1" w:styleId="Heading1Char">
    <w:name w:val="Heading 1 Char"/>
    <w:basedOn w:val="DefaultParagraphFont"/>
    <w:link w:val="Heading1"/>
    <w:rsid w:val="00C57F04"/>
    <w:rPr>
      <w:rFonts w:ascii="Times New Roman" w:eastAsia="Times New Roman" w:hAnsi="Times New Roman" w:cs="Times New Roman"/>
      <w:b/>
      <w:sz w:val="32"/>
      <w:szCs w:val="20"/>
      <w:lang w:eastAsia="en-US"/>
    </w:rPr>
  </w:style>
  <w:style w:type="paragraph" w:styleId="BodyText">
    <w:name w:val="Body Text"/>
    <w:basedOn w:val="Normal"/>
    <w:link w:val="BodyTextChar"/>
    <w:rsid w:val="00C57F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7F04"/>
    <w:rPr>
      <w:rFonts w:ascii="Times New Roman" w:eastAsia="Times New Roman" w:hAnsi="Times New Roman" w:cs="Times New Roman"/>
      <w:sz w:val="24"/>
      <w:lang w:eastAsia="en-US"/>
    </w:rPr>
  </w:style>
  <w:style w:type="paragraph" w:styleId="ListBullet">
    <w:name w:val="List Bullet"/>
    <w:basedOn w:val="List"/>
    <w:rsid w:val="00C57F04"/>
    <w:pPr>
      <w:numPr>
        <w:numId w:val="11"/>
      </w:numPr>
      <w:tabs>
        <w:tab w:val="clear" w:pos="340"/>
      </w:tabs>
      <w:spacing w:before="40" w:after="40"/>
    </w:pPr>
  </w:style>
  <w:style w:type="character" w:customStyle="1" w:styleId="SpecialBold">
    <w:name w:val="Special Bold"/>
    <w:basedOn w:val="DefaultParagraphFont"/>
    <w:rsid w:val="00C57F04"/>
    <w:rPr>
      <w:b/>
      <w:spacing w:val="0"/>
    </w:rPr>
  </w:style>
  <w:style w:type="paragraph" w:customStyle="1" w:styleId="SuperHeading">
    <w:name w:val="SuperHeading"/>
    <w:basedOn w:val="Normal"/>
    <w:rsid w:val="00C57F04"/>
    <w:pPr>
      <w:spacing w:before="240" w:after="120"/>
      <w:outlineLvl w:val="0"/>
    </w:pPr>
    <w:rPr>
      <w:rFonts w:ascii="Times New Roman" w:hAnsi="Times New Roman"/>
      <w:b/>
      <w:sz w:val="32"/>
    </w:rPr>
  </w:style>
  <w:style w:type="paragraph" w:customStyle="1" w:styleId="AllowPageBreak">
    <w:name w:val="AllowPageBreak"/>
    <w:rsid w:val="00C57F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7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F04"/>
    <w:rPr>
      <w:rFonts w:ascii="Courier New" w:eastAsia="Times New Roman" w:hAnsi="Courier New" w:cs="Times New Roman"/>
      <w:i/>
      <w:szCs w:val="20"/>
      <w:lang w:eastAsia="en-US"/>
    </w:rPr>
  </w:style>
  <w:style w:type="paragraph" w:customStyle="1" w:styleId="HeadingBase">
    <w:name w:val="Heading Base"/>
    <w:rsid w:val="00C57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F04"/>
    <w:pPr>
      <w:tabs>
        <w:tab w:val="right" w:leader="dot" w:pos="9072"/>
      </w:tabs>
      <w:ind w:left="567"/>
    </w:pPr>
    <w:rPr>
      <w:szCs w:val="22"/>
    </w:rPr>
  </w:style>
  <w:style w:type="paragraph" w:customStyle="1" w:styleId="TOCBase">
    <w:name w:val="TOC Base"/>
    <w:rsid w:val="00C57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F04"/>
    <w:pPr>
      <w:tabs>
        <w:tab w:val="right" w:leader="dot" w:pos="9072"/>
      </w:tabs>
      <w:spacing w:before="40" w:after="40"/>
      <w:ind w:left="284"/>
    </w:pPr>
    <w:rPr>
      <w:rFonts w:ascii="Times New Roman" w:hAnsi="Times New Roman"/>
    </w:rPr>
  </w:style>
  <w:style w:type="paragraph" w:styleId="TOC1">
    <w:name w:val="toc 1"/>
    <w:basedOn w:val="TOCBase"/>
    <w:next w:val="Normal"/>
    <w:rsid w:val="00C57F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7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F04"/>
    <w:rPr>
      <w:rFonts w:ascii="Times New Roman" w:eastAsia="Times New Roman" w:hAnsi="Times New Roman" w:cs="Times New Roman"/>
      <w:sz w:val="16"/>
      <w:lang w:eastAsia="en-US"/>
    </w:rPr>
  </w:style>
  <w:style w:type="paragraph" w:styleId="Title">
    <w:name w:val="Title"/>
    <w:basedOn w:val="HeadingBase"/>
    <w:link w:val="TitleChar"/>
    <w:qFormat/>
    <w:rsid w:val="00C57F04"/>
    <w:pPr>
      <w:spacing w:before="5040"/>
      <w:jc w:val="center"/>
    </w:pPr>
    <w:rPr>
      <w:sz w:val="48"/>
      <w:szCs w:val="72"/>
      <w:lang w:val="en-US"/>
    </w:rPr>
  </w:style>
  <w:style w:type="character" w:customStyle="1" w:styleId="TitleChar">
    <w:name w:val="Title Char"/>
    <w:basedOn w:val="DefaultParagraphFont"/>
    <w:link w:val="Title"/>
    <w:rsid w:val="00C57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F04"/>
    <w:pPr>
      <w:tabs>
        <w:tab w:val="left" w:pos="3600"/>
        <w:tab w:val="left" w:pos="3958"/>
      </w:tabs>
    </w:pPr>
  </w:style>
  <w:style w:type="paragraph" w:styleId="List">
    <w:name w:val="List"/>
    <w:basedOn w:val="BodyText"/>
    <w:next w:val="BodyText"/>
    <w:rsid w:val="00C57F04"/>
    <w:pPr>
      <w:tabs>
        <w:tab w:val="left" w:pos="340"/>
      </w:tabs>
      <w:spacing w:before="60" w:after="60"/>
      <w:ind w:left="340" w:hanging="340"/>
    </w:pPr>
  </w:style>
  <w:style w:type="paragraph" w:customStyle="1" w:styleId="Note">
    <w:name w:val="Note"/>
    <w:basedOn w:val="BodyText"/>
    <w:rsid w:val="00C57F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F04"/>
    <w:pPr>
      <w:framePr w:wrap="auto" w:hAnchor="text" w:y="6049"/>
    </w:pPr>
    <w:rPr>
      <w:color w:val="000000"/>
      <w:sz w:val="40"/>
    </w:rPr>
  </w:style>
  <w:style w:type="paragraph" w:customStyle="1" w:styleId="TOCTitle">
    <w:name w:val="TOCTitle"/>
    <w:basedOn w:val="Heading1"/>
    <w:rsid w:val="00C57F04"/>
    <w:pPr>
      <w:spacing w:after="240"/>
      <w:jc w:val="center"/>
      <w:outlineLvl w:val="9"/>
    </w:pPr>
    <w:rPr>
      <w:caps/>
    </w:rPr>
  </w:style>
  <w:style w:type="paragraph" w:customStyle="1" w:styleId="Version">
    <w:name w:val="Version"/>
    <w:rsid w:val="00C57F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7F04"/>
    <w:pPr>
      <w:numPr>
        <w:numId w:val="12"/>
      </w:numPr>
      <w:tabs>
        <w:tab w:val="clear" w:pos="680"/>
      </w:tabs>
    </w:pPr>
  </w:style>
  <w:style w:type="paragraph" w:styleId="Index1">
    <w:name w:val="index 1"/>
    <w:basedOn w:val="Normal"/>
    <w:next w:val="Normal"/>
    <w:semiHidden/>
    <w:rsid w:val="00C57F04"/>
    <w:pPr>
      <w:keepNext w:val="0"/>
      <w:tabs>
        <w:tab w:val="right" w:pos="4176"/>
      </w:tabs>
      <w:ind w:left="198" w:hanging="198"/>
    </w:pPr>
    <w:rPr>
      <w:rFonts w:ascii="Garamond" w:hAnsi="Garamond"/>
    </w:rPr>
  </w:style>
  <w:style w:type="paragraph" w:styleId="IndexHeading">
    <w:name w:val="index heading"/>
    <w:basedOn w:val="Normal"/>
    <w:next w:val="Index1"/>
    <w:semiHidden/>
    <w:rsid w:val="00C57F04"/>
    <w:pPr>
      <w:spacing w:before="120" w:after="120"/>
    </w:pPr>
    <w:rPr>
      <w:rFonts w:ascii="Arial" w:hAnsi="Arial"/>
      <w:b/>
      <w:color w:val="918585"/>
      <w:sz w:val="24"/>
    </w:rPr>
  </w:style>
  <w:style w:type="paragraph" w:styleId="Header">
    <w:name w:val="header"/>
    <w:basedOn w:val="Normal"/>
    <w:link w:val="HeaderChar"/>
    <w:rsid w:val="00C57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F04"/>
    <w:rPr>
      <w:rFonts w:ascii="Times New Roman" w:eastAsia="Times New Roman" w:hAnsi="Times New Roman" w:cs="Times New Roman"/>
      <w:sz w:val="16"/>
      <w:szCs w:val="20"/>
      <w:lang w:val="en-GB" w:eastAsia="en-US"/>
    </w:rPr>
  </w:style>
  <w:style w:type="paragraph" w:customStyle="1" w:styleId="Chapter">
    <w:name w:val="Chapter"/>
    <w:basedOn w:val="Normal"/>
    <w:rsid w:val="00C57F04"/>
    <w:pPr>
      <w:spacing w:before="240"/>
    </w:pPr>
    <w:rPr>
      <w:rFonts w:ascii="Times New Roman" w:hAnsi="Times New Roman"/>
      <w:smallCaps/>
      <w:spacing w:val="80"/>
      <w:sz w:val="28"/>
    </w:rPr>
  </w:style>
  <w:style w:type="paragraph" w:customStyle="1" w:styleId="InChapter">
    <w:name w:val="InChapter"/>
    <w:basedOn w:val="Heading3"/>
    <w:rsid w:val="00C57F04"/>
    <w:pPr>
      <w:spacing w:after="240"/>
      <w:outlineLvl w:val="9"/>
    </w:pPr>
    <w:rPr>
      <w:noProof/>
    </w:rPr>
  </w:style>
  <w:style w:type="paragraph" w:styleId="Index2">
    <w:name w:val="index 2"/>
    <w:basedOn w:val="Normal"/>
    <w:next w:val="Normal"/>
    <w:semiHidden/>
    <w:rsid w:val="00C57F04"/>
    <w:pPr>
      <w:tabs>
        <w:tab w:val="right" w:pos="4176"/>
      </w:tabs>
      <w:ind w:left="568" w:hanging="284"/>
    </w:pPr>
    <w:rPr>
      <w:rFonts w:ascii="Garamond" w:hAnsi="Garamond"/>
    </w:rPr>
  </w:style>
  <w:style w:type="paragraph" w:customStyle="1" w:styleId="Byline">
    <w:name w:val="Byline"/>
    <w:rsid w:val="00C57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F04"/>
    <w:pPr>
      <w:tabs>
        <w:tab w:val="clear" w:pos="3600"/>
        <w:tab w:val="clear" w:pos="3958"/>
      </w:tabs>
      <w:jc w:val="right"/>
    </w:pPr>
  </w:style>
  <w:style w:type="character" w:styleId="Emphasis">
    <w:name w:val="Emphasis"/>
    <w:basedOn w:val="DefaultParagraphFont"/>
    <w:qFormat/>
    <w:rsid w:val="00C57F04"/>
    <w:rPr>
      <w:i/>
    </w:rPr>
  </w:style>
  <w:style w:type="paragraph" w:styleId="Caption">
    <w:name w:val="caption"/>
    <w:basedOn w:val="BodyText"/>
    <w:next w:val="Normal"/>
    <w:qFormat/>
    <w:rsid w:val="00C57F04"/>
    <w:pPr>
      <w:framePr w:w="2268" w:hSpace="181" w:vSpace="181" w:wrap="around" w:vAnchor="text" w:hAnchor="page" w:x="1135" w:y="285" w:anchorLock="1"/>
    </w:pPr>
    <w:rPr>
      <w:i/>
    </w:rPr>
  </w:style>
  <w:style w:type="paragraph" w:customStyle="1" w:styleId="MiniTOCTitle">
    <w:name w:val="MiniTOCTitle"/>
    <w:basedOn w:val="Heading4"/>
    <w:rsid w:val="00C57F04"/>
    <w:pPr>
      <w:spacing w:before="240"/>
      <w:outlineLvl w:val="9"/>
    </w:pPr>
    <w:rPr>
      <w:noProof/>
      <w:sz w:val="24"/>
    </w:rPr>
  </w:style>
  <w:style w:type="paragraph" w:customStyle="1" w:styleId="MiniTOCItem">
    <w:name w:val="MiniTOCItem"/>
    <w:basedOn w:val="ListBullet"/>
    <w:rsid w:val="00C57F04"/>
    <w:pPr>
      <w:numPr>
        <w:numId w:val="0"/>
      </w:numPr>
      <w:tabs>
        <w:tab w:val="right" w:leader="dot" w:pos="6521"/>
      </w:tabs>
      <w:spacing w:before="0" w:after="0"/>
    </w:pPr>
  </w:style>
  <w:style w:type="paragraph" w:customStyle="1" w:styleId="TOFTitle">
    <w:name w:val="TOFTitle"/>
    <w:basedOn w:val="TOCTitle"/>
    <w:rsid w:val="00C57F04"/>
  </w:style>
  <w:style w:type="paragraph" w:styleId="TableofFigures">
    <w:name w:val="table of figures"/>
    <w:basedOn w:val="Normal"/>
    <w:next w:val="Normal"/>
    <w:semiHidden/>
    <w:rsid w:val="00C57F04"/>
    <w:pPr>
      <w:tabs>
        <w:tab w:val="right" w:leader="dot" w:pos="9072"/>
      </w:tabs>
      <w:ind w:left="970" w:hanging="403"/>
    </w:pPr>
    <w:rPr>
      <w:rFonts w:ascii="Times New Roman" w:hAnsi="Times New Roman"/>
      <w:b/>
    </w:rPr>
  </w:style>
  <w:style w:type="paragraph" w:styleId="ListNumber">
    <w:name w:val="List Number"/>
    <w:basedOn w:val="List"/>
    <w:rsid w:val="00C57F04"/>
    <w:pPr>
      <w:numPr>
        <w:numId w:val="14"/>
      </w:numPr>
      <w:tabs>
        <w:tab w:val="clear" w:pos="340"/>
      </w:tabs>
    </w:pPr>
  </w:style>
  <w:style w:type="character" w:customStyle="1" w:styleId="WingdingSymbols">
    <w:name w:val="Wingding Symbols"/>
    <w:rsid w:val="00C57F04"/>
    <w:rPr>
      <w:rFonts w:ascii="Wingdings" w:hAnsi="Wingdings"/>
    </w:rPr>
  </w:style>
  <w:style w:type="paragraph" w:customStyle="1" w:styleId="TableHeading">
    <w:name w:val="Table Heading"/>
    <w:basedOn w:val="HeadingBase"/>
    <w:rsid w:val="00C57F04"/>
    <w:pPr>
      <w:keepLines/>
      <w:pBdr>
        <w:bottom w:val="single" w:sz="6" w:space="1" w:color="918585"/>
      </w:pBdr>
      <w:spacing w:before="240"/>
    </w:pPr>
  </w:style>
  <w:style w:type="character" w:customStyle="1" w:styleId="HotSpot">
    <w:name w:val="HotSpot"/>
    <w:rsid w:val="00C57F04"/>
    <w:rPr>
      <w:color w:val="0033CC"/>
      <w:u w:val="none"/>
    </w:rPr>
  </w:style>
  <w:style w:type="paragraph" w:customStyle="1" w:styleId="BodyTextRight">
    <w:name w:val="Body Text Right"/>
    <w:basedOn w:val="BodyText"/>
    <w:rsid w:val="00C57F04"/>
    <w:pPr>
      <w:spacing w:before="0" w:after="0"/>
      <w:jc w:val="right"/>
    </w:pPr>
  </w:style>
  <w:style w:type="paragraph" w:styleId="Index3">
    <w:name w:val="index 3"/>
    <w:basedOn w:val="ListNumber2"/>
    <w:next w:val="Normal"/>
    <w:semiHidden/>
    <w:rsid w:val="00C57F04"/>
    <w:pPr>
      <w:numPr>
        <w:numId w:val="0"/>
      </w:numPr>
      <w:tabs>
        <w:tab w:val="right" w:leader="dot" w:pos="4176"/>
      </w:tabs>
    </w:pPr>
  </w:style>
  <w:style w:type="paragraph" w:styleId="ListNumber2">
    <w:name w:val="List Number 2"/>
    <w:basedOn w:val="List2"/>
    <w:rsid w:val="00C57F04"/>
    <w:pPr>
      <w:numPr>
        <w:numId w:val="9"/>
      </w:numPr>
      <w:tabs>
        <w:tab w:val="clear" w:pos="1060"/>
      </w:tabs>
    </w:pPr>
  </w:style>
  <w:style w:type="paragraph" w:customStyle="1" w:styleId="MarginNote">
    <w:name w:val="Margin Note"/>
    <w:basedOn w:val="BodyText"/>
    <w:rsid w:val="00C57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F04"/>
    <w:rPr>
      <w:sz w:val="32"/>
    </w:rPr>
  </w:style>
  <w:style w:type="paragraph" w:customStyle="1" w:styleId="HeadingProcedure">
    <w:name w:val="Heading Procedure"/>
    <w:basedOn w:val="HeadingBase"/>
    <w:next w:val="Normal"/>
    <w:rsid w:val="00C57F04"/>
    <w:pPr>
      <w:tabs>
        <w:tab w:val="left" w:pos="0"/>
      </w:tabs>
      <w:spacing w:before="120" w:after="60"/>
    </w:pPr>
    <w:rPr>
      <w:i/>
      <w:color w:val="918585"/>
      <w:sz w:val="22"/>
    </w:rPr>
  </w:style>
  <w:style w:type="paragraph" w:customStyle="1" w:styleId="TableBodyText">
    <w:name w:val="Table Body Text"/>
    <w:basedOn w:val="BodyText"/>
    <w:rsid w:val="00C57F04"/>
    <w:pPr>
      <w:spacing w:before="60" w:after="60"/>
    </w:pPr>
  </w:style>
  <w:style w:type="paragraph" w:styleId="ListContinue">
    <w:name w:val="List Continue"/>
    <w:basedOn w:val="List"/>
    <w:rsid w:val="00C57F04"/>
    <w:pPr>
      <w:ind w:firstLine="0"/>
    </w:pPr>
  </w:style>
  <w:style w:type="paragraph" w:customStyle="1" w:styleId="ListNote">
    <w:name w:val="List Note"/>
    <w:basedOn w:val="List"/>
    <w:rsid w:val="00C57F04"/>
    <w:pPr>
      <w:pBdr>
        <w:top w:val="single" w:sz="6" w:space="2" w:color="918585"/>
        <w:bottom w:val="single" w:sz="6" w:space="2" w:color="918585"/>
      </w:pBdr>
      <w:tabs>
        <w:tab w:val="left" w:pos="1021"/>
      </w:tabs>
      <w:ind w:firstLine="0"/>
    </w:pPr>
  </w:style>
  <w:style w:type="paragraph" w:customStyle="1" w:styleId="Warning">
    <w:name w:val="Warning"/>
    <w:basedOn w:val="BodyText"/>
    <w:rsid w:val="00C57F04"/>
    <w:pPr>
      <w:shd w:val="clear" w:color="auto" w:fill="D9D9D9"/>
      <w:tabs>
        <w:tab w:val="left" w:pos="992"/>
      </w:tabs>
      <w:ind w:left="119" w:right="119"/>
    </w:pPr>
    <w:rPr>
      <w:sz w:val="20"/>
    </w:rPr>
  </w:style>
  <w:style w:type="paragraph" w:customStyle="1" w:styleId="MarginIcons">
    <w:name w:val="Margin Icons"/>
    <w:basedOn w:val="BodyText"/>
    <w:rsid w:val="00C57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F04"/>
    <w:rPr>
      <w:rFonts w:ascii="Courier New" w:hAnsi="Courier New"/>
    </w:rPr>
  </w:style>
  <w:style w:type="paragraph" w:customStyle="1" w:styleId="NoteBullet">
    <w:name w:val="Note Bullet"/>
    <w:basedOn w:val="Note"/>
    <w:rsid w:val="00C57F04"/>
    <w:pPr>
      <w:tabs>
        <w:tab w:val="clear" w:pos="680"/>
      </w:tabs>
      <w:spacing w:before="60" w:after="60"/>
    </w:pPr>
  </w:style>
  <w:style w:type="paragraph" w:customStyle="1" w:styleId="SubHeading2">
    <w:name w:val="SubHeading2"/>
    <w:basedOn w:val="HeadingBase"/>
    <w:rsid w:val="00C57F04"/>
    <w:pPr>
      <w:spacing w:before="240" w:after="60"/>
    </w:pPr>
    <w:rPr>
      <w:sz w:val="20"/>
    </w:rPr>
  </w:style>
  <w:style w:type="paragraph" w:customStyle="1" w:styleId="SubHeading1">
    <w:name w:val="SubHeading1"/>
    <w:basedOn w:val="HeadingBase"/>
    <w:rsid w:val="00C57F04"/>
    <w:pPr>
      <w:spacing w:before="240" w:after="60"/>
    </w:pPr>
    <w:rPr>
      <w:color w:val="918585"/>
      <w:sz w:val="22"/>
    </w:rPr>
  </w:style>
  <w:style w:type="paragraph" w:customStyle="1" w:styleId="SideHeading">
    <w:name w:val="Side Heading"/>
    <w:basedOn w:val="HeadingBase"/>
    <w:rsid w:val="00C57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F04"/>
    <w:pPr>
      <w:numPr>
        <w:numId w:val="10"/>
      </w:numPr>
    </w:pPr>
  </w:style>
  <w:style w:type="paragraph" w:styleId="PlainText">
    <w:name w:val="Plain Text"/>
    <w:basedOn w:val="Normal"/>
    <w:link w:val="PlainTextChar"/>
    <w:rsid w:val="00C57F04"/>
    <w:rPr>
      <w:sz w:val="20"/>
    </w:rPr>
  </w:style>
  <w:style w:type="character" w:customStyle="1" w:styleId="PlainTextChar">
    <w:name w:val="Plain Text Char"/>
    <w:basedOn w:val="DefaultParagraphFont"/>
    <w:link w:val="PlainText"/>
    <w:rsid w:val="00C57F04"/>
    <w:rPr>
      <w:rFonts w:ascii="Courier New" w:eastAsia="Times New Roman" w:hAnsi="Courier New" w:cs="Times New Roman"/>
      <w:sz w:val="20"/>
      <w:szCs w:val="20"/>
      <w:lang w:eastAsia="en-US"/>
    </w:rPr>
  </w:style>
  <w:style w:type="character" w:customStyle="1" w:styleId="MenuOption">
    <w:name w:val="Menu Option"/>
    <w:basedOn w:val="DefaultParagraphFont"/>
    <w:rsid w:val="00C57F04"/>
    <w:rPr>
      <w:b/>
      <w:smallCaps/>
    </w:rPr>
  </w:style>
  <w:style w:type="paragraph" w:customStyle="1" w:styleId="TableListNumber">
    <w:name w:val="Table List Number"/>
    <w:basedOn w:val="ListNumber"/>
    <w:rsid w:val="00C57F04"/>
    <w:pPr>
      <w:numPr>
        <w:numId w:val="0"/>
      </w:numPr>
    </w:pPr>
  </w:style>
  <w:style w:type="paragraph" w:styleId="TOC4">
    <w:name w:val="toc 4"/>
    <w:basedOn w:val="TOCBase"/>
    <w:next w:val="Normal"/>
    <w:semiHidden/>
    <w:rsid w:val="00C57F04"/>
    <w:pPr>
      <w:tabs>
        <w:tab w:val="right" w:leader="dot" w:pos="9071"/>
      </w:tabs>
      <w:ind w:left="1701"/>
    </w:pPr>
  </w:style>
  <w:style w:type="paragraph" w:customStyle="1" w:styleId="ListAlpha">
    <w:name w:val="List Alpha"/>
    <w:basedOn w:val="List"/>
    <w:rsid w:val="00C57F04"/>
    <w:pPr>
      <w:numPr>
        <w:numId w:val="8"/>
      </w:numPr>
    </w:pPr>
  </w:style>
  <w:style w:type="paragraph" w:customStyle="1" w:styleId="ListAlpha2">
    <w:name w:val="List Alpha 2"/>
    <w:basedOn w:val="List2"/>
    <w:rsid w:val="00C57F04"/>
    <w:pPr>
      <w:numPr>
        <w:numId w:val="7"/>
      </w:numPr>
    </w:pPr>
  </w:style>
  <w:style w:type="paragraph" w:styleId="List2">
    <w:name w:val="List 2"/>
    <w:basedOn w:val="BodyText"/>
    <w:rsid w:val="00C57F04"/>
    <w:pPr>
      <w:tabs>
        <w:tab w:val="left" w:pos="680"/>
      </w:tabs>
      <w:spacing w:before="60" w:after="60"/>
      <w:ind w:left="680" w:hanging="340"/>
    </w:pPr>
  </w:style>
  <w:style w:type="paragraph" w:styleId="List3">
    <w:name w:val="List 3"/>
    <w:basedOn w:val="BodyText"/>
    <w:rsid w:val="00C57F04"/>
    <w:pPr>
      <w:tabs>
        <w:tab w:val="left" w:pos="1021"/>
      </w:tabs>
      <w:spacing w:before="60" w:after="60"/>
      <w:ind w:left="1020" w:hanging="340"/>
    </w:pPr>
  </w:style>
  <w:style w:type="paragraph" w:styleId="List4">
    <w:name w:val="List 4"/>
    <w:basedOn w:val="BodyText"/>
    <w:rsid w:val="00C57F04"/>
    <w:pPr>
      <w:tabs>
        <w:tab w:val="left" w:pos="1361"/>
      </w:tabs>
      <w:spacing w:before="60" w:after="60"/>
      <w:ind w:left="1361" w:hanging="340"/>
    </w:pPr>
  </w:style>
  <w:style w:type="paragraph" w:styleId="List5">
    <w:name w:val="List 5"/>
    <w:basedOn w:val="BodyText"/>
    <w:rsid w:val="00C57F04"/>
    <w:pPr>
      <w:tabs>
        <w:tab w:val="left" w:pos="1701"/>
      </w:tabs>
      <w:spacing w:before="60" w:after="60"/>
      <w:ind w:left="1701" w:hanging="340"/>
    </w:pPr>
  </w:style>
  <w:style w:type="paragraph" w:styleId="ListBullet3">
    <w:name w:val="List Bullet 3"/>
    <w:basedOn w:val="List3"/>
    <w:rsid w:val="00C57F04"/>
    <w:pPr>
      <w:numPr>
        <w:numId w:val="13"/>
      </w:numPr>
      <w:tabs>
        <w:tab w:val="clear" w:pos="1021"/>
      </w:tabs>
      <w:ind w:left="1037" w:hanging="357"/>
    </w:pPr>
  </w:style>
  <w:style w:type="paragraph" w:styleId="ListBullet4">
    <w:name w:val="List Bullet 4"/>
    <w:basedOn w:val="List4"/>
    <w:rsid w:val="00C57F04"/>
    <w:pPr>
      <w:numPr>
        <w:numId w:val="2"/>
      </w:numPr>
      <w:tabs>
        <w:tab w:val="clear" w:pos="1361"/>
      </w:tabs>
    </w:pPr>
  </w:style>
  <w:style w:type="paragraph" w:styleId="ListBullet5">
    <w:name w:val="List Bullet 5"/>
    <w:basedOn w:val="List5"/>
    <w:rsid w:val="00C57F04"/>
    <w:pPr>
      <w:numPr>
        <w:numId w:val="3"/>
      </w:numPr>
    </w:pPr>
  </w:style>
  <w:style w:type="paragraph" w:styleId="ListContinue2">
    <w:name w:val="List Continue 2"/>
    <w:basedOn w:val="List2"/>
    <w:rsid w:val="00C57F04"/>
    <w:pPr>
      <w:ind w:firstLine="0"/>
    </w:pPr>
  </w:style>
  <w:style w:type="paragraph" w:styleId="ListContinue3">
    <w:name w:val="List Continue 3"/>
    <w:basedOn w:val="List3"/>
    <w:rsid w:val="00C57F04"/>
    <w:pPr>
      <w:ind w:left="1021" w:firstLine="0"/>
    </w:pPr>
  </w:style>
  <w:style w:type="paragraph" w:styleId="ListContinue4">
    <w:name w:val="List Continue 4"/>
    <w:basedOn w:val="List4"/>
    <w:rsid w:val="00C57F04"/>
    <w:pPr>
      <w:ind w:firstLine="0"/>
    </w:pPr>
  </w:style>
  <w:style w:type="paragraph" w:styleId="ListContinue5">
    <w:name w:val="List Continue 5"/>
    <w:basedOn w:val="List5"/>
    <w:rsid w:val="00C57F04"/>
    <w:pPr>
      <w:ind w:firstLine="0"/>
    </w:pPr>
  </w:style>
  <w:style w:type="paragraph" w:styleId="ListNumber3">
    <w:name w:val="List Number 3"/>
    <w:basedOn w:val="List3"/>
    <w:rsid w:val="00C57F04"/>
    <w:pPr>
      <w:numPr>
        <w:numId w:val="4"/>
      </w:numPr>
    </w:pPr>
  </w:style>
  <w:style w:type="paragraph" w:styleId="ListNumber4">
    <w:name w:val="List Number 4"/>
    <w:basedOn w:val="List4"/>
    <w:rsid w:val="00C57F04"/>
    <w:pPr>
      <w:numPr>
        <w:numId w:val="5"/>
      </w:numPr>
    </w:pPr>
  </w:style>
  <w:style w:type="paragraph" w:styleId="ListNumber5">
    <w:name w:val="List Number 5"/>
    <w:basedOn w:val="List5"/>
    <w:rsid w:val="00C57F04"/>
    <w:pPr>
      <w:numPr>
        <w:numId w:val="6"/>
      </w:numPr>
    </w:pPr>
  </w:style>
  <w:style w:type="paragraph" w:styleId="BlockText">
    <w:name w:val="Block Text"/>
    <w:basedOn w:val="Normal"/>
    <w:rsid w:val="00C57F04"/>
    <w:pPr>
      <w:spacing w:after="120"/>
      <w:ind w:left="1440" w:right="1440"/>
    </w:pPr>
  </w:style>
  <w:style w:type="character" w:customStyle="1" w:styleId="Subscript">
    <w:name w:val="Subscript"/>
    <w:basedOn w:val="DefaultParagraphFont"/>
    <w:rsid w:val="00C57F04"/>
    <w:rPr>
      <w:sz w:val="16"/>
      <w:vertAlign w:val="subscript"/>
    </w:rPr>
  </w:style>
  <w:style w:type="character" w:customStyle="1" w:styleId="Superscript">
    <w:name w:val="Superscript"/>
    <w:basedOn w:val="DefaultParagraphFont"/>
    <w:rsid w:val="00C57F04"/>
    <w:rPr>
      <w:sz w:val="16"/>
      <w:vertAlign w:val="superscript"/>
    </w:rPr>
  </w:style>
  <w:style w:type="character" w:customStyle="1" w:styleId="Symbols">
    <w:name w:val="Symbols"/>
    <w:basedOn w:val="DefaultParagraphFont"/>
    <w:rsid w:val="00C57F04"/>
    <w:rPr>
      <w:rFonts w:ascii="Symbol" w:hAnsi="Symbol"/>
    </w:rPr>
  </w:style>
  <w:style w:type="character" w:customStyle="1" w:styleId="MenuOptions">
    <w:name w:val="Menu Options"/>
    <w:basedOn w:val="DefaultParagraphFont"/>
    <w:rsid w:val="00C57F04"/>
    <w:rPr>
      <w:rFonts w:ascii="Arial Narrow" w:hAnsi="Arial Narrow"/>
      <w:smallCaps/>
    </w:rPr>
  </w:style>
  <w:style w:type="character" w:customStyle="1" w:styleId="Buttons">
    <w:name w:val="Buttons"/>
    <w:basedOn w:val="DefaultParagraphFont"/>
    <w:rsid w:val="00C57F04"/>
    <w:rPr>
      <w:b/>
    </w:rPr>
  </w:style>
  <w:style w:type="character" w:customStyle="1" w:styleId="Underlined">
    <w:name w:val="Underlined"/>
    <w:basedOn w:val="DefaultParagraphFont"/>
    <w:rsid w:val="00C57F04"/>
    <w:rPr>
      <w:u w:val="single"/>
    </w:rPr>
  </w:style>
  <w:style w:type="paragraph" w:customStyle="1" w:styleId="TableBodyTextRight">
    <w:name w:val="Table Body Text Right"/>
    <w:basedOn w:val="TableBodyText"/>
    <w:rsid w:val="00C57F04"/>
    <w:pPr>
      <w:widowControl w:val="0"/>
      <w:autoSpaceDE w:val="0"/>
      <w:autoSpaceDN w:val="0"/>
      <w:adjustRightInd w:val="0"/>
      <w:jc w:val="right"/>
    </w:pPr>
    <w:rPr>
      <w:rFonts w:cs="Arial"/>
      <w:szCs w:val="18"/>
    </w:rPr>
  </w:style>
  <w:style w:type="paragraph" w:customStyle="1" w:styleId="CopyrightText">
    <w:name w:val="Copyright Text"/>
    <w:basedOn w:val="BodyText"/>
    <w:rsid w:val="00C57F04"/>
    <w:rPr>
      <w:sz w:val="18"/>
    </w:rPr>
  </w:style>
  <w:style w:type="paragraph" w:customStyle="1" w:styleId="BodySmallRight">
    <w:name w:val="Body Small Right"/>
    <w:basedOn w:val="BodyTextRight"/>
    <w:rsid w:val="00C57F04"/>
    <w:rPr>
      <w:sz w:val="18"/>
      <w:szCs w:val="18"/>
    </w:rPr>
  </w:style>
  <w:style w:type="paragraph" w:customStyle="1" w:styleId="MarginEdition">
    <w:name w:val="Margin Edition"/>
    <w:basedOn w:val="MarginNote"/>
    <w:rsid w:val="00C57F04"/>
    <w:pPr>
      <w:spacing w:before="0" w:after="0"/>
    </w:pPr>
    <w:rPr>
      <w:rFonts w:ascii="Times New Roman" w:hAnsi="Times New Roman"/>
      <w:color w:val="999999"/>
    </w:rPr>
  </w:style>
  <w:style w:type="paragraph" w:customStyle="1" w:styleId="Spacer">
    <w:name w:val="Spacer"/>
    <w:basedOn w:val="Normal"/>
    <w:rsid w:val="00C57F04"/>
    <w:rPr>
      <w:sz w:val="2"/>
      <w:szCs w:val="2"/>
    </w:rPr>
  </w:style>
  <w:style w:type="character" w:customStyle="1" w:styleId="Small">
    <w:name w:val="Small"/>
    <w:basedOn w:val="DefaultParagraphFont"/>
    <w:rsid w:val="00C57F04"/>
    <w:rPr>
      <w:sz w:val="16"/>
    </w:rPr>
  </w:style>
  <w:style w:type="paragraph" w:customStyle="1" w:styleId="WideTable">
    <w:name w:val="Wide Table"/>
    <w:basedOn w:val="Normal"/>
    <w:rsid w:val="00C57F04"/>
    <w:pPr>
      <w:ind w:left="-1418"/>
    </w:pPr>
    <w:rPr>
      <w:sz w:val="2"/>
      <w:szCs w:val="2"/>
    </w:rPr>
  </w:style>
  <w:style w:type="character" w:styleId="PageNumber">
    <w:name w:val="page number"/>
    <w:basedOn w:val="DefaultParagraphFont"/>
    <w:rsid w:val="00C57F04"/>
  </w:style>
  <w:style w:type="paragraph" w:styleId="Quote">
    <w:name w:val="Quote"/>
    <w:basedOn w:val="Heading1"/>
    <w:link w:val="QuoteChar"/>
    <w:qFormat/>
    <w:rsid w:val="00C57F04"/>
    <w:rPr>
      <w:b w:val="0"/>
      <w:sz w:val="72"/>
      <w:szCs w:val="72"/>
      <w:lang w:val="en-NZ"/>
    </w:rPr>
  </w:style>
  <w:style w:type="character" w:customStyle="1" w:styleId="QuoteChar">
    <w:name w:val="Quote Char"/>
    <w:basedOn w:val="DefaultParagraphFont"/>
    <w:link w:val="Quote"/>
    <w:rsid w:val="00C57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F04"/>
    <w:pPr>
      <w:pageBreakBefore/>
    </w:pPr>
  </w:style>
  <w:style w:type="paragraph" w:customStyle="1" w:styleId="Border">
    <w:name w:val="Border"/>
    <w:basedOn w:val="Normal"/>
    <w:qFormat/>
    <w:rsid w:val="00C57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F04"/>
    <w:rPr>
      <w:b/>
      <w:bCs/>
      <w:i/>
      <w:iCs/>
      <w:color w:val="auto"/>
    </w:rPr>
  </w:style>
  <w:style w:type="paragraph" w:styleId="IntenseQuote">
    <w:name w:val="Intense Quote"/>
    <w:basedOn w:val="Normal"/>
    <w:next w:val="Normal"/>
    <w:link w:val="IntenseQuoteChar"/>
    <w:uiPriority w:val="30"/>
    <w:qFormat/>
    <w:rsid w:val="00C57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F04"/>
    <w:rPr>
      <w:smallCaps/>
      <w:color w:val="auto"/>
      <w:u w:val="single"/>
    </w:rPr>
  </w:style>
  <w:style w:type="character" w:styleId="IntenseReference">
    <w:name w:val="Intense Reference"/>
    <w:basedOn w:val="DefaultParagraphFont"/>
    <w:uiPriority w:val="32"/>
    <w:qFormat/>
    <w:rsid w:val="00C57F04"/>
    <w:rPr>
      <w:b/>
      <w:bCs/>
      <w:smallCaps/>
      <w:color w:val="auto"/>
      <w:spacing w:val="5"/>
      <w:u w:val="single"/>
    </w:rPr>
  </w:style>
  <w:style w:type="paragraph" w:customStyle="1" w:styleId="2ColumnHeading">
    <w:name w:val="2Column Heading"/>
    <w:basedOn w:val="BodyText"/>
    <w:qFormat/>
    <w:rsid w:val="00C57F04"/>
    <w:pPr>
      <w:spacing w:after="60"/>
      <w:ind w:left="-2268"/>
    </w:pPr>
    <w:rPr>
      <w:b/>
    </w:rPr>
  </w:style>
  <w:style w:type="paragraph" w:customStyle="1" w:styleId="Heading1TOC">
    <w:name w:val="Heading1 TOC"/>
    <w:basedOn w:val="Normal"/>
    <w:qFormat/>
    <w:rsid w:val="00C57F04"/>
    <w:pPr>
      <w:spacing w:before="240" w:after="120"/>
    </w:pPr>
    <w:rPr>
      <w:rFonts w:ascii="Times New Roman" w:hAnsi="Times New Roman"/>
      <w:b/>
      <w:sz w:val="32"/>
    </w:rPr>
  </w:style>
  <w:style w:type="paragraph" w:customStyle="1" w:styleId="Heading2TOC">
    <w:name w:val="Heading2 TOC"/>
    <w:basedOn w:val="Normal"/>
    <w:qFormat/>
    <w:rsid w:val="00C57F04"/>
    <w:pPr>
      <w:spacing w:before="240" w:after="60"/>
    </w:pPr>
    <w:rPr>
      <w:rFonts w:ascii="Times New Roman" w:hAnsi="Times New Roman"/>
      <w:b/>
      <w:sz w:val="28"/>
    </w:rPr>
  </w:style>
  <w:style w:type="character" w:customStyle="1" w:styleId="Underline">
    <w:name w:val="Underline"/>
    <w:basedOn w:val="DefaultParagraphFont"/>
    <w:qFormat/>
    <w:rsid w:val="00C57F04"/>
    <w:rPr>
      <w:u w:val="single"/>
    </w:rPr>
  </w:style>
  <w:style w:type="character" w:customStyle="1" w:styleId="BoldandItalics">
    <w:name w:val="Bold and Italics"/>
    <w:qFormat/>
    <w:rsid w:val="00C57F04"/>
    <w:rPr>
      <w:b/>
      <w:i/>
      <w:u w:val="none"/>
    </w:rPr>
  </w:style>
  <w:style w:type="paragraph" w:styleId="BalloonText">
    <w:name w:val="Balloon Text"/>
    <w:basedOn w:val="Normal"/>
    <w:link w:val="BalloonTextChar"/>
    <w:rsid w:val="00C57F04"/>
    <w:rPr>
      <w:rFonts w:ascii="Tahoma" w:hAnsi="Tahoma" w:cs="Tahoma"/>
      <w:sz w:val="16"/>
      <w:szCs w:val="16"/>
    </w:rPr>
  </w:style>
  <w:style w:type="character" w:customStyle="1" w:styleId="BalloonTextChar">
    <w:name w:val="Balloon Text Char"/>
    <w:basedOn w:val="DefaultParagraphFont"/>
    <w:link w:val="BalloonText"/>
    <w:rsid w:val="00C57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F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7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F04"/>
    <w:rPr>
      <w:b/>
      <w:color w:val="660033"/>
      <w:spacing w:val="0"/>
    </w:rPr>
  </w:style>
  <w:style w:type="paragraph" w:customStyle="1" w:styleId="Nameditemlist">
    <w:name w:val="Named item list"/>
    <w:basedOn w:val="BodyText"/>
    <w:qFormat/>
    <w:rsid w:val="00C57F04"/>
    <w:pPr>
      <w:tabs>
        <w:tab w:val="left" w:pos="2835"/>
      </w:tabs>
      <w:ind w:left="2835" w:hanging="2835"/>
    </w:pPr>
  </w:style>
  <w:style w:type="paragraph" w:customStyle="1" w:styleId="BodyTextnopadding">
    <w:name w:val="Body Text no padding"/>
    <w:basedOn w:val="BodyText"/>
    <w:qFormat/>
    <w:rsid w:val="00C57F04"/>
    <w:pPr>
      <w:spacing w:before="0" w:after="0"/>
    </w:pPr>
  </w:style>
  <w:style w:type="paragraph" w:customStyle="1" w:styleId="BodyTextBold">
    <w:name w:val="Body Text Bold"/>
    <w:basedOn w:val="BodyText"/>
    <w:qFormat/>
    <w:rsid w:val="00C57F04"/>
    <w:rPr>
      <w:b/>
    </w:rPr>
  </w:style>
  <w:style w:type="character" w:styleId="Hyperlink">
    <w:name w:val="Hyperlink"/>
    <w:basedOn w:val="DefaultParagraphFont"/>
    <w:uiPriority w:val="99"/>
    <w:unhideWhenUsed/>
    <w:rsid w:val="00795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4337</Characters>
  <Application>Microsoft Office Word</Application>
  <DocSecurity>0</DocSecurity>
  <Lines>98</Lines>
  <Paragraphs>75</Paragraphs>
  <ScaleCrop>false</ScaleCrop>
  <Company>Author-it Software Corporation Ltd.</Company>
  <LinksUpToDate>false</LinksUpToDate>
  <CharactersWithSpaces>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PUASES003 Stabilise and remove trees during emergency incidents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2022-12-16T01:20:00Z</dcterms:created>
  <dcterms:modified xsi:type="dcterms:W3CDTF">2022-12-16T01:20:00Z</dcterms:modified>
</cp:coreProperties>
</file>