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F62" w:rsidP="00774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PUASAR018 Select and maintain canines to be part of a canine search team for USAR incidents</w:t>
      </w:r>
      <w:r>
        <w:fldChar w:fldCharType="end"/>
      </w:r>
    </w:p>
    <w:p w:rsidR="00774F62" w:rsidP="00774F62">
      <w:pPr>
        <w:pStyle w:val="Version"/>
        <w:sectPr w:rsidSect="00885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171" w:rsidP="00885171">
      <w:pPr>
        <w:pStyle w:val="SuperHeading"/>
      </w:pPr>
      <w:r w:rsidRPr="00885171">
        <w:t>PUASAR018 Select and maintain canines to be part of a canine search team for USAR incidents</w:t>
      </w:r>
    </w:p>
    <w:p w:rsidR="00000000" w:rsidRPr="00885171" w:rsidP="00885171">
      <w:pPr>
        <w:pStyle w:val="Heading1"/>
      </w:pPr>
      <w:bookmarkStart w:id="1" w:name="O_1032270"/>
      <w:bookmarkEnd w:id="1"/>
      <w:r w:rsidRPr="008851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Release 1.</w:t>
            </w:r>
            <w:r w:rsidRPr="00885171">
              <w:t xml:space="preserve"> This is the first release of this unit of competency in the PUA Public Safety Training Package.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2" w:name="O_1032271"/>
      <w:bookmarkEnd w:id="2"/>
      <w:r w:rsidRPr="008851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 xml:space="preserve">This unit of competency involves the skills and knowledge required to select canines to be part of a canine search team for Urban Search and Rescue (USAR) incidents, to maintain the health and welfare of canines, to provide daily care </w:t>
            </w:r>
            <w:r w:rsidRPr="00885171">
              <w:t>to canines and to plan search and rescue training for search canines. A canine search team consists of one disaster search canine and one canine search specialist.</w:t>
            </w:r>
          </w:p>
          <w:p w:rsidR="00000000" w:rsidRPr="00885171" w:rsidP="00885171">
            <w:pPr>
              <w:pStyle w:val="BodyText"/>
            </w:pPr>
            <w:r w:rsidRPr="00885171">
              <w:t>The unit is applicable to canine search specialists responsible for developing a canine sear</w:t>
            </w:r>
            <w:r w:rsidRPr="00885171">
              <w:t xml:space="preserve">ch team for USAR incidents. </w:t>
            </w:r>
          </w:p>
          <w:p w:rsidR="00000000" w:rsidRPr="00885171" w:rsidP="00885171">
            <w:pPr>
              <w:pStyle w:val="BodyText"/>
            </w:pPr>
            <w:r w:rsidRPr="00885171">
              <w:t>No licensing, legislative or certification requirements apply to this unit at the time of publication.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3" w:name="O_1032272"/>
      <w:bookmarkEnd w:id="3"/>
      <w:r w:rsidRPr="008851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Not applicable.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4" w:name="O_1032273"/>
      <w:bookmarkEnd w:id="4"/>
      <w:r w:rsidRPr="008851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Search and Rescue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5" w:name="O_1032274"/>
      <w:bookmarkEnd w:id="5"/>
      <w:r w:rsidRPr="008851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Not applicable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6" w:name="O_1032275"/>
      <w:bookmarkEnd w:id="6"/>
      <w:r w:rsidRPr="0088517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PERFORMANCE CRITERIA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Performance criteria describe the performance needed to demonstrate achievement of the el</w:t>
            </w:r>
            <w:r w:rsidRPr="00885171">
              <w:t>ement.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Assess canines for USAR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Selection criteria for canines to work in an Urban Search and Rescue (USAR) environment are determined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Canines are observed and assessed in relation to determined criteria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Canines assessed as meeting determined criteria are selected to be part of canine search team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Maintain search canine health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Symptoms of ill health or injury in search canines are identified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Animal health care practitioners who can be consulte</w:t>
            </w:r>
            <w:r w:rsidRPr="00885171">
              <w:t>d about the establishment or maintenance of search canine health are identified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Program of health maintenance to prevent common illnesses or parasites is implemented, in accordance with organisational procedures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 xml:space="preserve">Recommended treatment program </w:t>
            </w:r>
            <w:r w:rsidRPr="00885171">
              <w:t>for ill or injured search canine is followed, as required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First aid kit for treating injured search canines is maintained, in accordance with organisational procedures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Manage search canine hygiene and welfare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Living environment, training areas and search canine transportation are maintained, in accordance with organisational procedures and animal health and welfare regulations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Health, welfare and fitness of search canines is maintained for USAR operational and environmental conditions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 xml:space="preserve">Healthy diet is maintained for search canines based upon individual animal requirements 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Need to retire a search canine is assessed and recommended, in accordance with organisational procedures, specialist advice and/or animal health and welfare standards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Maintain records of search canine health and welfare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Vaccination, treatment and ot</w:t>
            </w:r>
            <w:r w:rsidRPr="00885171">
              <w:t>her preventative health records for search canines are established and maintained, in accordance with organisational procedures and industry guidelines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Decisions to retire search canines are recorded, in accordance with organisational procedures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Organisational policies and procedures for recording and reporting incidents that result in injuries to search canines are followed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Develop and implement a training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 xml:space="preserve">Training needs of canine search team are identified 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Training plan that addresses the needs, strengths, weakness of the canine search team is developed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Training plan is reviewed and amended, as required, to reflect the changing needs of the canine search team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>Training equipment is maintained, i</w:t>
            </w:r>
            <w:r w:rsidRPr="00885171">
              <w:t>n accordance with organisational procedures</w:t>
            </w:r>
          </w:p>
        </w:tc>
      </w:tr>
      <w:tr w:rsidTr="00885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Progress of canine search team training is recorded and reported, in accordance with organisational procedures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7" w:name="O_1032276"/>
      <w:bookmarkEnd w:id="7"/>
      <w:r w:rsidRPr="008851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Foundation skills essential to performance are explicit in the performance criteria of this unit of competency.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8" w:name="O_1032277"/>
      <w:bookmarkEnd w:id="8"/>
      <w:r w:rsidRPr="008851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Range is restricted to essential operating conditions and any other variables essential to the work env</w:t>
            </w:r>
            <w:r w:rsidRPr="00885171">
              <w:t>ironment.</w:t>
            </w:r>
          </w:p>
          <w:p w:rsidR="00000000" w:rsidRPr="00885171" w:rsidP="00885171">
            <w:pPr>
              <w:pStyle w:val="BodyText"/>
            </w:pPr>
            <w:r w:rsidRPr="00885171">
              <w:t>Non-essential conditions may be found in the Companion Volume Implementation Guide.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9" w:name="O_1032278"/>
      <w:bookmarkEnd w:id="9"/>
      <w:r w:rsidRPr="008851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This unit replaces and is equivalent to PUASAR018A Select and maintain canines to be part of a canine search team fo</w:t>
            </w:r>
            <w:r w:rsidRPr="00885171">
              <w:t>r USAR incidents.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10" w:name="O_1032285"/>
      <w:bookmarkEnd w:id="10"/>
      <w:r w:rsidRPr="00885171">
        <w:t>Links</w:t>
      </w:r>
    </w:p>
    <w:p w:rsidR="00000000" w:rsidRPr="00885171" w:rsidP="00774F62">
      <w:pPr>
        <w:pStyle w:val="BodyText"/>
      </w:pPr>
      <w:r w:rsidRPr="0088517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7299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85171" w:rsidP="00774F62">
      <w:pPr>
        <w:pStyle w:val="BodyText"/>
        <w:sectPr w:rsidSect="008851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5171" w:rsidP="00885171">
      <w:pPr>
        <w:pStyle w:val="SuperHeading"/>
      </w:pPr>
      <w:r w:rsidRPr="00885171">
        <w:t>Assessment Requirements for PUASAR018 Select and maintain canines to be part of a canine search team for USAR incidents</w:t>
      </w:r>
    </w:p>
    <w:p w:rsidR="00000000" w:rsidRPr="00885171" w:rsidP="00885171">
      <w:pPr>
        <w:pStyle w:val="Heading1"/>
      </w:pPr>
      <w:bookmarkStart w:id="11" w:name="O_1032280"/>
      <w:bookmarkEnd w:id="11"/>
      <w:r w:rsidRPr="008851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rPr>
                <w:rStyle w:val="SpecialBold"/>
              </w:rPr>
              <w:t>Release 1.</w:t>
            </w:r>
            <w:r w:rsidRPr="00885171">
              <w:t xml:space="preserve"> This is the first release of this unit of competency in the PUA Public Safety Trainin</w:t>
            </w:r>
            <w:r w:rsidRPr="00885171">
              <w:t>g Package.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12" w:name="O_1032281"/>
      <w:bookmarkEnd w:id="12"/>
      <w:r w:rsidRPr="008851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ListBullet"/>
            </w:pPr>
            <w:r w:rsidRPr="00885171">
              <w:t>applying first aid techniques to canines including administering preventative or curative medicines and treatments to canines</w:t>
            </w:r>
          </w:p>
          <w:p w:rsidR="00000000" w:rsidRPr="00885171" w:rsidP="00885171">
            <w:pPr>
              <w:pStyle w:val="ListBullet"/>
            </w:pPr>
            <w:r w:rsidRPr="00885171">
              <w:t>applying Work, Health and Safety (WHS)/Occupational Health and Safety (OHS) requirements</w:t>
            </w:r>
          </w:p>
          <w:p w:rsidR="00000000" w:rsidRPr="00885171" w:rsidP="00885171">
            <w:pPr>
              <w:pStyle w:val="ListBullet"/>
            </w:pPr>
            <w:r w:rsidRPr="00885171">
              <w:t>assessing canines for desired characteris</w:t>
            </w:r>
            <w:r w:rsidRPr="00885171">
              <w:t>tics and physical attributes for USAR work</w:t>
            </w:r>
          </w:p>
          <w:p w:rsidR="00000000" w:rsidRPr="00885171" w:rsidP="00885171">
            <w:pPr>
              <w:pStyle w:val="ListBullet"/>
            </w:pPr>
            <w:r w:rsidRPr="00885171">
              <w:t>collecting, analysing and organising information to produce records and reports required by the organisation and animal welfare authorities</w:t>
            </w:r>
          </w:p>
          <w:p w:rsidR="00000000" w:rsidRPr="00885171" w:rsidP="00885171">
            <w:pPr>
              <w:pStyle w:val="ListBullet"/>
            </w:pPr>
            <w:r w:rsidRPr="00885171">
              <w:t>developing and implementing a training plan based on identified needs</w:t>
            </w:r>
          </w:p>
          <w:p w:rsidR="00000000" w:rsidRPr="00885171" w:rsidP="00885171">
            <w:pPr>
              <w:pStyle w:val="ListBullet"/>
            </w:pPr>
            <w:r w:rsidRPr="00885171">
              <w:t>following organisational policies and procedures</w:t>
            </w:r>
          </w:p>
          <w:p w:rsidR="00000000" w:rsidRPr="00885171" w:rsidP="00885171">
            <w:pPr>
              <w:pStyle w:val="ListBullet"/>
            </w:pPr>
            <w:r w:rsidRPr="00885171">
              <w:t>interpreting actions and indications given by a canine</w:t>
            </w:r>
          </w:p>
          <w:p w:rsidR="00000000" w:rsidRPr="00885171" w:rsidP="00885171">
            <w:pPr>
              <w:pStyle w:val="ListBullet"/>
            </w:pPr>
            <w:r w:rsidRPr="00885171">
              <w:t>maintaining living environment, training areas and canines to the required standard of hygiene</w:t>
            </w:r>
          </w:p>
          <w:p w:rsidR="00000000" w:rsidRPr="00885171" w:rsidP="00885171">
            <w:pPr>
              <w:pStyle w:val="ListBullet"/>
            </w:pPr>
            <w:r w:rsidRPr="00885171">
              <w:t>maintaining records of search canine</w:t>
            </w:r>
            <w:r>
              <w:t>’</w:t>
            </w:r>
            <w:r w:rsidRPr="00885171">
              <w:t>s health and welfare</w:t>
            </w:r>
          </w:p>
          <w:p w:rsidR="00000000" w:rsidRPr="00885171" w:rsidP="00885171">
            <w:pPr>
              <w:pStyle w:val="ListBullet"/>
            </w:pPr>
            <w:r w:rsidRPr="00885171">
              <w:t>maintaining search canine</w:t>
            </w:r>
            <w:r>
              <w:t>’</w:t>
            </w:r>
            <w:r w:rsidRPr="00885171">
              <w:t>s health</w:t>
            </w:r>
          </w:p>
          <w:p w:rsidR="00000000" w:rsidRPr="00885171" w:rsidP="00885171">
            <w:pPr>
              <w:pStyle w:val="ListBullet"/>
            </w:pPr>
            <w:r w:rsidRPr="00885171">
              <w:t>managing search canine</w:t>
            </w:r>
            <w:r>
              <w:t>’</w:t>
            </w:r>
            <w:r w:rsidRPr="00885171">
              <w:t>s hygiene and welfare</w:t>
            </w:r>
          </w:p>
          <w:p w:rsidR="00000000" w:rsidRPr="00885171" w:rsidP="00885171">
            <w:pPr>
              <w:pStyle w:val="ListBullet"/>
            </w:pPr>
            <w:r w:rsidRPr="00885171">
              <w:t>monitoring diet and exercise regimes to maintain the health and welfare of canines</w:t>
            </w:r>
          </w:p>
          <w:p w:rsidR="00000000" w:rsidRPr="00885171" w:rsidP="00885171">
            <w:pPr>
              <w:pStyle w:val="ListBullet"/>
            </w:pPr>
            <w:r w:rsidRPr="00885171">
              <w:t>observing and monitoring search canines in relation to their ability to work in a USAR envir</w:t>
            </w:r>
            <w:r w:rsidRPr="00885171">
              <w:t>onment</w:t>
            </w:r>
          </w:p>
          <w:p w:rsidR="00000000" w:rsidRPr="00885171" w:rsidP="00885171">
            <w:pPr>
              <w:pStyle w:val="ListBullet"/>
            </w:pPr>
            <w:r w:rsidRPr="00885171">
              <w:t>providing recommendations on the health and welfare of search canines deployed in USAR incidents</w:t>
            </w:r>
          </w:p>
          <w:p w:rsidR="00000000" w:rsidRPr="00885171" w:rsidP="00885171">
            <w:pPr>
              <w:pStyle w:val="ListBullet"/>
            </w:pPr>
            <w:r w:rsidRPr="00885171">
              <w:t>recognising symptoms of ill health and injury in canines</w:t>
            </w:r>
          </w:p>
          <w:p w:rsidR="00000000" w:rsidRPr="00885171" w:rsidP="00885171">
            <w:pPr>
              <w:pStyle w:val="ListBullet"/>
            </w:pPr>
            <w:r w:rsidRPr="00885171">
              <w:t>seeking canine specialist advice including animal health care practitioner</w:t>
            </w:r>
          </w:p>
          <w:p w:rsidR="00000000" w:rsidRPr="00885171" w:rsidP="00885171">
            <w:pPr>
              <w:pStyle w:val="ListBullet"/>
            </w:pPr>
            <w:r w:rsidRPr="00885171">
              <w:t>working independentl</w:t>
            </w:r>
            <w:r w:rsidRPr="00885171">
              <w:t>y and in teams to manage the hygiene and welfare of canines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13" w:name="O_1032282"/>
      <w:bookmarkEnd w:id="13"/>
      <w:r w:rsidRPr="008851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171">
            <w:pPr>
              <w:pStyle w:val="BodyText"/>
              <w:rPr>
                <w:lang w:val="en-NZ"/>
              </w:rPr>
            </w:pPr>
            <w:r w:rsidRPr="00885171">
              <w:t xml:space="preserve">Evidence required to demonstrate competence in this unit must be relevant to and satisfy all the requirements of the elements and performance criteria and </w:t>
            </w:r>
            <w:r w:rsidRPr="00885171">
              <w:t>includes knowledge of</w:t>
            </w:r>
          </w:p>
        </w:tc>
      </w:tr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ListBullet"/>
            </w:pPr>
            <w:r w:rsidRPr="00885171">
              <w:t>anatomy and signs of health and/or ill health and injury of canines including canine anatomy, physiology of canines, psychology and behaviour of canines, canine developmental stages, canine grooming requirements and dietary and exer</w:t>
            </w:r>
            <w:r w:rsidRPr="00885171">
              <w:t>cise requirements of working canines</w:t>
            </w:r>
          </w:p>
          <w:p w:rsidR="00000000" w:rsidRPr="00885171" w:rsidP="00885171">
            <w:pPr>
              <w:pStyle w:val="ListBullet"/>
            </w:pPr>
            <w:r w:rsidRPr="00885171">
              <w:t xml:space="preserve">animal health and welfare regulations </w:t>
            </w:r>
          </w:p>
          <w:p w:rsidR="00000000" w:rsidRPr="00885171" w:rsidP="00885171">
            <w:pPr>
              <w:pStyle w:val="ListBullet"/>
            </w:pPr>
            <w:r w:rsidRPr="00885171">
              <w:t>canine search principles, methods and techniques</w:t>
            </w:r>
          </w:p>
          <w:p w:rsidR="00000000" w:rsidRPr="00885171" w:rsidP="00885171">
            <w:pPr>
              <w:pStyle w:val="ListBullet"/>
            </w:pPr>
            <w:r w:rsidRPr="00885171">
              <w:t>canine training plans, procedures and processes</w:t>
            </w:r>
          </w:p>
          <w:p w:rsidR="00000000" w:rsidRPr="00885171" w:rsidP="00885171">
            <w:pPr>
              <w:pStyle w:val="ListBullet"/>
            </w:pPr>
            <w:r w:rsidRPr="00885171">
              <w:t>capabilities of canines working within a USAR environment including typical charact</w:t>
            </w:r>
            <w:r w:rsidRPr="00885171">
              <w:t>eristics and temperaments of various breeds of canines that are suited to working within the USAR environment and restricted canine breeds</w:t>
            </w:r>
          </w:p>
          <w:p w:rsidR="00000000" w:rsidRPr="00885171" w:rsidP="00885171">
            <w:pPr>
              <w:pStyle w:val="ListBullet"/>
            </w:pPr>
            <w:r w:rsidRPr="00885171">
              <w:t>first aid techniques that can be used to treat injured canines including common illnesses, diseases, parasites and ot</w:t>
            </w:r>
            <w:r w:rsidRPr="00885171">
              <w:t>her causes of ill health or injury affecting working canines</w:t>
            </w:r>
          </w:p>
          <w:p w:rsidR="00000000" w:rsidRPr="00885171" w:rsidP="00885171">
            <w:pPr>
              <w:pStyle w:val="ListBullet"/>
            </w:pPr>
            <w:r w:rsidRPr="00885171">
              <w:t>location of veterinarians and other authorities and specialists who can assist in the maintenance of the health and welfare of canines</w:t>
            </w:r>
          </w:p>
          <w:p w:rsidR="00000000" w:rsidRPr="00885171" w:rsidP="00885171">
            <w:pPr>
              <w:pStyle w:val="ListBullet"/>
            </w:pPr>
            <w:r w:rsidRPr="00885171">
              <w:t xml:space="preserve">organisational documentation including required records and </w:t>
            </w:r>
            <w:r w:rsidRPr="00885171">
              <w:t>reports</w:t>
            </w:r>
          </w:p>
          <w:p w:rsidR="00000000" w:rsidRPr="00885171" w:rsidP="00885171">
            <w:pPr>
              <w:pStyle w:val="ListBullet"/>
            </w:pPr>
            <w:r w:rsidRPr="00885171">
              <w:t>organisational policies and procedures including procedures and criteria for acquiring and retiring canines</w:t>
            </w:r>
          </w:p>
          <w:p w:rsidR="00000000" w:rsidRPr="00885171" w:rsidP="00885171">
            <w:pPr>
              <w:pStyle w:val="ListBullet"/>
            </w:pPr>
            <w:r w:rsidRPr="00885171">
              <w:t>preventative measures for controlling illnesses and parasites that can affect canines</w:t>
            </w:r>
          </w:p>
          <w:p w:rsidR="00000000" w:rsidRPr="00885171" w:rsidP="00885171">
            <w:pPr>
              <w:pStyle w:val="ListBullet"/>
            </w:pPr>
            <w:r w:rsidRPr="00885171">
              <w:t>work environment in which canines can be deployed including emergency deployment</w:t>
            </w:r>
          </w:p>
          <w:p w:rsidR="00000000" w:rsidRPr="00885171" w:rsidP="00885171">
            <w:pPr>
              <w:pStyle w:val="ListBullet"/>
            </w:pPr>
            <w:r w:rsidRPr="00885171">
              <w:t>Work, Health and Safety (WHS)/Occupational Health and Safety (OHS) requirements including risk mitigation processes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14" w:name="O_1032283"/>
      <w:bookmarkEnd w:id="14"/>
      <w:r w:rsidRPr="008851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5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171" w:rsidP="00885171">
            <w:pPr>
              <w:pStyle w:val="BodyText"/>
            </w:pPr>
            <w:r w:rsidRPr="00885171">
              <w:t>As a minimum, as</w:t>
            </w:r>
            <w:r w:rsidRPr="00885171">
              <w:t xml:space="preserve">sessors must satisfy applicable regulatory requirements, which include requirements in the Standards for Registered Training Organisations current at the time of assessment. </w:t>
            </w:r>
          </w:p>
          <w:p w:rsidR="00000000" w:rsidRPr="00885171" w:rsidP="00885171">
            <w:pPr>
              <w:pStyle w:val="BodyText"/>
            </w:pPr>
            <w:r w:rsidRPr="00885171">
              <w:t>As a minimum, assessment must satisfy applicable regulatory requirements, which i</w:t>
            </w:r>
            <w:r w:rsidRPr="00885171">
              <w:t>nclude requirements in the Standards for Registered Training Organisations current at the time of assessment.</w:t>
            </w:r>
          </w:p>
          <w:p w:rsidR="00000000" w:rsidRPr="00885171" w:rsidP="00885171">
            <w:pPr>
              <w:pStyle w:val="BodyText"/>
            </w:pPr>
            <w:r w:rsidRPr="00885171">
              <w:t>Assessment must occur in workplace operational situations where it is appropriate to do so; where this is not appropriate, assessment must occur i</w:t>
            </w:r>
            <w:r w:rsidRPr="00885171">
              <w:t>n simulated workplace operational situations that replicate workplace conditions.</w:t>
            </w:r>
          </w:p>
          <w:p w:rsidR="00000000" w:rsidRPr="00885171" w:rsidP="00885171">
            <w:pPr>
              <w:pStyle w:val="BodyText"/>
            </w:pPr>
            <w:r w:rsidRPr="008851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85171" w:rsidP="00885171">
            <w:pPr>
              <w:pStyle w:val="BodyText"/>
            </w:pPr>
            <w:r w:rsidRPr="00885171">
              <w:t>Resour</w:t>
            </w:r>
            <w:r w:rsidRPr="00885171">
              <w:t>ces for assessment must include access to</w:t>
            </w:r>
          </w:p>
          <w:p w:rsidR="00000000" w:rsidRPr="00885171" w:rsidP="00885171">
            <w:pPr>
              <w:pStyle w:val="ListBullet"/>
            </w:pPr>
            <w:r w:rsidRPr="00885171">
              <w:t>a range of relevant exercises, case studies and/or simulations</w:t>
            </w:r>
          </w:p>
          <w:p w:rsidR="00000000" w:rsidRPr="00885171" w:rsidP="00885171">
            <w:pPr>
              <w:pStyle w:val="ListBullet"/>
            </w:pPr>
            <w:r w:rsidRPr="00885171">
              <w:t>relevant and appropriate materials, equipment, tools and personal protective clothing and equipment currently used in industry including</w:t>
            </w:r>
          </w:p>
          <w:p w:rsidR="00000000" w:rsidRPr="00885171" w:rsidP="00885171">
            <w:pPr>
              <w:pStyle w:val="ListBullet2"/>
            </w:pPr>
            <w:r w:rsidRPr="00885171">
              <w:t>canines training to work in a USAR environment</w:t>
            </w:r>
          </w:p>
          <w:p w:rsidR="00000000" w:rsidRPr="00885171" w:rsidP="00885171">
            <w:pPr>
              <w:pStyle w:val="ListBullet2"/>
            </w:pPr>
            <w:r w:rsidRPr="00885171">
              <w:t xml:space="preserve">legislation, policy, procedures and guidelines relating to the health and welfare of canines </w:t>
            </w:r>
          </w:p>
          <w:p w:rsidR="00000000" w:rsidRPr="00885171" w:rsidP="00885171">
            <w:pPr>
              <w:pStyle w:val="ListBullet2"/>
            </w:pPr>
            <w:r w:rsidRPr="00885171">
              <w:t>search canines</w:t>
            </w:r>
          </w:p>
          <w:p w:rsidR="00000000" w:rsidRPr="00885171" w:rsidP="00885171">
            <w:pPr>
              <w:pStyle w:val="ListBullet"/>
            </w:pPr>
            <w:r w:rsidRPr="00885171">
              <w:t>applicable documentation including organisational procedures, industry standards, equipment specifi</w:t>
            </w:r>
            <w:r w:rsidRPr="00885171">
              <w:t>cations, regulations, codes of practice and operations manuals.</w:t>
            </w:r>
          </w:p>
        </w:tc>
      </w:tr>
    </w:tbl>
    <w:p w:rsidR="00000000" w:rsidRPr="00885171" w:rsidP="00885171">
      <w:pPr>
        <w:pStyle w:val="NoPaddingFontSize1"/>
      </w:pPr>
    </w:p>
    <w:p w:rsidR="00000000" w:rsidRPr="00885171" w:rsidP="00885171">
      <w:pPr>
        <w:pStyle w:val="AllowPageBreak"/>
      </w:pPr>
    </w:p>
    <w:p w:rsidR="00000000" w:rsidRPr="00885171" w:rsidP="00885171">
      <w:pPr>
        <w:pStyle w:val="Heading1"/>
      </w:pPr>
      <w:bookmarkStart w:id="15" w:name="O_1032286"/>
      <w:bookmarkEnd w:id="15"/>
      <w:r w:rsidRPr="00885171">
        <w:t>Links</w:t>
      </w:r>
    </w:p>
    <w:p w:rsidR="00000000" w:rsidRPr="00885171" w:rsidP="00774F62">
      <w:pPr>
        <w:pStyle w:val="BodyText"/>
      </w:pPr>
      <w:r w:rsidRPr="0088517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7299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85171" w:rsidP="00885171"/>
    <w:sectPr w:rsidSect="008851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71" w:rsidRPr="00774F62" w:rsidP="00774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62" w:rsidP="00885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F62" w:rsidP="00885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74F62" w:rsidP="008851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71" w:rsidP="00885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4F62">
      <w:t>Approved</w:t>
    </w:r>
    <w:r w:rsidR="00774F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4F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4F62">
      <w:rPr>
        <w:noProof/>
      </w:rPr>
      <w:t>4</w:t>
    </w:r>
    <w:r>
      <w:rPr>
        <w:noProof/>
      </w:rPr>
      <w:fldChar w:fldCharType="end"/>
    </w:r>
  </w:p>
  <w:p w:rsidR="00885171" w:rsidP="00885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4F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4F62">
      <w:t>Public Skills Australia</w:t>
    </w:r>
    <w:r w:rsidR="00774F62">
      <w:fldChar w:fldCharType="end"/>
    </w:r>
  </w:p>
  <w:p w:rsidR="00885171" w:rsidP="00885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171" w:rsidRPr="00774F62" w:rsidP="00774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62" w:rsidRPr="002D2AF8" w:rsidP="00885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PUASAR018 Select and maintain canines to be part of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4F62" w:rsidP="008851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71" w:rsidRPr="002D2AF8" w:rsidP="00885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4F62">
      <w:t>PUASAR018 Select and maintain canines to be part of a canine search team for USAR incidents</w:t>
    </w:r>
    <w:r w:rsidR="00774F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4F62">
      <w:rPr>
        <w:noProof/>
      </w:rPr>
      <w:t>1 March 2025</w:t>
    </w:r>
    <w:r>
      <w:fldChar w:fldCharType="end"/>
    </w:r>
  </w:p>
  <w:p w:rsidR="00885171" w:rsidP="00885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A85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605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A1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171"/>
  </w:style>
  <w:style w:type="character" w:customStyle="1" w:styleId="Heading1Char">
    <w:name w:val="Heading 1 Char"/>
    <w:basedOn w:val="DefaultParagraphFont"/>
    <w:link w:val="Heading1"/>
    <w:rsid w:val="00885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1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171"/>
    <w:rPr>
      <w:b/>
      <w:spacing w:val="0"/>
    </w:rPr>
  </w:style>
  <w:style w:type="paragraph" w:styleId="ListBullet2">
    <w:name w:val="List Bullet 2"/>
    <w:basedOn w:val="List2"/>
    <w:rsid w:val="00885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5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171"/>
    <w:rPr>
      <w:i/>
    </w:rPr>
  </w:style>
  <w:style w:type="paragraph" w:styleId="Caption">
    <w:name w:val="caption"/>
    <w:basedOn w:val="BodyText"/>
    <w:next w:val="Normal"/>
    <w:qFormat/>
    <w:rsid w:val="00885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171"/>
  </w:style>
  <w:style w:type="paragraph" w:styleId="TableofFigures">
    <w:name w:val="table of figures"/>
    <w:basedOn w:val="Normal"/>
    <w:next w:val="Normal"/>
    <w:semiHidden/>
    <w:rsid w:val="00885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171"/>
    <w:rPr>
      <w:rFonts w:ascii="Wingdings" w:hAnsi="Wingdings"/>
    </w:rPr>
  </w:style>
  <w:style w:type="paragraph" w:customStyle="1" w:styleId="TableHeading">
    <w:name w:val="Table Heading"/>
    <w:basedOn w:val="HeadingBase"/>
    <w:rsid w:val="00885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171"/>
    <w:rPr>
      <w:color w:val="0033CC"/>
      <w:u w:val="none"/>
    </w:rPr>
  </w:style>
  <w:style w:type="paragraph" w:customStyle="1" w:styleId="BodyTextRight">
    <w:name w:val="Body Text Right"/>
    <w:basedOn w:val="BodyText"/>
    <w:rsid w:val="00885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171"/>
    <w:rPr>
      <w:sz w:val="32"/>
    </w:rPr>
  </w:style>
  <w:style w:type="paragraph" w:customStyle="1" w:styleId="HeadingProcedure">
    <w:name w:val="Heading Procedure"/>
    <w:basedOn w:val="HeadingBase"/>
    <w:next w:val="Normal"/>
    <w:rsid w:val="00885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171"/>
    <w:pPr>
      <w:spacing w:before="60" w:after="60"/>
    </w:pPr>
  </w:style>
  <w:style w:type="paragraph" w:styleId="ListContinue">
    <w:name w:val="List Continue"/>
    <w:basedOn w:val="List"/>
    <w:rsid w:val="00885171"/>
    <w:pPr>
      <w:ind w:firstLine="0"/>
    </w:pPr>
  </w:style>
  <w:style w:type="paragraph" w:customStyle="1" w:styleId="ListNote">
    <w:name w:val="List Note"/>
    <w:basedOn w:val="List"/>
    <w:rsid w:val="00885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171"/>
    <w:rPr>
      <w:rFonts w:ascii="Courier New" w:hAnsi="Courier New"/>
    </w:rPr>
  </w:style>
  <w:style w:type="paragraph" w:customStyle="1" w:styleId="NoteBullet">
    <w:name w:val="Note Bullet"/>
    <w:basedOn w:val="Note"/>
    <w:rsid w:val="00885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171"/>
    <w:rPr>
      <w:b/>
      <w:smallCaps/>
    </w:rPr>
  </w:style>
  <w:style w:type="paragraph" w:customStyle="1" w:styleId="TableListNumber">
    <w:name w:val="Table List Number"/>
    <w:basedOn w:val="ListNumber"/>
    <w:rsid w:val="00885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171"/>
    <w:pPr>
      <w:numPr>
        <w:numId w:val="9"/>
      </w:numPr>
    </w:pPr>
  </w:style>
  <w:style w:type="paragraph" w:customStyle="1" w:styleId="ListAlpha2">
    <w:name w:val="List Alpha 2"/>
    <w:basedOn w:val="List2"/>
    <w:rsid w:val="00885171"/>
    <w:pPr>
      <w:numPr>
        <w:numId w:val="8"/>
      </w:numPr>
    </w:pPr>
  </w:style>
  <w:style w:type="paragraph" w:styleId="List2">
    <w:name w:val="List 2"/>
    <w:basedOn w:val="BodyText"/>
    <w:rsid w:val="00885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171"/>
    <w:pPr>
      <w:numPr>
        <w:numId w:val="4"/>
      </w:numPr>
    </w:pPr>
  </w:style>
  <w:style w:type="paragraph" w:styleId="ListContinue2">
    <w:name w:val="List Continue 2"/>
    <w:basedOn w:val="List2"/>
    <w:rsid w:val="00885171"/>
    <w:pPr>
      <w:ind w:firstLine="0"/>
    </w:pPr>
  </w:style>
  <w:style w:type="paragraph" w:styleId="ListContinue3">
    <w:name w:val="List Continue 3"/>
    <w:basedOn w:val="List3"/>
    <w:rsid w:val="00885171"/>
    <w:pPr>
      <w:ind w:left="1021" w:firstLine="0"/>
    </w:pPr>
  </w:style>
  <w:style w:type="paragraph" w:styleId="ListContinue4">
    <w:name w:val="List Continue 4"/>
    <w:basedOn w:val="List4"/>
    <w:rsid w:val="00885171"/>
    <w:pPr>
      <w:ind w:firstLine="0"/>
    </w:pPr>
  </w:style>
  <w:style w:type="paragraph" w:styleId="ListContinue5">
    <w:name w:val="List Continue 5"/>
    <w:basedOn w:val="List5"/>
    <w:rsid w:val="00885171"/>
    <w:pPr>
      <w:ind w:firstLine="0"/>
    </w:pPr>
  </w:style>
  <w:style w:type="paragraph" w:styleId="ListNumber3">
    <w:name w:val="List Number 3"/>
    <w:basedOn w:val="List3"/>
    <w:rsid w:val="00885171"/>
    <w:pPr>
      <w:numPr>
        <w:numId w:val="5"/>
      </w:numPr>
    </w:pPr>
  </w:style>
  <w:style w:type="paragraph" w:styleId="ListNumber4">
    <w:name w:val="List Number 4"/>
    <w:basedOn w:val="List4"/>
    <w:rsid w:val="00885171"/>
    <w:pPr>
      <w:numPr>
        <w:numId w:val="6"/>
      </w:numPr>
    </w:pPr>
  </w:style>
  <w:style w:type="paragraph" w:styleId="ListNumber5">
    <w:name w:val="List Number 5"/>
    <w:basedOn w:val="List5"/>
    <w:rsid w:val="00885171"/>
    <w:pPr>
      <w:numPr>
        <w:numId w:val="7"/>
      </w:numPr>
    </w:pPr>
  </w:style>
  <w:style w:type="paragraph" w:styleId="BlockText">
    <w:name w:val="Block Text"/>
    <w:basedOn w:val="Normal"/>
    <w:rsid w:val="00885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171"/>
    <w:rPr>
      <w:sz w:val="16"/>
      <w:vertAlign w:val="superscript"/>
    </w:rPr>
  </w:style>
  <w:style w:type="character" w:customStyle="1" w:styleId="Symbols">
    <w:name w:val="Symbols"/>
    <w:basedOn w:val="DefaultParagraphFont"/>
    <w:rsid w:val="00885171"/>
    <w:rPr>
      <w:rFonts w:ascii="Symbol" w:hAnsi="Symbol"/>
    </w:rPr>
  </w:style>
  <w:style w:type="character" w:customStyle="1" w:styleId="MenuOptions">
    <w:name w:val="Menu Options"/>
    <w:basedOn w:val="DefaultParagraphFont"/>
    <w:rsid w:val="00885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171"/>
    <w:rPr>
      <w:b/>
    </w:rPr>
  </w:style>
  <w:style w:type="character" w:customStyle="1" w:styleId="Underlined">
    <w:name w:val="Underlined"/>
    <w:basedOn w:val="DefaultParagraphFont"/>
    <w:rsid w:val="00885171"/>
    <w:rPr>
      <w:u w:val="single"/>
    </w:rPr>
  </w:style>
  <w:style w:type="paragraph" w:customStyle="1" w:styleId="TableBodyTextRight">
    <w:name w:val="Table Body Text Right"/>
    <w:basedOn w:val="TableBodyText"/>
    <w:rsid w:val="00885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171"/>
    <w:rPr>
      <w:sz w:val="18"/>
    </w:rPr>
  </w:style>
  <w:style w:type="paragraph" w:customStyle="1" w:styleId="BodySmallRight">
    <w:name w:val="Body Small Right"/>
    <w:basedOn w:val="BodyTextRight"/>
    <w:rsid w:val="00885171"/>
    <w:rPr>
      <w:sz w:val="18"/>
      <w:szCs w:val="18"/>
    </w:rPr>
  </w:style>
  <w:style w:type="paragraph" w:customStyle="1" w:styleId="MarginEdition">
    <w:name w:val="Margin Edition"/>
    <w:basedOn w:val="MarginNote"/>
    <w:rsid w:val="00885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171"/>
    <w:rPr>
      <w:sz w:val="2"/>
      <w:szCs w:val="2"/>
    </w:rPr>
  </w:style>
  <w:style w:type="character" w:customStyle="1" w:styleId="Small">
    <w:name w:val="Small"/>
    <w:basedOn w:val="DefaultParagraphFont"/>
    <w:rsid w:val="00885171"/>
    <w:rPr>
      <w:sz w:val="16"/>
    </w:rPr>
  </w:style>
  <w:style w:type="paragraph" w:customStyle="1" w:styleId="WideTable">
    <w:name w:val="Wide Table"/>
    <w:basedOn w:val="Normal"/>
    <w:rsid w:val="00885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171"/>
  </w:style>
  <w:style w:type="paragraph" w:styleId="Quote">
    <w:name w:val="Quote"/>
    <w:basedOn w:val="Heading1"/>
    <w:link w:val="QuoteChar"/>
    <w:qFormat/>
    <w:rsid w:val="00885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171"/>
    <w:pPr>
      <w:pageBreakBefore/>
    </w:pPr>
  </w:style>
  <w:style w:type="paragraph" w:customStyle="1" w:styleId="Border">
    <w:name w:val="Border"/>
    <w:basedOn w:val="Normal"/>
    <w:qFormat/>
    <w:rsid w:val="00885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171"/>
    <w:rPr>
      <w:u w:val="single"/>
    </w:rPr>
  </w:style>
  <w:style w:type="character" w:customStyle="1" w:styleId="BoldandItalics">
    <w:name w:val="Bold and Italics"/>
    <w:qFormat/>
    <w:rsid w:val="00885171"/>
    <w:rPr>
      <w:b/>
      <w:i/>
      <w:u w:val="none"/>
    </w:rPr>
  </w:style>
  <w:style w:type="paragraph" w:styleId="BalloonText">
    <w:name w:val="Balloon Text"/>
    <w:basedOn w:val="Normal"/>
    <w:link w:val="BalloonTextChar"/>
    <w:rsid w:val="00885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171"/>
    <w:pPr>
      <w:spacing w:before="0" w:after="0"/>
    </w:pPr>
  </w:style>
  <w:style w:type="paragraph" w:customStyle="1" w:styleId="BodyTextBold">
    <w:name w:val="Body Text Bold"/>
    <w:basedOn w:val="BodyText"/>
    <w:qFormat/>
    <w:rsid w:val="00885171"/>
    <w:rPr>
      <w:b/>
    </w:rPr>
  </w:style>
  <w:style w:type="character" w:styleId="Hyperlink">
    <w:name w:val="Hyperlink"/>
    <w:basedOn w:val="DefaultParagraphFont"/>
    <w:uiPriority w:val="99"/>
    <w:unhideWhenUsed/>
    <w:rsid w:val="00774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1354</Words>
  <Characters>8344</Characters>
  <Application>Microsoft Office Word</Application>
  <DocSecurity>0</DocSecurity>
  <Lines>278</Lines>
  <Paragraphs>153</Paragraphs>
  <ScaleCrop>false</ScaleCrop>
  <Company>Author-it Software Corporation Ltd.</Company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PUASAR018 Select and maintain canines to be part of a canine search team for USAR incidents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