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A86" w:rsidP="00CA5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PUASAR014 Operate and maintain a small powercraft and motor for rescue operations</w:t>
      </w:r>
      <w:r>
        <w:fldChar w:fldCharType="end"/>
      </w:r>
    </w:p>
    <w:p w:rsidR="00CA5A86" w:rsidP="00CA5A86">
      <w:pPr>
        <w:pStyle w:val="Version"/>
        <w:sectPr w:rsidSect="00334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DC1" w:rsidP="00334DC1">
      <w:pPr>
        <w:pStyle w:val="SuperHeading"/>
      </w:pPr>
      <w:r w:rsidRPr="00334DC1">
        <w:t>Assessment Requirements for PUASAR014 Operate and maintain a small powercraft and motor for rescue operations</w:t>
      </w:r>
    </w:p>
    <w:p w:rsidR="00000000" w:rsidRPr="00334DC1" w:rsidP="00334DC1">
      <w:pPr>
        <w:pStyle w:val="Heading1"/>
      </w:pPr>
      <w:bookmarkStart w:id="1" w:name="O_1032180"/>
      <w:bookmarkEnd w:id="1"/>
      <w:r w:rsidRPr="00334D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C1" w:rsidP="00334DC1">
            <w:pPr>
              <w:pStyle w:val="BodyText"/>
            </w:pPr>
            <w:r w:rsidRPr="00334DC1">
              <w:rPr>
                <w:rStyle w:val="SpecialBold"/>
              </w:rPr>
              <w:t>Release 1.</w:t>
            </w:r>
            <w:r w:rsidRPr="00334DC1">
              <w:t xml:space="preserve"> This is the first release of this qualification in the PUA – Public Safety Training Package.</w:t>
            </w:r>
          </w:p>
        </w:tc>
      </w:tr>
    </w:tbl>
    <w:p w:rsidR="00CA5A86" w:rsidP="00334DC1">
      <w:pPr>
        <w:pStyle w:val="NoPaddingFontSize1"/>
      </w:pPr>
    </w:p>
    <w:p w:rsidR="00CA5A86" w:rsidP="00334DC1">
      <w:pPr>
        <w:pStyle w:val="NoPaddingFontSize1"/>
      </w:pPr>
    </w:p>
    <w:p w:rsidR="00000000" w:rsidRPr="00334DC1" w:rsidP="00334DC1">
      <w:pPr>
        <w:pStyle w:val="Heading1"/>
      </w:pPr>
      <w:bookmarkStart w:id="2" w:name="O_1032181"/>
      <w:bookmarkEnd w:id="2"/>
      <w:r w:rsidRPr="00334D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DC1">
            <w:pPr>
              <w:pStyle w:val="BodyText"/>
              <w:rPr>
                <w:lang w:val="en-NZ"/>
              </w:rPr>
            </w:pPr>
            <w:r w:rsidRPr="00334DC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C1" w:rsidP="00334DC1">
            <w:pPr>
              <w:pStyle w:val="ListBullet"/>
            </w:pPr>
            <w:r w:rsidRPr="00334DC1">
              <w:t>applying self-rescue te</w:t>
            </w:r>
            <w:r w:rsidRPr="00334DC1">
              <w:t>chniques</w:t>
            </w:r>
          </w:p>
          <w:p w:rsidR="00000000" w:rsidRPr="00334DC1" w:rsidP="00334DC1">
            <w:pPr>
              <w:pStyle w:val="ListBullet"/>
            </w:pPr>
            <w:r w:rsidRPr="00334DC1">
              <w:t>applying Work, Health and Safety (WHS)/Occupational Health and Safety (OHS) requirements</w:t>
            </w:r>
          </w:p>
          <w:p w:rsidR="00000000" w:rsidRPr="00334DC1" w:rsidP="00334DC1">
            <w:pPr>
              <w:pStyle w:val="ListBullet"/>
            </w:pPr>
            <w:r w:rsidRPr="00334DC1">
              <w:t>communicating with colleagues including using recognised signals</w:t>
            </w:r>
          </w:p>
          <w:p w:rsidR="00000000" w:rsidRPr="00334DC1" w:rsidP="00334DC1">
            <w:pPr>
              <w:pStyle w:val="ListBullet"/>
            </w:pPr>
            <w:r w:rsidRPr="00334DC1">
              <w:t>completing operational logbooks and documentation</w:t>
            </w:r>
          </w:p>
          <w:p w:rsidR="00000000" w:rsidRPr="00334DC1" w:rsidP="00334DC1">
            <w:pPr>
              <w:pStyle w:val="ListBullet"/>
            </w:pPr>
            <w:r w:rsidRPr="00334DC1">
              <w:t xml:space="preserve">conducting safety briefings and debriefing </w:t>
            </w:r>
            <w:r w:rsidRPr="00334DC1">
              <w:t>crew</w:t>
            </w:r>
          </w:p>
          <w:p w:rsidR="00000000" w:rsidRPr="00334DC1" w:rsidP="00334DC1">
            <w:pPr>
              <w:pStyle w:val="ListBullet"/>
            </w:pPr>
            <w:r w:rsidRPr="00334DC1">
              <w:t>following policies and procedures</w:t>
            </w:r>
          </w:p>
          <w:p w:rsidR="00000000" w:rsidRPr="00334DC1" w:rsidP="00334DC1">
            <w:pPr>
              <w:pStyle w:val="ListBullet"/>
            </w:pPr>
            <w:r w:rsidRPr="00334DC1">
              <w:t>handling boats safely including when coming alongside and towing</w:t>
            </w:r>
          </w:p>
          <w:p w:rsidR="00000000" w:rsidRPr="00334DC1" w:rsidP="00334DC1">
            <w:pPr>
              <w:pStyle w:val="ListBullet"/>
            </w:pPr>
            <w:r w:rsidRPr="00334DC1">
              <w:t>handling casualty safely</w:t>
            </w:r>
          </w:p>
          <w:p w:rsidR="00000000" w:rsidRPr="00334DC1" w:rsidP="00334DC1">
            <w:pPr>
              <w:pStyle w:val="ListBullet"/>
            </w:pPr>
            <w:r w:rsidRPr="00334DC1">
              <w:t xml:space="preserve">identifying and avoiding hazards </w:t>
            </w:r>
          </w:p>
          <w:p w:rsidR="00000000" w:rsidRPr="00334DC1" w:rsidP="00334DC1">
            <w:pPr>
              <w:pStyle w:val="ListBullet"/>
            </w:pPr>
            <w:r w:rsidRPr="00334DC1">
              <w:t>implementing emergency procedures</w:t>
            </w:r>
          </w:p>
          <w:p w:rsidR="00000000" w:rsidRPr="00334DC1" w:rsidP="00334DC1">
            <w:pPr>
              <w:pStyle w:val="ListBullet"/>
            </w:pPr>
            <w:r w:rsidRPr="00334DC1">
              <w:t>launching powercraft through surf</w:t>
            </w:r>
          </w:p>
          <w:p w:rsidR="00000000" w:rsidRPr="00334DC1" w:rsidP="00334DC1">
            <w:pPr>
              <w:pStyle w:val="ListBullet"/>
            </w:pPr>
            <w:r w:rsidRPr="00334DC1">
              <w:t>leading a powercraft crew</w:t>
            </w:r>
          </w:p>
          <w:p w:rsidR="00000000" w:rsidRPr="00334DC1" w:rsidP="00334DC1">
            <w:pPr>
              <w:pStyle w:val="ListBullet"/>
            </w:pPr>
            <w:r w:rsidRPr="00334DC1">
              <w:t>maintaining a safe working environment for self and crew person/s</w:t>
            </w:r>
          </w:p>
          <w:p w:rsidR="00000000" w:rsidRPr="00334DC1" w:rsidP="00334DC1">
            <w:pPr>
              <w:pStyle w:val="ListBullet"/>
            </w:pPr>
            <w:r w:rsidRPr="00334DC1">
              <w:t xml:space="preserve">maintaining logbooks </w:t>
            </w:r>
          </w:p>
          <w:p w:rsidR="00000000" w:rsidRPr="00334DC1" w:rsidP="00334DC1">
            <w:pPr>
              <w:pStyle w:val="ListBullet"/>
            </w:pPr>
            <w:r w:rsidRPr="00334DC1">
              <w:t>manoeuvring powercraft without operational motor</w:t>
            </w:r>
          </w:p>
          <w:p w:rsidR="00000000" w:rsidRPr="00334DC1" w:rsidP="00334DC1">
            <w:pPr>
              <w:pStyle w:val="ListBullet"/>
            </w:pPr>
            <w:r w:rsidRPr="00334DC1">
              <w:t>obtaining operational feedback</w:t>
            </w:r>
          </w:p>
          <w:p w:rsidR="00000000" w:rsidRPr="00334DC1" w:rsidP="00334DC1">
            <w:pPr>
              <w:pStyle w:val="ListBullet"/>
            </w:pPr>
            <w:r w:rsidRPr="00334DC1">
              <w:t>operating a powercraft during rescue operations in a range of surf conditions</w:t>
            </w:r>
          </w:p>
          <w:p w:rsidR="00000000" w:rsidRPr="00334DC1" w:rsidP="00334DC1">
            <w:pPr>
              <w:pStyle w:val="ListBullet"/>
            </w:pPr>
            <w:r w:rsidRPr="00334DC1">
              <w:t>performin</w:t>
            </w:r>
            <w:r w:rsidRPr="00334DC1">
              <w:t>g rescue and operational tasks</w:t>
            </w:r>
          </w:p>
          <w:p w:rsidR="00000000" w:rsidRPr="00334DC1" w:rsidP="00334DC1">
            <w:pPr>
              <w:pStyle w:val="ListBullet"/>
            </w:pPr>
            <w:r w:rsidRPr="00334DC1">
              <w:t>preparing powercraft and motor for operations including pre-launch checking of motor, fuel cell and powercraft</w:t>
            </w:r>
          </w:p>
          <w:p w:rsidR="00000000" w:rsidRPr="00334DC1" w:rsidP="00334DC1">
            <w:pPr>
              <w:pStyle w:val="ListBullet"/>
            </w:pPr>
            <w:r w:rsidRPr="00334DC1">
              <w:t>recovering and restoring powercraft including conducting post-operational checks</w:t>
            </w:r>
          </w:p>
          <w:p w:rsidR="00000000" w:rsidRPr="00334DC1" w:rsidP="00334DC1">
            <w:pPr>
              <w:pStyle w:val="ListBullet"/>
            </w:pPr>
            <w:r w:rsidRPr="00334DC1">
              <w:t>returning powercraft to shore saf</w:t>
            </w:r>
            <w:r w:rsidRPr="00334DC1">
              <w:t>ely</w:t>
            </w:r>
          </w:p>
          <w:p w:rsidR="00000000" w:rsidRPr="00334DC1" w:rsidP="00334DC1">
            <w:pPr>
              <w:pStyle w:val="ListBullet"/>
            </w:pPr>
            <w:r w:rsidRPr="00334DC1">
              <w:t>securing powercraft using knots and lashings</w:t>
            </w:r>
          </w:p>
          <w:p w:rsidR="00000000" w:rsidRPr="00334DC1" w:rsidP="00334DC1">
            <w:pPr>
              <w:pStyle w:val="ListBullet"/>
            </w:pPr>
            <w:r w:rsidRPr="00334DC1">
              <w:t>transporting powercraft to launch site</w:t>
            </w:r>
          </w:p>
          <w:p w:rsidR="00000000" w:rsidRPr="00334DC1" w:rsidP="00334DC1">
            <w:pPr>
              <w:pStyle w:val="ListBullet"/>
            </w:pPr>
            <w:r w:rsidRPr="00334DC1">
              <w:t>using radio communication</w:t>
            </w:r>
          </w:p>
          <w:p w:rsidR="00000000" w:rsidRPr="00334DC1" w:rsidP="00334DC1">
            <w:pPr>
              <w:pStyle w:val="ListBullet"/>
            </w:pPr>
            <w:r w:rsidRPr="00334DC1">
              <w:t>utilising rescue and ancillary equipment</w:t>
            </w:r>
          </w:p>
          <w:p w:rsidR="00000000" w:rsidRPr="00334DC1" w:rsidP="00334DC1">
            <w:pPr>
              <w:pStyle w:val="ListBullet"/>
            </w:pPr>
            <w:r w:rsidRPr="00334DC1">
              <w:t>wearing personal protective clothing and equipment</w:t>
            </w:r>
          </w:p>
        </w:tc>
      </w:tr>
    </w:tbl>
    <w:p w:rsidR="00000000" w:rsidRPr="00334DC1" w:rsidP="00334DC1">
      <w:pPr>
        <w:pStyle w:val="NoPaddingFontSize1"/>
      </w:pPr>
    </w:p>
    <w:p w:rsidR="00000000" w:rsidRPr="00334DC1" w:rsidP="00334DC1">
      <w:pPr>
        <w:pStyle w:val="AllowPageBreak"/>
      </w:pPr>
    </w:p>
    <w:p w:rsidR="00000000" w:rsidRPr="00334DC1" w:rsidP="00334DC1">
      <w:pPr>
        <w:pStyle w:val="Heading1"/>
      </w:pPr>
      <w:bookmarkStart w:id="3" w:name="O_1032182"/>
      <w:bookmarkEnd w:id="3"/>
      <w:r w:rsidRPr="00334D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DC1">
            <w:pPr>
              <w:pStyle w:val="BodyText"/>
              <w:rPr>
                <w:lang w:val="en-NZ"/>
              </w:rPr>
            </w:pPr>
            <w:r w:rsidRPr="00334DC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C1" w:rsidP="00334DC1">
            <w:pPr>
              <w:pStyle w:val="ListBullet"/>
            </w:pPr>
            <w:r w:rsidRPr="00334DC1">
              <w:t>emergency procedures including on board fire drills</w:t>
            </w:r>
          </w:p>
          <w:p w:rsidR="00000000" w:rsidRPr="00334DC1" w:rsidP="00334DC1">
            <w:pPr>
              <w:pStyle w:val="ListBullet"/>
            </w:pPr>
            <w:r w:rsidRPr="00334DC1">
              <w:t>equipment characteristics</w:t>
            </w:r>
            <w:r w:rsidRPr="00334DC1">
              <w:t xml:space="preserve"> and limitations</w:t>
            </w:r>
          </w:p>
          <w:p w:rsidR="00000000" w:rsidRPr="00334DC1" w:rsidP="00334DC1">
            <w:pPr>
              <w:pStyle w:val="ListBullet"/>
            </w:pPr>
            <w:r w:rsidRPr="00334DC1">
              <w:t xml:space="preserve">manual handling methods </w:t>
            </w:r>
          </w:p>
          <w:p w:rsidR="00000000" w:rsidRPr="00334DC1" w:rsidP="00334DC1">
            <w:pPr>
              <w:pStyle w:val="ListBullet"/>
            </w:pPr>
            <w:r w:rsidRPr="00334DC1">
              <w:t>motor faults and associated repairs including air in fuel cell and motor, loose components, loose ignition leads and restarting a motor after capsizing</w:t>
            </w:r>
          </w:p>
          <w:p w:rsidR="00000000" w:rsidRPr="00334DC1" w:rsidP="00334DC1">
            <w:pPr>
              <w:pStyle w:val="ListBullet"/>
            </w:pPr>
            <w:r w:rsidRPr="00334DC1">
              <w:t>organisational documentation, policies and procedures includin</w:t>
            </w:r>
            <w:r w:rsidRPr="00334DC1">
              <w:t>g operating procedures, pre and post operational checks and maintenance of powercraft and motor</w:t>
            </w:r>
          </w:p>
          <w:p w:rsidR="00000000" w:rsidRPr="00334DC1" w:rsidP="00334DC1">
            <w:pPr>
              <w:pStyle w:val="ListBullet"/>
            </w:pPr>
            <w:r w:rsidRPr="00334DC1">
              <w:t>personal protective clothing and equipment</w:t>
            </w:r>
          </w:p>
          <w:p w:rsidR="00000000" w:rsidRPr="00334DC1" w:rsidP="00334DC1">
            <w:pPr>
              <w:pStyle w:val="ListBullet"/>
            </w:pPr>
            <w:r w:rsidRPr="00334DC1">
              <w:t>retrieval techniques</w:t>
            </w:r>
          </w:p>
          <w:p w:rsidR="00000000" w:rsidRPr="00334DC1" w:rsidP="00334DC1">
            <w:pPr>
              <w:pStyle w:val="ListBullet"/>
            </w:pPr>
            <w:r w:rsidRPr="00334DC1">
              <w:t>role and duties of a powercraft crew person</w:t>
            </w:r>
          </w:p>
          <w:p w:rsidR="00000000" w:rsidRPr="00334DC1" w:rsidP="00334DC1">
            <w:pPr>
              <w:pStyle w:val="ListBullet"/>
            </w:pPr>
            <w:r w:rsidRPr="00334DC1">
              <w:t>surf awareness and situation awareness including bea</w:t>
            </w:r>
            <w:r w:rsidRPr="00334DC1">
              <w:t xml:space="preserve">ch safety zones </w:t>
            </w:r>
          </w:p>
          <w:p w:rsidR="00000000" w:rsidRPr="00334DC1" w:rsidP="00334DC1">
            <w:pPr>
              <w:pStyle w:val="ListBullet"/>
            </w:pPr>
            <w:r w:rsidRPr="00334DC1">
              <w:t>surf hazards and environmental threats</w:t>
            </w:r>
          </w:p>
          <w:p w:rsidR="00000000" w:rsidRPr="00334DC1" w:rsidP="00334DC1">
            <w:pPr>
              <w:pStyle w:val="ListBullet"/>
            </w:pPr>
            <w:r w:rsidRPr="00334DC1">
              <w:t>surf survival and self-rescue techniques</w:t>
            </w:r>
          </w:p>
          <w:p w:rsidR="00000000" w:rsidRPr="00334DC1" w:rsidP="00334DC1">
            <w:pPr>
              <w:pStyle w:val="ListBullet"/>
            </w:pPr>
            <w:r w:rsidRPr="00334DC1">
              <w:t>types of waves and their characteristic features including effects of wind, tide, swell and ocean floor on surf conditions and features and signs of rips, gutters, sweeps and currents</w:t>
            </w:r>
          </w:p>
          <w:p w:rsidR="00000000" w:rsidRPr="00334DC1" w:rsidP="00334DC1">
            <w:pPr>
              <w:pStyle w:val="ListBullet"/>
            </w:pPr>
            <w:r w:rsidRPr="00334DC1">
              <w:t>Work, Health and Safety (WHS)/Occupational Health and Safety (OHS) requi</w:t>
            </w:r>
            <w:r w:rsidRPr="00334DC1">
              <w:t xml:space="preserve">rements including risk mitigation </w:t>
            </w:r>
          </w:p>
        </w:tc>
      </w:tr>
    </w:tbl>
    <w:p w:rsidR="00000000" w:rsidRPr="00334DC1" w:rsidP="00334DC1">
      <w:pPr>
        <w:pStyle w:val="NoPaddingFontSize1"/>
      </w:pPr>
    </w:p>
    <w:p w:rsidR="00000000" w:rsidRPr="00334DC1" w:rsidP="00334DC1">
      <w:pPr>
        <w:pStyle w:val="AllowPageBreak"/>
      </w:pPr>
    </w:p>
    <w:p w:rsidR="00000000" w:rsidRPr="00334DC1" w:rsidP="00334DC1">
      <w:pPr>
        <w:pStyle w:val="Heading1"/>
      </w:pPr>
      <w:bookmarkStart w:id="4" w:name="O_1032183"/>
      <w:bookmarkEnd w:id="4"/>
      <w:r w:rsidRPr="00334D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4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C1" w:rsidP="00334DC1">
            <w:pPr>
              <w:pStyle w:val="BodyText"/>
            </w:pPr>
            <w:r w:rsidRPr="00334DC1">
              <w:t xml:space="preserve">As a minimum, assessors must satisfy applicable regulatory requirements, which include requirements in the Standards for Registered Training Organisations current at the time of </w:t>
            </w:r>
            <w:r w:rsidRPr="00334DC1">
              <w:t xml:space="preserve">assessment. </w:t>
            </w:r>
          </w:p>
          <w:p w:rsidR="00000000" w:rsidRPr="00334DC1" w:rsidP="00334DC1">
            <w:pPr>
              <w:pStyle w:val="BodyText"/>
            </w:pPr>
            <w:r w:rsidRPr="00334DC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34DC1" w:rsidP="00334DC1">
            <w:pPr>
              <w:pStyle w:val="BodyText"/>
            </w:pPr>
            <w:r w:rsidRPr="00334DC1">
              <w:t>Assessment must occur in workplace operational situa</w:t>
            </w:r>
            <w:r w:rsidRPr="00334DC1">
              <w:t>tions where it is appropriate to do so; where this is not appropriate, assessment must occur in simulated workplace operational situations that replicate workplace conditions.</w:t>
            </w:r>
          </w:p>
          <w:p w:rsidR="00000000" w:rsidRPr="00334DC1" w:rsidP="00334DC1">
            <w:pPr>
              <w:pStyle w:val="BodyText"/>
            </w:pPr>
            <w:r w:rsidRPr="00334DC1">
              <w:t>Assessment processes and techniques must be appropriate to the language, literac</w:t>
            </w:r>
            <w:r w:rsidRPr="00334DC1">
              <w:t>y and numeracy requirements of the work being performed and the needs of the candidate.</w:t>
            </w:r>
          </w:p>
          <w:p w:rsidR="00000000" w:rsidRPr="00334DC1" w:rsidP="00334DC1">
            <w:pPr>
              <w:pStyle w:val="BodyText"/>
            </w:pPr>
            <w:r w:rsidRPr="00334DC1">
              <w:t>Competency must be demonstrated and assessed by completing rescue boat operations, exercises or scenarios.</w:t>
            </w:r>
          </w:p>
          <w:p w:rsidR="00000000" w:rsidRPr="00334DC1" w:rsidP="00334DC1">
            <w:pPr>
              <w:pStyle w:val="BodyText"/>
            </w:pPr>
            <w:r w:rsidRPr="00334DC1">
              <w:t>Resources for assessment must include access to</w:t>
            </w:r>
          </w:p>
          <w:p w:rsidR="00000000" w:rsidRPr="00334DC1" w:rsidP="00334DC1">
            <w:pPr>
              <w:pStyle w:val="ListBullet"/>
            </w:pPr>
            <w:r w:rsidRPr="00334DC1">
              <w:t>a range of r</w:t>
            </w:r>
            <w:r w:rsidRPr="00334DC1">
              <w:t>elevant exercises, case studies and/or simulations</w:t>
            </w:r>
          </w:p>
          <w:p w:rsidR="00000000" w:rsidRPr="00334DC1" w:rsidP="00334DC1">
            <w:pPr>
              <w:pStyle w:val="ListBullet"/>
            </w:pPr>
            <w:r w:rsidRPr="00334DC1">
              <w:t xml:space="preserve">relevant and appropriate materials, equipment, tools and personal protective clothing and equipment currently used in industry </w:t>
            </w:r>
          </w:p>
          <w:p w:rsidR="00000000" w:rsidRPr="00334DC1" w:rsidP="00334DC1">
            <w:pPr>
              <w:pStyle w:val="ListBullet2"/>
            </w:pPr>
            <w:r w:rsidRPr="00334DC1">
              <w:t>access is required to equipment used in rescue boat operations and open water</w:t>
            </w:r>
          </w:p>
          <w:p w:rsidR="00000000" w:rsidRPr="00334DC1" w:rsidP="00334DC1">
            <w:pPr>
              <w:pStyle w:val="ListBullet2"/>
            </w:pPr>
            <w:r w:rsidRPr="00334DC1">
              <w:t>range of challenging surf conditions relevant to area of operations</w:t>
            </w:r>
          </w:p>
          <w:p w:rsidR="00000000" w:rsidRPr="00334DC1" w:rsidP="00334DC1">
            <w:pPr>
              <w:pStyle w:val="ListBullet"/>
            </w:pPr>
            <w:r w:rsidRPr="00334DC1">
              <w:t>applicable documentation including organisational procedures, industry standards, equipment specifications, r</w:t>
            </w:r>
            <w:r w:rsidRPr="00334DC1">
              <w:t>egulations, codes of practice and operations manuals.</w:t>
            </w:r>
          </w:p>
        </w:tc>
      </w:tr>
    </w:tbl>
    <w:p w:rsidR="00CA5A86" w:rsidP="00334DC1">
      <w:pPr>
        <w:pStyle w:val="NoPaddingFontSize1"/>
      </w:pPr>
    </w:p>
    <w:p w:rsidR="00CA5A86" w:rsidP="00334DC1">
      <w:pPr>
        <w:pStyle w:val="NoPaddingFontSize1"/>
      </w:pPr>
    </w:p>
    <w:p w:rsidR="00000000" w:rsidRPr="00334DC1" w:rsidP="00334DC1">
      <w:pPr>
        <w:pStyle w:val="Heading1"/>
      </w:pPr>
      <w:bookmarkStart w:id="5" w:name="O_1032186"/>
      <w:bookmarkEnd w:id="5"/>
      <w:r w:rsidRPr="00334DC1">
        <w:t>Links</w:t>
      </w:r>
    </w:p>
    <w:p w:rsidR="00000000" w:rsidRPr="00334DC1" w:rsidP="00CA5A86">
      <w:pPr>
        <w:pStyle w:val="BodyText"/>
      </w:pPr>
      <w:r w:rsidRPr="00334DC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5559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34DC1" w:rsidP="00334DC1"/>
    <w:sectPr w:rsidSect="00334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C1" w:rsidRPr="00CA5A86" w:rsidP="00CA5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86" w:rsidP="00334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A86" w:rsidP="00334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5A86" w:rsidP="00334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DC1" w:rsidRPr="00CA5A86" w:rsidP="00CA5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86" w:rsidRPr="002D2AF8" w:rsidP="00334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PUASAR014 Operate and maintain a small powercraft and motor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A5A86" w:rsidP="00334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06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80F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8F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DC1"/>
  </w:style>
  <w:style w:type="character" w:customStyle="1" w:styleId="Heading1Char">
    <w:name w:val="Heading 1 Char"/>
    <w:basedOn w:val="DefaultParagraphFont"/>
    <w:link w:val="Heading1"/>
    <w:rsid w:val="00334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D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DC1"/>
    <w:rPr>
      <w:b/>
      <w:spacing w:val="0"/>
    </w:rPr>
  </w:style>
  <w:style w:type="paragraph" w:styleId="ListBullet2">
    <w:name w:val="List Bullet 2"/>
    <w:basedOn w:val="List2"/>
    <w:rsid w:val="00334D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4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4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DC1"/>
    <w:rPr>
      <w:i/>
    </w:rPr>
  </w:style>
  <w:style w:type="paragraph" w:styleId="Caption">
    <w:name w:val="caption"/>
    <w:basedOn w:val="BodyText"/>
    <w:next w:val="Normal"/>
    <w:qFormat/>
    <w:rsid w:val="00334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DC1"/>
  </w:style>
  <w:style w:type="paragraph" w:styleId="TableofFigures">
    <w:name w:val="table of figures"/>
    <w:basedOn w:val="Normal"/>
    <w:next w:val="Normal"/>
    <w:semiHidden/>
    <w:rsid w:val="00334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D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DC1"/>
    <w:rPr>
      <w:rFonts w:ascii="Wingdings" w:hAnsi="Wingdings"/>
    </w:rPr>
  </w:style>
  <w:style w:type="paragraph" w:customStyle="1" w:styleId="TableHeading">
    <w:name w:val="Table Heading"/>
    <w:basedOn w:val="HeadingBase"/>
    <w:rsid w:val="00334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DC1"/>
    <w:rPr>
      <w:color w:val="0033CC"/>
      <w:u w:val="none"/>
    </w:rPr>
  </w:style>
  <w:style w:type="paragraph" w:customStyle="1" w:styleId="BodyTextRight">
    <w:name w:val="Body Text Right"/>
    <w:basedOn w:val="BodyText"/>
    <w:rsid w:val="00334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D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DC1"/>
    <w:rPr>
      <w:sz w:val="32"/>
    </w:rPr>
  </w:style>
  <w:style w:type="paragraph" w:customStyle="1" w:styleId="HeadingProcedure">
    <w:name w:val="Heading Procedure"/>
    <w:basedOn w:val="HeadingBase"/>
    <w:next w:val="Normal"/>
    <w:rsid w:val="00334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DC1"/>
    <w:pPr>
      <w:spacing w:before="60" w:after="60"/>
    </w:pPr>
  </w:style>
  <w:style w:type="paragraph" w:styleId="ListContinue">
    <w:name w:val="List Continue"/>
    <w:basedOn w:val="List"/>
    <w:rsid w:val="00334DC1"/>
    <w:pPr>
      <w:ind w:firstLine="0"/>
    </w:pPr>
  </w:style>
  <w:style w:type="paragraph" w:customStyle="1" w:styleId="ListNote">
    <w:name w:val="List Note"/>
    <w:basedOn w:val="List"/>
    <w:rsid w:val="00334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DC1"/>
    <w:rPr>
      <w:rFonts w:ascii="Courier New" w:hAnsi="Courier New"/>
    </w:rPr>
  </w:style>
  <w:style w:type="paragraph" w:customStyle="1" w:styleId="NoteBullet">
    <w:name w:val="Note Bullet"/>
    <w:basedOn w:val="Note"/>
    <w:rsid w:val="00334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DC1"/>
    <w:rPr>
      <w:b/>
      <w:smallCaps/>
    </w:rPr>
  </w:style>
  <w:style w:type="paragraph" w:customStyle="1" w:styleId="TableListNumber">
    <w:name w:val="Table List Number"/>
    <w:basedOn w:val="ListNumber"/>
    <w:rsid w:val="00334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DC1"/>
    <w:pPr>
      <w:numPr>
        <w:numId w:val="9"/>
      </w:numPr>
    </w:pPr>
  </w:style>
  <w:style w:type="paragraph" w:customStyle="1" w:styleId="ListAlpha2">
    <w:name w:val="List Alpha 2"/>
    <w:basedOn w:val="List2"/>
    <w:rsid w:val="00334DC1"/>
    <w:pPr>
      <w:numPr>
        <w:numId w:val="8"/>
      </w:numPr>
    </w:pPr>
  </w:style>
  <w:style w:type="paragraph" w:styleId="List2">
    <w:name w:val="List 2"/>
    <w:basedOn w:val="BodyText"/>
    <w:rsid w:val="00334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D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DC1"/>
    <w:pPr>
      <w:numPr>
        <w:numId w:val="4"/>
      </w:numPr>
    </w:pPr>
  </w:style>
  <w:style w:type="paragraph" w:styleId="ListContinue2">
    <w:name w:val="List Continue 2"/>
    <w:basedOn w:val="List2"/>
    <w:rsid w:val="00334DC1"/>
    <w:pPr>
      <w:ind w:firstLine="0"/>
    </w:pPr>
  </w:style>
  <w:style w:type="paragraph" w:styleId="ListContinue3">
    <w:name w:val="List Continue 3"/>
    <w:basedOn w:val="List3"/>
    <w:rsid w:val="00334DC1"/>
    <w:pPr>
      <w:ind w:left="1021" w:firstLine="0"/>
    </w:pPr>
  </w:style>
  <w:style w:type="paragraph" w:styleId="ListContinue4">
    <w:name w:val="List Continue 4"/>
    <w:basedOn w:val="List4"/>
    <w:rsid w:val="00334DC1"/>
    <w:pPr>
      <w:ind w:firstLine="0"/>
    </w:pPr>
  </w:style>
  <w:style w:type="paragraph" w:styleId="ListContinue5">
    <w:name w:val="List Continue 5"/>
    <w:basedOn w:val="List5"/>
    <w:rsid w:val="00334DC1"/>
    <w:pPr>
      <w:ind w:firstLine="0"/>
    </w:pPr>
  </w:style>
  <w:style w:type="paragraph" w:styleId="ListNumber3">
    <w:name w:val="List Number 3"/>
    <w:basedOn w:val="List3"/>
    <w:rsid w:val="00334DC1"/>
    <w:pPr>
      <w:numPr>
        <w:numId w:val="5"/>
      </w:numPr>
    </w:pPr>
  </w:style>
  <w:style w:type="paragraph" w:styleId="ListNumber4">
    <w:name w:val="List Number 4"/>
    <w:basedOn w:val="List4"/>
    <w:rsid w:val="00334DC1"/>
    <w:pPr>
      <w:numPr>
        <w:numId w:val="6"/>
      </w:numPr>
    </w:pPr>
  </w:style>
  <w:style w:type="paragraph" w:styleId="ListNumber5">
    <w:name w:val="List Number 5"/>
    <w:basedOn w:val="List5"/>
    <w:rsid w:val="00334DC1"/>
    <w:pPr>
      <w:numPr>
        <w:numId w:val="7"/>
      </w:numPr>
    </w:pPr>
  </w:style>
  <w:style w:type="paragraph" w:styleId="BlockText">
    <w:name w:val="Block Text"/>
    <w:basedOn w:val="Normal"/>
    <w:rsid w:val="00334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DC1"/>
    <w:rPr>
      <w:sz w:val="16"/>
      <w:vertAlign w:val="superscript"/>
    </w:rPr>
  </w:style>
  <w:style w:type="character" w:customStyle="1" w:styleId="Symbols">
    <w:name w:val="Symbols"/>
    <w:basedOn w:val="DefaultParagraphFont"/>
    <w:rsid w:val="00334DC1"/>
    <w:rPr>
      <w:rFonts w:ascii="Symbol" w:hAnsi="Symbol"/>
    </w:rPr>
  </w:style>
  <w:style w:type="character" w:customStyle="1" w:styleId="MenuOptions">
    <w:name w:val="Menu Options"/>
    <w:basedOn w:val="DefaultParagraphFont"/>
    <w:rsid w:val="00334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DC1"/>
    <w:rPr>
      <w:b/>
    </w:rPr>
  </w:style>
  <w:style w:type="character" w:customStyle="1" w:styleId="Underlined">
    <w:name w:val="Underlined"/>
    <w:basedOn w:val="DefaultParagraphFont"/>
    <w:rsid w:val="00334DC1"/>
    <w:rPr>
      <w:u w:val="single"/>
    </w:rPr>
  </w:style>
  <w:style w:type="paragraph" w:customStyle="1" w:styleId="TableBodyTextRight">
    <w:name w:val="Table Body Text Right"/>
    <w:basedOn w:val="TableBodyText"/>
    <w:rsid w:val="00334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DC1"/>
    <w:rPr>
      <w:sz w:val="18"/>
    </w:rPr>
  </w:style>
  <w:style w:type="paragraph" w:customStyle="1" w:styleId="BodySmallRight">
    <w:name w:val="Body Small Right"/>
    <w:basedOn w:val="BodyTextRight"/>
    <w:rsid w:val="00334DC1"/>
    <w:rPr>
      <w:sz w:val="18"/>
      <w:szCs w:val="18"/>
    </w:rPr>
  </w:style>
  <w:style w:type="paragraph" w:customStyle="1" w:styleId="MarginEdition">
    <w:name w:val="Margin Edition"/>
    <w:basedOn w:val="MarginNote"/>
    <w:rsid w:val="00334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DC1"/>
    <w:rPr>
      <w:sz w:val="2"/>
      <w:szCs w:val="2"/>
    </w:rPr>
  </w:style>
  <w:style w:type="character" w:customStyle="1" w:styleId="Small">
    <w:name w:val="Small"/>
    <w:basedOn w:val="DefaultParagraphFont"/>
    <w:rsid w:val="00334DC1"/>
    <w:rPr>
      <w:sz w:val="16"/>
    </w:rPr>
  </w:style>
  <w:style w:type="paragraph" w:customStyle="1" w:styleId="WideTable">
    <w:name w:val="Wide Table"/>
    <w:basedOn w:val="Normal"/>
    <w:rsid w:val="00334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DC1"/>
  </w:style>
  <w:style w:type="paragraph" w:styleId="Quote">
    <w:name w:val="Quote"/>
    <w:basedOn w:val="Heading1"/>
    <w:link w:val="QuoteChar"/>
    <w:qFormat/>
    <w:rsid w:val="00334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DC1"/>
    <w:pPr>
      <w:pageBreakBefore/>
    </w:pPr>
  </w:style>
  <w:style w:type="paragraph" w:customStyle="1" w:styleId="Border">
    <w:name w:val="Border"/>
    <w:basedOn w:val="Normal"/>
    <w:qFormat/>
    <w:rsid w:val="00334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DC1"/>
    <w:rPr>
      <w:u w:val="single"/>
    </w:rPr>
  </w:style>
  <w:style w:type="character" w:customStyle="1" w:styleId="BoldandItalics">
    <w:name w:val="Bold and Italics"/>
    <w:qFormat/>
    <w:rsid w:val="00334DC1"/>
    <w:rPr>
      <w:b/>
      <w:i/>
      <w:u w:val="none"/>
    </w:rPr>
  </w:style>
  <w:style w:type="paragraph" w:styleId="BalloonText">
    <w:name w:val="Balloon Text"/>
    <w:basedOn w:val="Normal"/>
    <w:link w:val="BalloonTextChar"/>
    <w:rsid w:val="00334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DC1"/>
    <w:pPr>
      <w:spacing w:before="0" w:after="0"/>
    </w:pPr>
  </w:style>
  <w:style w:type="paragraph" w:customStyle="1" w:styleId="BodyTextBold">
    <w:name w:val="Body Text Bold"/>
    <w:basedOn w:val="BodyText"/>
    <w:qFormat/>
    <w:rsid w:val="00334DC1"/>
    <w:rPr>
      <w:b/>
    </w:rPr>
  </w:style>
  <w:style w:type="character" w:styleId="Hyperlink">
    <w:name w:val="Hyperlink"/>
    <w:basedOn w:val="DefaultParagraphFont"/>
    <w:uiPriority w:val="99"/>
    <w:unhideWhenUsed/>
    <w:rsid w:val="00CA5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4181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PUASAR014 Operate and maintain a small powercraft and motor for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