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092" w:rsidP="00F050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PUAPRS205 Manage marketing requirements</w:t>
      </w:r>
      <w:r>
        <w:fldChar w:fldCharType="end"/>
      </w:r>
    </w:p>
    <w:p w:rsidR="00F05092" w:rsidP="00F05092">
      <w:pPr>
        <w:pStyle w:val="Version"/>
        <w:sectPr w:rsidSect="00C452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52FF" w:rsidP="00C452FF">
      <w:pPr>
        <w:pStyle w:val="SuperHeading"/>
      </w:pPr>
      <w:r w:rsidRPr="00C452FF">
        <w:t>Assessment Requirements for PUAPRS205 Manage marketing requirements</w:t>
      </w:r>
    </w:p>
    <w:p w:rsidR="00000000" w:rsidRPr="00C452FF" w:rsidP="00C452FF">
      <w:pPr>
        <w:pStyle w:val="Heading1"/>
      </w:pPr>
      <w:bookmarkStart w:id="1" w:name="O_1031969"/>
      <w:bookmarkEnd w:id="1"/>
      <w:r w:rsidRPr="00C452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2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2FF" w:rsidP="00C452FF">
            <w:pPr>
              <w:pStyle w:val="BodyText"/>
            </w:pPr>
            <w:r w:rsidRPr="00C452FF">
              <w:rPr>
                <w:rStyle w:val="SpecialBold"/>
              </w:rPr>
              <w:t>Release 1.</w:t>
            </w:r>
            <w:r w:rsidRPr="00C452FF">
              <w:t xml:space="preserve"> This is the first release of this unit of competency in the Public Safety Training Package.</w:t>
            </w:r>
          </w:p>
        </w:tc>
      </w:tr>
    </w:tbl>
    <w:p w:rsidR="00F05092" w:rsidP="00C452FF">
      <w:pPr>
        <w:pStyle w:val="NoPaddingFontSize1"/>
      </w:pPr>
    </w:p>
    <w:p w:rsidR="00F05092" w:rsidP="00C452FF">
      <w:pPr>
        <w:pStyle w:val="NoPaddingFontSize1"/>
      </w:pPr>
    </w:p>
    <w:p w:rsidR="00000000" w:rsidRPr="00C452FF" w:rsidP="00C452FF">
      <w:pPr>
        <w:pStyle w:val="Heading1"/>
      </w:pPr>
      <w:bookmarkStart w:id="2" w:name="O_1031970"/>
      <w:bookmarkEnd w:id="2"/>
      <w:r w:rsidRPr="00C452F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2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2FF">
            <w:pPr>
              <w:pStyle w:val="BodyText"/>
              <w:rPr>
                <w:lang w:val="en-NZ"/>
              </w:rPr>
            </w:pPr>
            <w:r w:rsidRPr="00C452FF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C452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2FF" w:rsidP="00C452FF">
            <w:pPr>
              <w:pStyle w:val="ListBullet"/>
            </w:pPr>
            <w:r w:rsidRPr="00C452FF">
              <w:t xml:space="preserve">communicating information </w:t>
            </w:r>
          </w:p>
          <w:p w:rsidR="00000000" w:rsidRPr="00C452FF" w:rsidP="00C452FF">
            <w:pPr>
              <w:pStyle w:val="ListBullet"/>
            </w:pPr>
            <w:r w:rsidRPr="00C452FF">
              <w:t>comparing alternative marketing strat</w:t>
            </w:r>
            <w:r w:rsidRPr="00C452FF">
              <w:t>egies with existing strategies</w:t>
            </w:r>
          </w:p>
          <w:p w:rsidR="00000000" w:rsidRPr="00C452FF" w:rsidP="00C452FF">
            <w:pPr>
              <w:pStyle w:val="ListBullet"/>
            </w:pPr>
            <w:r w:rsidRPr="00C452FF">
              <w:t>developing and evaluating strategies, plans and advertising for cost effectiveness</w:t>
            </w:r>
          </w:p>
          <w:p w:rsidR="00000000" w:rsidRPr="00C452FF" w:rsidP="00C452FF">
            <w:pPr>
              <w:pStyle w:val="ListBullet"/>
            </w:pPr>
            <w:r w:rsidRPr="00C452FF">
              <w:t xml:space="preserve">developing, implementing and evaluating marketing strategies and plans </w:t>
            </w:r>
          </w:p>
          <w:p w:rsidR="00000000" w:rsidRPr="00C452FF" w:rsidP="00C452FF">
            <w:pPr>
              <w:pStyle w:val="ListBullet"/>
            </w:pPr>
            <w:r w:rsidRPr="00C452FF">
              <w:t>following organisational policies and procedures</w:t>
            </w:r>
          </w:p>
          <w:p w:rsidR="00000000" w:rsidRPr="00C452FF" w:rsidP="00C452FF">
            <w:pPr>
              <w:pStyle w:val="ListBullet"/>
            </w:pPr>
            <w:r w:rsidRPr="00C452FF">
              <w:t>incorporating advice into marketing strategies</w:t>
            </w:r>
          </w:p>
          <w:p w:rsidR="00000000" w:rsidRPr="00C452FF" w:rsidP="00C452FF">
            <w:pPr>
              <w:pStyle w:val="ListBullet"/>
            </w:pPr>
            <w:r w:rsidRPr="00C452FF">
              <w:t xml:space="preserve">maintaining records </w:t>
            </w:r>
          </w:p>
          <w:p w:rsidR="00000000" w:rsidRPr="00C452FF" w:rsidP="00C452FF">
            <w:pPr>
              <w:pStyle w:val="ListBullet"/>
            </w:pPr>
            <w:r w:rsidRPr="00C452FF">
              <w:t xml:space="preserve">monitoring marketing strategies including establishing and documenting evaluation criteria, measuring performance against the evaluation criteria and adjusting the marketing strategy </w:t>
            </w:r>
          </w:p>
          <w:p w:rsidR="00000000" w:rsidRPr="00C452FF" w:rsidP="00C452FF">
            <w:pPr>
              <w:pStyle w:val="ListBullet"/>
            </w:pPr>
            <w:r w:rsidRPr="00C452FF">
              <w:t>rese</w:t>
            </w:r>
            <w:r w:rsidRPr="00C452FF">
              <w:t>arching and assessing external trends for relevance to organisational profile</w:t>
            </w:r>
          </w:p>
          <w:p w:rsidR="00000000" w:rsidRPr="00C452FF" w:rsidP="00C452FF">
            <w:pPr>
              <w:pStyle w:val="ListBullet"/>
            </w:pPr>
            <w:r w:rsidRPr="00C452FF">
              <w:t>researching, analysing and evaluating markets to determine organisational capacity for service</w:t>
            </w:r>
          </w:p>
          <w:p w:rsidR="00000000" w:rsidRPr="00C452FF" w:rsidP="00C452FF">
            <w:pPr>
              <w:pStyle w:val="ListBullet"/>
            </w:pPr>
            <w:r w:rsidRPr="00C452FF">
              <w:t>setting schedules and targets for the introduction of new or improved strategies</w:t>
            </w:r>
          </w:p>
        </w:tc>
      </w:tr>
    </w:tbl>
    <w:p w:rsidR="00000000" w:rsidRPr="00C452FF" w:rsidP="00C452FF">
      <w:pPr>
        <w:pStyle w:val="NoPaddingFontSize1"/>
      </w:pPr>
    </w:p>
    <w:p w:rsidR="00000000" w:rsidRPr="00C452FF" w:rsidP="00C452FF">
      <w:pPr>
        <w:pStyle w:val="AllowPageBreak"/>
      </w:pPr>
    </w:p>
    <w:p w:rsidR="00000000" w:rsidRPr="00C452FF" w:rsidP="00C452FF">
      <w:pPr>
        <w:pStyle w:val="Heading1"/>
      </w:pPr>
      <w:bookmarkStart w:id="3" w:name="O_1031971"/>
      <w:bookmarkEnd w:id="3"/>
      <w:r w:rsidRPr="00C452F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2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2FF">
            <w:pPr>
              <w:pStyle w:val="BodyText"/>
              <w:rPr>
                <w:lang w:val="en-NZ"/>
              </w:rPr>
            </w:pPr>
            <w:r w:rsidRPr="00C452FF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C452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2FF" w:rsidP="00C452FF">
            <w:pPr>
              <w:pStyle w:val="ListBullet"/>
            </w:pPr>
            <w:r w:rsidRPr="00C452FF">
              <w:t>advertising strategies</w:t>
            </w:r>
          </w:p>
          <w:p w:rsidR="00000000" w:rsidRPr="00C452FF" w:rsidP="00C452FF">
            <w:pPr>
              <w:pStyle w:val="ListBullet"/>
            </w:pPr>
            <w:r w:rsidRPr="00C452FF">
              <w:t>communication te</w:t>
            </w:r>
            <w:r w:rsidRPr="00C452FF">
              <w:t>chniques</w:t>
            </w:r>
          </w:p>
          <w:p w:rsidR="00000000" w:rsidRPr="00C452FF" w:rsidP="00C452FF">
            <w:pPr>
              <w:pStyle w:val="ListBullet"/>
            </w:pPr>
            <w:r w:rsidRPr="00C452FF">
              <w:t xml:space="preserve">community, environment and political trends </w:t>
            </w:r>
          </w:p>
          <w:p w:rsidR="00000000" w:rsidRPr="00C452FF" w:rsidP="00C452FF">
            <w:pPr>
              <w:pStyle w:val="ListBullet"/>
            </w:pPr>
            <w:r w:rsidRPr="00C452FF">
              <w:t xml:space="preserve">external marketing services </w:t>
            </w:r>
          </w:p>
          <w:p w:rsidR="00000000" w:rsidRPr="00C452FF" w:rsidP="00C452FF">
            <w:pPr>
              <w:pStyle w:val="ListBullet"/>
            </w:pPr>
            <w:r w:rsidRPr="00C452FF">
              <w:t>key parts of marketing strategies</w:t>
            </w:r>
            <w:r w:rsidRPr="00C452FF">
              <w:tab/>
              <w:t xml:space="preserve"> </w:t>
            </w:r>
          </w:p>
          <w:p w:rsidR="00000000" w:rsidRPr="00C452FF" w:rsidP="00C452FF">
            <w:pPr>
              <w:pStyle w:val="ListBullet"/>
            </w:pPr>
            <w:r w:rsidRPr="00C452FF">
              <w:t>market strategy evaluation criteria</w:t>
            </w:r>
          </w:p>
          <w:p w:rsidR="00000000" w:rsidRPr="00C452FF" w:rsidP="00C452FF">
            <w:pPr>
              <w:pStyle w:val="ListBullet"/>
            </w:pPr>
            <w:r w:rsidRPr="00C452FF">
              <w:t>marketing plans, principles, schedules and strategies</w:t>
            </w:r>
          </w:p>
          <w:p w:rsidR="00000000" w:rsidRPr="00C452FF" w:rsidP="00C452FF">
            <w:pPr>
              <w:pStyle w:val="ListBullet"/>
            </w:pPr>
            <w:r w:rsidRPr="00C452FF">
              <w:t>organisational documentation, policies and procedures</w:t>
            </w:r>
          </w:p>
          <w:p w:rsidR="00000000" w:rsidRPr="00C452FF" w:rsidP="00C452FF">
            <w:pPr>
              <w:pStyle w:val="ListBullet"/>
            </w:pPr>
            <w:r w:rsidRPr="00C452FF">
              <w:t>organisational service capacities</w:t>
            </w:r>
          </w:p>
          <w:p w:rsidR="00000000" w:rsidRPr="00C452FF" w:rsidP="00C452FF">
            <w:pPr>
              <w:pStyle w:val="ListBullet"/>
            </w:pPr>
            <w:r w:rsidRPr="00C452FF">
              <w:t>range of promotional strategies</w:t>
            </w:r>
          </w:p>
          <w:p w:rsidR="00000000" w:rsidRPr="00C452FF" w:rsidP="00C452FF">
            <w:pPr>
              <w:pStyle w:val="ListBullet"/>
            </w:pPr>
            <w:r w:rsidRPr="00C452FF">
              <w:t>target client</w:t>
            </w:r>
            <w:r>
              <w:t>’</w:t>
            </w:r>
            <w:r w:rsidRPr="00C452FF">
              <w:t>s business and seasonal cycles</w:t>
            </w:r>
          </w:p>
          <w:p w:rsidR="00000000" w:rsidRPr="00C452FF" w:rsidP="00C452FF">
            <w:pPr>
              <w:pStyle w:val="ListBullet"/>
            </w:pPr>
            <w:r w:rsidRPr="00C452FF">
              <w:t xml:space="preserve">types of marketing </w:t>
            </w:r>
          </w:p>
          <w:p w:rsidR="00000000" w:rsidRPr="00C452FF" w:rsidP="00C452FF">
            <w:pPr>
              <w:pStyle w:val="ListBullet"/>
            </w:pPr>
            <w:r w:rsidRPr="00C452FF">
              <w:t>value added services provided by organisations</w:t>
            </w:r>
          </w:p>
        </w:tc>
      </w:tr>
    </w:tbl>
    <w:p w:rsidR="00000000" w:rsidRPr="00C452FF" w:rsidP="00C452FF">
      <w:pPr>
        <w:pStyle w:val="NoPaddingFontSize1"/>
      </w:pPr>
    </w:p>
    <w:p w:rsidR="00000000" w:rsidRPr="00C452FF" w:rsidP="00C452FF">
      <w:pPr>
        <w:pStyle w:val="AllowPageBreak"/>
      </w:pPr>
    </w:p>
    <w:p w:rsidR="00000000" w:rsidRPr="00C452FF" w:rsidP="00C452FF">
      <w:pPr>
        <w:pStyle w:val="Heading1"/>
      </w:pPr>
      <w:bookmarkStart w:id="4" w:name="O_1031972"/>
      <w:bookmarkEnd w:id="4"/>
      <w:r w:rsidRPr="00C452FF">
        <w:t>Ass</w:t>
      </w:r>
      <w:r w:rsidRPr="00C452FF">
        <w:t>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2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2FF" w:rsidP="00C452FF">
            <w:pPr>
              <w:pStyle w:val="BodyText"/>
            </w:pPr>
            <w:r w:rsidRPr="00C452FF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452FF" w:rsidP="00C452FF">
            <w:pPr>
              <w:pStyle w:val="BodyText"/>
            </w:pPr>
            <w:r w:rsidRPr="00C452FF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C452FF" w:rsidP="00C452FF">
            <w:pPr>
              <w:pStyle w:val="BodyText"/>
            </w:pPr>
            <w:r w:rsidRPr="00C452FF">
              <w:t>Assessment processes and techniques must be appropriate to the la</w:t>
            </w:r>
            <w:r w:rsidRPr="00C452FF">
              <w:t>nguage, literacy and numeracy requirements of the work being performed and the needs of the candidate.</w:t>
            </w:r>
          </w:p>
          <w:p w:rsidR="00000000" w:rsidRPr="00C452FF" w:rsidP="00C452FF">
            <w:pPr>
              <w:pStyle w:val="BodyText"/>
            </w:pPr>
            <w:r w:rsidRPr="00C452FF">
              <w:t xml:space="preserve">Assessment must occur in workplace operational situations. Where this is not appropriate, assessment must occur in industry-approved simulated workplace </w:t>
            </w:r>
            <w:r w:rsidRPr="00C452FF">
              <w:t>operational situations that reflect workplace conditions.</w:t>
            </w:r>
          </w:p>
          <w:p w:rsidR="00000000" w:rsidRPr="00C452FF" w:rsidP="00C452FF">
            <w:pPr>
              <w:pStyle w:val="BodyText"/>
            </w:pPr>
            <w:r w:rsidRPr="00C452FF">
              <w:t>Competency be demonstrated in the development, implementation and evaluation of a marketing strategy and the knowledge of a range of marketing strategies.</w:t>
            </w:r>
          </w:p>
          <w:p w:rsidR="00000000" w:rsidRPr="00C452FF" w:rsidP="00C452FF">
            <w:pPr>
              <w:pStyle w:val="BodyText"/>
            </w:pPr>
            <w:r w:rsidRPr="00C452FF">
              <w:t>Resources for assessment must include acces</w:t>
            </w:r>
            <w:r w:rsidRPr="00C452FF">
              <w:t>s to</w:t>
            </w:r>
          </w:p>
          <w:p w:rsidR="00000000" w:rsidRPr="00C452FF" w:rsidP="00C452FF">
            <w:pPr>
              <w:pStyle w:val="ListBullet"/>
            </w:pPr>
            <w:r w:rsidRPr="00C452FF">
              <w:t>a range of relevant exercises, case studies and/or simulations</w:t>
            </w:r>
          </w:p>
          <w:p w:rsidR="00000000" w:rsidRPr="00C452FF" w:rsidP="00C452FF">
            <w:pPr>
              <w:pStyle w:val="ListBullet"/>
            </w:pPr>
            <w:r w:rsidRPr="00C452FF">
              <w:t xml:space="preserve">relevant and appropriate materials, equipment, tools and personal protective clothing and equipment currently used in industry </w:t>
            </w:r>
          </w:p>
          <w:p w:rsidR="00000000" w:rsidRPr="00C452FF" w:rsidP="00C452FF">
            <w:pPr>
              <w:pStyle w:val="ListBullet"/>
            </w:pPr>
            <w:r w:rsidRPr="00C452FF">
              <w:t>applicable documentation including organisational procedure</w:t>
            </w:r>
            <w:r w:rsidRPr="00C452FF">
              <w:t>s, industry standards, equipment specifications, regulations, codes of practice and operation manuals.</w:t>
            </w:r>
            <w:r w:rsidRPr="00C452FF">
              <w:rPr>
                <w:rStyle w:val="SpecialBold"/>
              </w:rPr>
              <w:t xml:space="preserve"> </w:t>
            </w:r>
          </w:p>
        </w:tc>
      </w:tr>
    </w:tbl>
    <w:p w:rsidR="00000000" w:rsidRPr="00C452FF" w:rsidP="00C452FF">
      <w:pPr>
        <w:pStyle w:val="NoPaddingFontSize1"/>
      </w:pPr>
    </w:p>
    <w:p w:rsidR="00000000" w:rsidRPr="00C452FF" w:rsidP="00C452FF">
      <w:pPr>
        <w:pStyle w:val="AllowPageBreak"/>
      </w:pPr>
    </w:p>
    <w:p w:rsidR="00000000" w:rsidRPr="00C452FF" w:rsidP="00C452FF">
      <w:pPr>
        <w:pStyle w:val="Heading1"/>
      </w:pPr>
      <w:bookmarkStart w:id="5" w:name="O_1031975"/>
      <w:bookmarkEnd w:id="5"/>
      <w:r w:rsidRPr="00C452FF">
        <w:t>Links</w:t>
      </w:r>
    </w:p>
    <w:p w:rsidR="00000000" w:rsidRPr="00C452FF" w:rsidP="00F05092">
      <w:pPr>
        <w:pStyle w:val="BodyText"/>
      </w:pPr>
      <w:r w:rsidRPr="00C452F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F5E4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452FF" w:rsidP="00C452FF"/>
    <w:sectPr w:rsidSect="00C452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2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2FF" w:rsidRPr="00F05092" w:rsidP="00F050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2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92" w:rsidP="00C452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5092" w:rsidP="00C452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05092" w:rsidP="00C452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2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2FF" w:rsidRPr="00F05092" w:rsidP="00F050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2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92" w:rsidRPr="002D2AF8" w:rsidP="00C452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PUAPRS205 Manage marketing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05092" w:rsidP="00C452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60E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08A9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2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2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2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2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2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2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2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2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2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2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2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2FF"/>
  </w:style>
  <w:style w:type="character" w:customStyle="1" w:styleId="Heading1Char">
    <w:name w:val="Heading 1 Char"/>
    <w:basedOn w:val="DefaultParagraphFont"/>
    <w:link w:val="Heading1"/>
    <w:rsid w:val="00C452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2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2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52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52FF"/>
    <w:rPr>
      <w:b/>
      <w:spacing w:val="0"/>
    </w:rPr>
  </w:style>
  <w:style w:type="paragraph" w:customStyle="1" w:styleId="SuperHeading">
    <w:name w:val="SuperHeading"/>
    <w:basedOn w:val="Normal"/>
    <w:rsid w:val="00C452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2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52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2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2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2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2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2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2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2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2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2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2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2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2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2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2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2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2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2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52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52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52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2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2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52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52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2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2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2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2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2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2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2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2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52FF"/>
    <w:rPr>
      <w:i/>
    </w:rPr>
  </w:style>
  <w:style w:type="paragraph" w:styleId="Caption">
    <w:name w:val="caption"/>
    <w:basedOn w:val="BodyText"/>
    <w:next w:val="Normal"/>
    <w:qFormat/>
    <w:rsid w:val="00C452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2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2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2FF"/>
  </w:style>
  <w:style w:type="paragraph" w:styleId="TableofFigures">
    <w:name w:val="table of figures"/>
    <w:basedOn w:val="Normal"/>
    <w:next w:val="Normal"/>
    <w:semiHidden/>
    <w:rsid w:val="00C452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2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52FF"/>
    <w:rPr>
      <w:rFonts w:ascii="Wingdings" w:hAnsi="Wingdings"/>
    </w:rPr>
  </w:style>
  <w:style w:type="paragraph" w:customStyle="1" w:styleId="TableHeading">
    <w:name w:val="Table Heading"/>
    <w:basedOn w:val="HeadingBase"/>
    <w:rsid w:val="00C452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2FF"/>
    <w:rPr>
      <w:color w:val="0033CC"/>
      <w:u w:val="none"/>
    </w:rPr>
  </w:style>
  <w:style w:type="paragraph" w:customStyle="1" w:styleId="BodyTextRight">
    <w:name w:val="Body Text Right"/>
    <w:basedOn w:val="BodyText"/>
    <w:rsid w:val="00C452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2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2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2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2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2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2FF"/>
    <w:rPr>
      <w:sz w:val="32"/>
    </w:rPr>
  </w:style>
  <w:style w:type="paragraph" w:customStyle="1" w:styleId="HeadingProcedure">
    <w:name w:val="Heading Procedure"/>
    <w:basedOn w:val="HeadingBase"/>
    <w:next w:val="Normal"/>
    <w:rsid w:val="00C452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2FF"/>
    <w:pPr>
      <w:spacing w:before="60" w:after="60"/>
    </w:pPr>
  </w:style>
  <w:style w:type="paragraph" w:styleId="ListContinue">
    <w:name w:val="List Continue"/>
    <w:basedOn w:val="List"/>
    <w:rsid w:val="00C452FF"/>
    <w:pPr>
      <w:ind w:firstLine="0"/>
    </w:pPr>
  </w:style>
  <w:style w:type="paragraph" w:customStyle="1" w:styleId="ListNote">
    <w:name w:val="List Note"/>
    <w:basedOn w:val="List"/>
    <w:rsid w:val="00C452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2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2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2FF"/>
    <w:rPr>
      <w:rFonts w:ascii="Courier New" w:hAnsi="Courier New"/>
    </w:rPr>
  </w:style>
  <w:style w:type="paragraph" w:customStyle="1" w:styleId="NoteBullet">
    <w:name w:val="Note Bullet"/>
    <w:basedOn w:val="Note"/>
    <w:rsid w:val="00C452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2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2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2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2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52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2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2FF"/>
    <w:rPr>
      <w:b/>
      <w:smallCaps/>
    </w:rPr>
  </w:style>
  <w:style w:type="paragraph" w:customStyle="1" w:styleId="TableListNumber">
    <w:name w:val="Table List Number"/>
    <w:basedOn w:val="ListNumber"/>
    <w:rsid w:val="00C452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2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2FF"/>
    <w:pPr>
      <w:numPr>
        <w:numId w:val="8"/>
      </w:numPr>
    </w:pPr>
  </w:style>
  <w:style w:type="paragraph" w:customStyle="1" w:styleId="ListAlpha2">
    <w:name w:val="List Alpha 2"/>
    <w:basedOn w:val="List2"/>
    <w:rsid w:val="00C452FF"/>
    <w:pPr>
      <w:numPr>
        <w:numId w:val="7"/>
      </w:numPr>
    </w:pPr>
  </w:style>
  <w:style w:type="paragraph" w:styleId="List2">
    <w:name w:val="List 2"/>
    <w:basedOn w:val="BodyText"/>
    <w:rsid w:val="00C452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2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2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2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2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2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52FF"/>
    <w:pPr>
      <w:numPr>
        <w:numId w:val="3"/>
      </w:numPr>
    </w:pPr>
  </w:style>
  <w:style w:type="paragraph" w:styleId="ListContinue2">
    <w:name w:val="List Continue 2"/>
    <w:basedOn w:val="List2"/>
    <w:rsid w:val="00C452FF"/>
    <w:pPr>
      <w:ind w:firstLine="0"/>
    </w:pPr>
  </w:style>
  <w:style w:type="paragraph" w:styleId="ListContinue3">
    <w:name w:val="List Continue 3"/>
    <w:basedOn w:val="List3"/>
    <w:rsid w:val="00C452FF"/>
    <w:pPr>
      <w:ind w:left="1021" w:firstLine="0"/>
    </w:pPr>
  </w:style>
  <w:style w:type="paragraph" w:styleId="ListContinue4">
    <w:name w:val="List Continue 4"/>
    <w:basedOn w:val="List4"/>
    <w:rsid w:val="00C452FF"/>
    <w:pPr>
      <w:ind w:firstLine="0"/>
    </w:pPr>
  </w:style>
  <w:style w:type="paragraph" w:styleId="ListContinue5">
    <w:name w:val="List Continue 5"/>
    <w:basedOn w:val="List5"/>
    <w:rsid w:val="00C452FF"/>
    <w:pPr>
      <w:ind w:firstLine="0"/>
    </w:pPr>
  </w:style>
  <w:style w:type="paragraph" w:styleId="ListNumber3">
    <w:name w:val="List Number 3"/>
    <w:basedOn w:val="List3"/>
    <w:rsid w:val="00C452FF"/>
    <w:pPr>
      <w:numPr>
        <w:numId w:val="4"/>
      </w:numPr>
    </w:pPr>
  </w:style>
  <w:style w:type="paragraph" w:styleId="ListNumber4">
    <w:name w:val="List Number 4"/>
    <w:basedOn w:val="List4"/>
    <w:rsid w:val="00C452FF"/>
    <w:pPr>
      <w:numPr>
        <w:numId w:val="5"/>
      </w:numPr>
    </w:pPr>
  </w:style>
  <w:style w:type="paragraph" w:styleId="ListNumber5">
    <w:name w:val="List Number 5"/>
    <w:basedOn w:val="List5"/>
    <w:rsid w:val="00C452FF"/>
    <w:pPr>
      <w:numPr>
        <w:numId w:val="6"/>
      </w:numPr>
    </w:pPr>
  </w:style>
  <w:style w:type="paragraph" w:styleId="BlockText">
    <w:name w:val="Block Text"/>
    <w:basedOn w:val="Normal"/>
    <w:rsid w:val="00C452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2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2FF"/>
    <w:rPr>
      <w:sz w:val="16"/>
      <w:vertAlign w:val="superscript"/>
    </w:rPr>
  </w:style>
  <w:style w:type="character" w:customStyle="1" w:styleId="Symbols">
    <w:name w:val="Symbols"/>
    <w:basedOn w:val="DefaultParagraphFont"/>
    <w:rsid w:val="00C452FF"/>
    <w:rPr>
      <w:rFonts w:ascii="Symbol" w:hAnsi="Symbol"/>
    </w:rPr>
  </w:style>
  <w:style w:type="character" w:customStyle="1" w:styleId="MenuOptions">
    <w:name w:val="Menu Options"/>
    <w:basedOn w:val="DefaultParagraphFont"/>
    <w:rsid w:val="00C452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2FF"/>
    <w:rPr>
      <w:b/>
    </w:rPr>
  </w:style>
  <w:style w:type="character" w:customStyle="1" w:styleId="Underlined">
    <w:name w:val="Underlined"/>
    <w:basedOn w:val="DefaultParagraphFont"/>
    <w:rsid w:val="00C452FF"/>
    <w:rPr>
      <w:u w:val="single"/>
    </w:rPr>
  </w:style>
  <w:style w:type="paragraph" w:customStyle="1" w:styleId="TableBodyTextRight">
    <w:name w:val="Table Body Text Right"/>
    <w:basedOn w:val="TableBodyText"/>
    <w:rsid w:val="00C452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2FF"/>
    <w:rPr>
      <w:sz w:val="18"/>
    </w:rPr>
  </w:style>
  <w:style w:type="paragraph" w:customStyle="1" w:styleId="BodySmallRight">
    <w:name w:val="Body Small Right"/>
    <w:basedOn w:val="BodyTextRight"/>
    <w:rsid w:val="00C452FF"/>
    <w:rPr>
      <w:sz w:val="18"/>
      <w:szCs w:val="18"/>
    </w:rPr>
  </w:style>
  <w:style w:type="paragraph" w:customStyle="1" w:styleId="MarginEdition">
    <w:name w:val="Margin Edition"/>
    <w:basedOn w:val="MarginNote"/>
    <w:rsid w:val="00C452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2FF"/>
    <w:rPr>
      <w:sz w:val="2"/>
      <w:szCs w:val="2"/>
    </w:rPr>
  </w:style>
  <w:style w:type="character" w:customStyle="1" w:styleId="Small">
    <w:name w:val="Small"/>
    <w:basedOn w:val="DefaultParagraphFont"/>
    <w:rsid w:val="00C452FF"/>
    <w:rPr>
      <w:sz w:val="16"/>
    </w:rPr>
  </w:style>
  <w:style w:type="paragraph" w:customStyle="1" w:styleId="WideTable">
    <w:name w:val="Wide Table"/>
    <w:basedOn w:val="Normal"/>
    <w:rsid w:val="00C452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2FF"/>
  </w:style>
  <w:style w:type="paragraph" w:styleId="Quote">
    <w:name w:val="Quote"/>
    <w:basedOn w:val="Heading1"/>
    <w:link w:val="QuoteChar"/>
    <w:qFormat/>
    <w:rsid w:val="00C452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2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2FF"/>
    <w:pPr>
      <w:pageBreakBefore/>
    </w:pPr>
  </w:style>
  <w:style w:type="paragraph" w:customStyle="1" w:styleId="Border">
    <w:name w:val="Border"/>
    <w:basedOn w:val="Normal"/>
    <w:qFormat/>
    <w:rsid w:val="00C452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2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2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2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2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2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2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2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2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2FF"/>
    <w:rPr>
      <w:u w:val="single"/>
    </w:rPr>
  </w:style>
  <w:style w:type="character" w:customStyle="1" w:styleId="BoldandItalics">
    <w:name w:val="Bold and Italics"/>
    <w:qFormat/>
    <w:rsid w:val="00C452FF"/>
    <w:rPr>
      <w:b/>
      <w:i/>
      <w:u w:val="none"/>
    </w:rPr>
  </w:style>
  <w:style w:type="paragraph" w:styleId="BalloonText">
    <w:name w:val="Balloon Text"/>
    <w:basedOn w:val="Normal"/>
    <w:link w:val="BalloonTextChar"/>
    <w:rsid w:val="00C452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2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2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2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2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2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2FF"/>
    <w:pPr>
      <w:spacing w:before="0" w:after="0"/>
    </w:pPr>
  </w:style>
  <w:style w:type="paragraph" w:customStyle="1" w:styleId="BodyTextBold">
    <w:name w:val="Body Text Bold"/>
    <w:basedOn w:val="BodyText"/>
    <w:qFormat/>
    <w:rsid w:val="00C452FF"/>
    <w:rPr>
      <w:b/>
    </w:rPr>
  </w:style>
  <w:style w:type="character" w:styleId="Hyperlink">
    <w:name w:val="Hyperlink"/>
    <w:basedOn w:val="DefaultParagraphFont"/>
    <w:uiPriority w:val="99"/>
    <w:unhideWhenUsed/>
    <w:rsid w:val="00F050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3213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PUAPRS205 Manage marketing requirements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2022-12-16T01:30:00Z</dcterms:created>
  <dcterms:modified xsi:type="dcterms:W3CDTF">2022-12-16T01:30:00Z</dcterms:modified>
</cp:coreProperties>
</file>