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65783A" w:rsidP="0065783A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PUAOPE027 Undertake beach safety management activities</w:t>
      </w:r>
      <w:r>
        <w:fldChar w:fldCharType="end"/>
      </w:r>
    </w:p>
    <w:p w:rsidR="0065783A" w:rsidP="0065783A">
      <w:pPr>
        <w:pStyle w:val="Version"/>
        <w:sectPr w:rsidSect="00DD2736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DD2736" w:rsidP="00DD2736">
      <w:pPr>
        <w:pStyle w:val="SuperHeading"/>
      </w:pPr>
      <w:r w:rsidRPr="00DD2736">
        <w:t>Assessment Requirements for PUAOPE027 Undertake beach safety management activities</w:t>
      </w:r>
    </w:p>
    <w:p w:rsidR="00000000" w:rsidRPr="00DD2736" w:rsidP="00DD2736">
      <w:pPr>
        <w:pStyle w:val="Heading1"/>
      </w:pPr>
      <w:bookmarkStart w:id="1" w:name="O_1031923"/>
      <w:bookmarkEnd w:id="1"/>
      <w:r w:rsidRPr="00DD2736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DD273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D2736" w:rsidP="00DD2736">
            <w:pPr>
              <w:pStyle w:val="BodyText"/>
            </w:pPr>
            <w:r w:rsidRPr="00DD2736">
              <w:rPr>
                <w:rStyle w:val="SpecialBold"/>
              </w:rPr>
              <w:t>Release 1.</w:t>
            </w:r>
            <w:r w:rsidRPr="00DD2736">
              <w:t xml:space="preserve"> This is the first release of this unit of competency in the Public Safety Training Package.</w:t>
            </w:r>
          </w:p>
        </w:tc>
      </w:tr>
    </w:tbl>
    <w:p w:rsidR="0065783A" w:rsidP="00DD2736">
      <w:pPr>
        <w:pStyle w:val="NoPaddingFontSize1"/>
      </w:pPr>
    </w:p>
    <w:p w:rsidR="0065783A" w:rsidP="00DD2736">
      <w:pPr>
        <w:pStyle w:val="NoPaddingFontSize1"/>
      </w:pPr>
    </w:p>
    <w:p w:rsidR="00000000" w:rsidRPr="00DD2736" w:rsidP="00DD2736">
      <w:pPr>
        <w:pStyle w:val="Heading1"/>
      </w:pPr>
      <w:bookmarkStart w:id="2" w:name="O_1031924"/>
      <w:bookmarkEnd w:id="2"/>
      <w:r w:rsidRPr="00DD2736">
        <w:t>Performance Evidence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DD273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D2736">
            <w:pPr>
              <w:pStyle w:val="BodyText"/>
              <w:rPr>
                <w:lang w:val="en-NZ"/>
              </w:rPr>
            </w:pPr>
            <w:r w:rsidRPr="00DD2736">
              <w:t xml:space="preserve">Evidence required to demonstrate competence in this unit must be relevant to and satisfy all the requirements of the elements and performance criteria on at least one occasion and includes </w:t>
            </w:r>
          </w:p>
        </w:tc>
      </w:tr>
      <w:tr w:rsidTr="00DD273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D2736" w:rsidP="00DD2736">
            <w:pPr>
              <w:pStyle w:val="ListBullet"/>
            </w:pPr>
            <w:r w:rsidRPr="00DD2736">
              <w:t>accessing and interpreting data</w:t>
            </w:r>
          </w:p>
          <w:p w:rsidR="00000000" w:rsidRPr="00DD2736" w:rsidP="00DD2736">
            <w:pPr>
              <w:pStyle w:val="ListBullet"/>
            </w:pPr>
            <w:r w:rsidRPr="00DD2736">
              <w:t>applying Wo</w:t>
            </w:r>
            <w:r w:rsidRPr="00DD2736">
              <w:t>rk, Health and Safety (WHS)/Occupational Health and Safety (OHS) requirements</w:t>
            </w:r>
          </w:p>
          <w:p w:rsidR="00000000" w:rsidRPr="00DD2736" w:rsidP="00DD2736">
            <w:pPr>
              <w:pStyle w:val="ListBullet"/>
            </w:pPr>
            <w:r w:rsidRPr="00DD2736">
              <w:t>assessing beach conditions including identifying rips and wave types</w:t>
            </w:r>
          </w:p>
          <w:p w:rsidR="00000000" w:rsidRPr="00DD2736" w:rsidP="00DD2736">
            <w:pPr>
              <w:pStyle w:val="ListBullet"/>
            </w:pPr>
            <w:r w:rsidRPr="00DD2736">
              <w:t>communicating with public, colleagues and stakeholders</w:t>
            </w:r>
          </w:p>
          <w:p w:rsidR="00000000" w:rsidRPr="00DD2736" w:rsidP="00DD2736">
            <w:pPr>
              <w:pStyle w:val="ListBullet"/>
            </w:pPr>
            <w:r w:rsidRPr="00DD2736">
              <w:t xml:space="preserve">completing beach surveillance and rescue recovery </w:t>
            </w:r>
          </w:p>
          <w:p w:rsidR="00000000" w:rsidRPr="00DD2736" w:rsidP="00DD2736">
            <w:pPr>
              <w:pStyle w:val="ListBullet"/>
            </w:pPr>
            <w:r w:rsidRPr="00DD2736">
              <w:t>coordinating a range of beach related issues and/or rescues</w:t>
            </w:r>
          </w:p>
          <w:p w:rsidR="00000000" w:rsidRPr="00DD2736" w:rsidP="00DD2736">
            <w:pPr>
              <w:pStyle w:val="ListBullet"/>
            </w:pPr>
            <w:r w:rsidRPr="00DD2736">
              <w:t>coordinating a rescue situation</w:t>
            </w:r>
          </w:p>
          <w:p w:rsidR="00000000" w:rsidRPr="00DD2736" w:rsidP="00DD2736">
            <w:pPr>
              <w:pStyle w:val="ListBullet"/>
            </w:pPr>
            <w:r w:rsidRPr="00DD2736">
              <w:t xml:space="preserve">finalising organisational documentation </w:t>
            </w:r>
          </w:p>
          <w:p w:rsidR="00000000" w:rsidRPr="00DD2736" w:rsidP="00DD2736">
            <w:pPr>
              <w:pStyle w:val="ListBullet"/>
            </w:pPr>
            <w:r w:rsidRPr="00DD2736">
              <w:t>following organisational policies and procedures</w:t>
            </w:r>
          </w:p>
          <w:p w:rsidR="00000000" w:rsidRPr="00DD2736" w:rsidP="00DD2736">
            <w:pPr>
              <w:pStyle w:val="ListBullet"/>
            </w:pPr>
            <w:r w:rsidRPr="00DD2736">
              <w:t>managing a range of situations in a calm and concise manner</w:t>
            </w:r>
          </w:p>
          <w:p w:rsidR="00000000" w:rsidRPr="00DD2736" w:rsidP="00DD2736">
            <w:pPr>
              <w:pStyle w:val="ListBullet"/>
            </w:pPr>
            <w:r w:rsidRPr="00DD2736">
              <w:t>planning safes</w:t>
            </w:r>
            <w:r w:rsidRPr="00DD2736">
              <w:t>t swimming location</w:t>
            </w:r>
          </w:p>
          <w:p w:rsidR="00000000" w:rsidRPr="00DD2736" w:rsidP="00DD2736">
            <w:pPr>
              <w:pStyle w:val="ListBullet"/>
            </w:pPr>
            <w:r w:rsidRPr="00DD2736">
              <w:t>reporting to operational command</w:t>
            </w:r>
          </w:p>
          <w:p w:rsidR="00000000" w:rsidRPr="00DD2736" w:rsidP="00DD2736">
            <w:pPr>
              <w:pStyle w:val="ListBullet"/>
            </w:pPr>
            <w:r w:rsidRPr="00DD2736">
              <w:t>responding to casualties in distress</w:t>
            </w:r>
          </w:p>
          <w:p w:rsidR="00000000" w:rsidRPr="00DD2736" w:rsidP="00DD2736">
            <w:pPr>
              <w:pStyle w:val="ListBullet"/>
            </w:pPr>
            <w:r w:rsidRPr="00DD2736">
              <w:t>setting up for beach surveillance and appropriately locating signage and equipment</w:t>
            </w:r>
          </w:p>
          <w:p w:rsidR="00000000" w:rsidRPr="00DD2736" w:rsidP="00DD2736">
            <w:pPr>
              <w:pStyle w:val="ListBullet"/>
            </w:pPr>
            <w:r w:rsidRPr="00DD2736">
              <w:t>undertaking a risk assessment</w:t>
            </w:r>
          </w:p>
          <w:p w:rsidR="00000000" w:rsidRPr="00DD2736" w:rsidP="00DD2736">
            <w:pPr>
              <w:pStyle w:val="ListBullet"/>
            </w:pPr>
            <w:r w:rsidRPr="00DD2736">
              <w:t>undertaking preventative actions</w:t>
            </w:r>
          </w:p>
          <w:p w:rsidR="00000000" w:rsidRPr="00DD2736" w:rsidP="00DD2736">
            <w:pPr>
              <w:pStyle w:val="ListBullet"/>
            </w:pPr>
            <w:r w:rsidRPr="00DD2736">
              <w:t>using rescue equipme</w:t>
            </w:r>
            <w:r w:rsidRPr="00DD2736">
              <w:t>nt</w:t>
            </w:r>
          </w:p>
        </w:tc>
      </w:tr>
    </w:tbl>
    <w:p w:rsidR="00000000" w:rsidRPr="00DD2736" w:rsidP="00DD2736">
      <w:pPr>
        <w:pStyle w:val="NoPaddingFontSize1"/>
      </w:pPr>
    </w:p>
    <w:p w:rsidR="00000000" w:rsidRPr="00DD2736" w:rsidP="00DD2736">
      <w:pPr>
        <w:pStyle w:val="AllowPageBreak"/>
      </w:pPr>
    </w:p>
    <w:p w:rsidR="00000000" w:rsidRPr="00DD2736" w:rsidP="00DD2736">
      <w:pPr>
        <w:pStyle w:val="Heading1"/>
      </w:pPr>
      <w:bookmarkStart w:id="3" w:name="O_1031925"/>
      <w:bookmarkEnd w:id="3"/>
      <w:r w:rsidRPr="00DD2736">
        <w:t>Knowledge Evidence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DD273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D2736">
            <w:pPr>
              <w:pStyle w:val="BodyText"/>
              <w:rPr>
                <w:lang w:val="en-NZ"/>
              </w:rPr>
            </w:pPr>
            <w:r w:rsidRPr="00DD2736">
              <w:t>Evidence required to demonstrate competence in this unit must be relevant to and satisfy all the requirements of the elements and performance criteria and includes knowledge of</w:t>
            </w:r>
          </w:p>
        </w:tc>
      </w:tr>
      <w:tr w:rsidTr="00DD273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D2736" w:rsidP="00DD2736">
            <w:pPr>
              <w:pStyle w:val="ListBullet"/>
            </w:pPr>
            <w:r w:rsidRPr="00DD2736">
              <w:t>beach conditions including dangers associated with different wave types</w:t>
            </w:r>
          </w:p>
          <w:p w:rsidR="00000000" w:rsidRPr="00DD2736" w:rsidP="00DD2736">
            <w:pPr>
              <w:pStyle w:val="ListBullet"/>
            </w:pPr>
            <w:r w:rsidRPr="00DD2736">
              <w:t xml:space="preserve">casualty rescues </w:t>
            </w:r>
          </w:p>
          <w:p w:rsidR="00000000" w:rsidRPr="00DD2736" w:rsidP="00DD2736">
            <w:pPr>
              <w:pStyle w:val="ListBullet"/>
            </w:pPr>
            <w:r w:rsidRPr="00DD2736">
              <w:t>characteristics and limitations of equipment</w:t>
            </w:r>
          </w:p>
          <w:p w:rsidR="00000000" w:rsidRPr="00DD2736" w:rsidP="00DD2736">
            <w:pPr>
              <w:pStyle w:val="ListBullet"/>
            </w:pPr>
            <w:r w:rsidRPr="00DD2736">
              <w:t>different types of beaches and associated hazards</w:t>
            </w:r>
          </w:p>
          <w:p w:rsidR="00000000" w:rsidRPr="00DD2736" w:rsidP="00DD2736">
            <w:pPr>
              <w:pStyle w:val="ListBullet"/>
            </w:pPr>
            <w:r w:rsidRPr="00DD2736">
              <w:t>industry standards for signage and beach safety including use of Austra</w:t>
            </w:r>
            <w:r w:rsidRPr="00DD2736">
              <w:t>lian Beach Safety and Management Program (ABSAMP)local government by-laws and regulations</w:t>
            </w:r>
          </w:p>
          <w:p w:rsidR="00000000" w:rsidRPr="00DD2736" w:rsidP="00DD2736">
            <w:pPr>
              <w:pStyle w:val="ListBullet"/>
            </w:pPr>
            <w:r w:rsidRPr="00DD2736">
              <w:t>organisational documentation, policies and procedures</w:t>
            </w:r>
          </w:p>
          <w:p w:rsidR="00000000" w:rsidRPr="00DD2736" w:rsidP="00DD2736">
            <w:pPr>
              <w:pStyle w:val="ListBullet"/>
            </w:pPr>
            <w:r w:rsidRPr="00DD2736">
              <w:t xml:space="preserve">organisational operating procedures and structure including roles and responsibilities </w:t>
            </w:r>
          </w:p>
          <w:p w:rsidR="00000000" w:rsidRPr="00DD2736" w:rsidP="00DD2736">
            <w:pPr>
              <w:pStyle w:val="ListBullet"/>
            </w:pPr>
            <w:r w:rsidRPr="00DD2736">
              <w:t>other emergency organisa</w:t>
            </w:r>
            <w:r w:rsidRPr="00DD2736">
              <w:t>tions and skilled personnel</w:t>
            </w:r>
          </w:p>
          <w:p w:rsidR="00000000" w:rsidRPr="00DD2736" w:rsidP="00DD2736">
            <w:pPr>
              <w:pStyle w:val="ListBullet"/>
            </w:pPr>
            <w:r w:rsidRPr="00DD2736">
              <w:t xml:space="preserve">weather forecasts and impact on beach conditions </w:t>
            </w:r>
          </w:p>
          <w:p w:rsidR="00000000" w:rsidRPr="00DD2736" w:rsidP="00DD2736">
            <w:pPr>
              <w:pStyle w:val="ListBullet"/>
            </w:pPr>
            <w:r w:rsidRPr="00DD2736">
              <w:t xml:space="preserve">Work, Health and Safety (WHS)/Occupational Health and Safety (OHS) requirements including risk mitigation </w:t>
            </w:r>
          </w:p>
        </w:tc>
      </w:tr>
    </w:tbl>
    <w:p w:rsidR="00000000" w:rsidRPr="00DD2736" w:rsidP="00DD2736">
      <w:pPr>
        <w:pStyle w:val="NoPaddingFontSize1"/>
      </w:pPr>
    </w:p>
    <w:p w:rsidR="00000000" w:rsidRPr="00DD2736" w:rsidP="00DD2736">
      <w:pPr>
        <w:pStyle w:val="AllowPageBreak"/>
      </w:pPr>
    </w:p>
    <w:p w:rsidR="00000000" w:rsidRPr="00DD2736" w:rsidP="00DD2736">
      <w:pPr>
        <w:pStyle w:val="Heading1"/>
      </w:pPr>
      <w:bookmarkStart w:id="4" w:name="O_1031926"/>
      <w:bookmarkEnd w:id="4"/>
      <w:r w:rsidRPr="00DD2736">
        <w:t>Assessment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DD273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D2736" w:rsidP="00DD2736">
            <w:pPr>
              <w:pStyle w:val="BodyText"/>
            </w:pPr>
            <w:r w:rsidRPr="00DD2736">
              <w:t xml:space="preserve">As a minimum, assessors must satisfy applicable regulatory requirements, which include requirements in the Standards for Registered Training Organisations current at the time of assessment. </w:t>
            </w:r>
          </w:p>
          <w:p w:rsidR="00000000" w:rsidRPr="00DD2736" w:rsidP="00DD2736">
            <w:pPr>
              <w:pStyle w:val="BodyText"/>
            </w:pPr>
            <w:r w:rsidRPr="00DD2736">
              <w:t>As a minimum, assessment must satisfy applicable regulatory requi</w:t>
            </w:r>
            <w:r w:rsidRPr="00DD2736">
              <w:t>rements, which include requirements in the Standards for Registered Training Organisations current at the time of assessment.</w:t>
            </w:r>
          </w:p>
          <w:p w:rsidR="00000000" w:rsidRPr="00DD2736" w:rsidP="00DD2736">
            <w:pPr>
              <w:pStyle w:val="BodyText"/>
            </w:pPr>
            <w:r w:rsidRPr="00DD2736">
              <w:t>Assessment processes and techniques must be appropriate to the language, literacy and numeracy requirements of the work being perf</w:t>
            </w:r>
            <w:r w:rsidRPr="00DD2736">
              <w:t>ormed and the needs of the candidate.</w:t>
            </w:r>
          </w:p>
          <w:p w:rsidR="00000000" w:rsidRPr="00DD2736" w:rsidP="00DD2736">
            <w:pPr>
              <w:pStyle w:val="BodyText"/>
            </w:pPr>
            <w:r w:rsidRPr="00DD2736">
              <w:t>Assessment must occur in workplace operational situations. Where this is not appropriate, assessment must occur in industry approved simulated workplace operational situations that reflect workplace conditions.</w:t>
            </w:r>
          </w:p>
          <w:p w:rsidR="00000000" w:rsidRPr="00DD2736" w:rsidP="00DD2736">
            <w:pPr>
              <w:pStyle w:val="BodyText"/>
            </w:pPr>
            <w:r w:rsidRPr="00DD2736">
              <w:t>Compete</w:t>
            </w:r>
            <w:r w:rsidRPr="00DD2736">
              <w:t>ncy should be assessed during patrol activities as a part of structured beach set up and surveillance scenario throughout a range of conditions.</w:t>
            </w:r>
          </w:p>
          <w:p w:rsidR="00000000" w:rsidRPr="00DD2736" w:rsidP="00DD2736">
            <w:pPr>
              <w:pStyle w:val="BodyText"/>
            </w:pPr>
            <w:r w:rsidRPr="00DD2736">
              <w:t>Resources for assessment must include access to</w:t>
            </w:r>
          </w:p>
          <w:p w:rsidR="00000000" w:rsidRPr="00DD2736" w:rsidP="00DD2736">
            <w:pPr>
              <w:pStyle w:val="ListBullet"/>
            </w:pPr>
            <w:r w:rsidRPr="00DD2736">
              <w:t>a range of relevant exercises, case studies and/or simulations</w:t>
            </w:r>
            <w:r w:rsidRPr="00DD2736">
              <w:t xml:space="preserve"> </w:t>
            </w:r>
          </w:p>
          <w:p w:rsidR="00000000" w:rsidRPr="00DD2736" w:rsidP="00DD2736">
            <w:pPr>
              <w:pStyle w:val="ListBullet"/>
            </w:pPr>
            <w:r w:rsidRPr="00DD2736">
              <w:t xml:space="preserve">relevant and appropriate materials, equipment, tools and personal protective clothing and equipment currently used in industry including </w:t>
            </w:r>
          </w:p>
          <w:p w:rsidR="00000000" w:rsidRPr="00DD2736" w:rsidP="00DD2736">
            <w:pPr>
              <w:pStyle w:val="ListBullet2"/>
            </w:pPr>
            <w:r w:rsidRPr="00DD2736">
              <w:t xml:space="preserve">rescue equipment, patrol personnel and a range of beaches with varying conditions </w:t>
            </w:r>
          </w:p>
          <w:p w:rsidR="00000000" w:rsidRPr="00DD2736" w:rsidP="00DD2736">
            <w:pPr>
              <w:pStyle w:val="ListBullet"/>
            </w:pPr>
            <w:r w:rsidRPr="00DD2736">
              <w:t>applicable documentation includ</w:t>
            </w:r>
            <w:r w:rsidRPr="00DD2736">
              <w:t>ing organisational procedures, industry standards, equipment specifications, regulations, codes of practice and operation manuals.</w:t>
            </w:r>
          </w:p>
        </w:tc>
      </w:tr>
    </w:tbl>
    <w:p w:rsidR="00000000" w:rsidRPr="00DD2736" w:rsidP="00DD2736">
      <w:pPr>
        <w:pStyle w:val="NoPaddingFontSize1"/>
      </w:pPr>
    </w:p>
    <w:p w:rsidR="00000000" w:rsidRPr="00DD2736" w:rsidP="00DD2736">
      <w:pPr>
        <w:pStyle w:val="AllowPageBreak"/>
      </w:pPr>
    </w:p>
    <w:p w:rsidR="00000000" w:rsidRPr="00DD2736" w:rsidP="00DD2736">
      <w:pPr>
        <w:pStyle w:val="Heading1"/>
      </w:pPr>
      <w:bookmarkStart w:id="5" w:name="O_1031929"/>
      <w:bookmarkEnd w:id="5"/>
      <w:r w:rsidRPr="00DD2736">
        <w:t>Links</w:t>
      </w:r>
    </w:p>
    <w:p w:rsidR="00000000" w:rsidRPr="00DD2736" w:rsidP="0065783A">
      <w:pPr>
        <w:pStyle w:val="BodyText"/>
      </w:pPr>
      <w:r w:rsidRPr="00DD2736">
        <w:t xml:space="preserve">PUA Training Package Companion Volume Implementation Guide is found in VETNet - </w:t>
      </w:r>
      <w:r>
        <w:fldChar w:fldCharType="begin"/>
      </w:r>
      <w:r>
        <w:instrText xml:space="preserve"> HYPERLINK "https://vetnet.gov.au/Pages/TrainingDocs.aspx?q=3eca5672-6d5a-410b-8942-810d0ba05bbf" </w:instrText>
      </w:r>
      <w:r>
        <w:fldChar w:fldCharType="separate"/>
      </w:r>
      <w:r w:rsidRPr="006675AD">
        <w:rPr>
          <w:rStyle w:val="Hyperlink"/>
        </w:rPr>
        <w:t>https://vetnet.gov.au/Pages/TrainingDocs.aspx?q=3eca5672-6d5a-410b-8942-810d0ba05bbf</w:t>
      </w:r>
      <w:r>
        <w:fldChar w:fldCharType="end"/>
      </w:r>
    </w:p>
    <w:p w:rsidR="00000000" w:rsidRPr="00DD2736" w:rsidP="00DD2736"/>
    <w:sectPr w:rsidSect="00DD2736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D2736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D2736" w:rsidRPr="0065783A" w:rsidP="0065783A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D2736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5783A" w:rsidP="00DD2736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65783A" w:rsidP="00DD2736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Australian Industry Standards</w:t>
    </w:r>
    <w:r>
      <w:fldChar w:fldCharType="end"/>
    </w:r>
  </w:p>
  <w:p w:rsidR="0065783A" w:rsidP="00DD2736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D2736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5783A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DD2736" w:rsidRPr="0065783A" w:rsidP="0065783A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D2736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5783A" w:rsidRPr="002D2AF8" w:rsidP="00DD2736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PUAOPE027 Undertake beach safety management activities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16 December 2022</w:t>
    </w:r>
    <w:r>
      <w:fldChar w:fldCharType="end"/>
    </w:r>
  </w:p>
  <w:p w:rsidR="0065783A" w:rsidP="00DD2736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EDBE3890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0170A12A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4E4C4434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D2736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DD2736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DD2736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DD2736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DD2736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DD2736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DD2736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DD2736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DD2736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DD2736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DD2736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DD2736"/>
  </w:style>
  <w:style w:type="character" w:customStyle="1" w:styleId="Heading1Char">
    <w:name w:val="Heading 1 Char"/>
    <w:basedOn w:val="DefaultParagraphFont"/>
    <w:link w:val="Heading1"/>
    <w:rsid w:val="00DD2736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DD2736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DD2736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DD2736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DD2736"/>
    <w:rPr>
      <w:b/>
      <w:spacing w:val="0"/>
    </w:rPr>
  </w:style>
  <w:style w:type="paragraph" w:styleId="ListBullet2">
    <w:name w:val="List Bullet 2"/>
    <w:basedOn w:val="List2"/>
    <w:rsid w:val="00DD2736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DD2736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DD2736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NoPaddingFontSize1">
    <w:name w:val="No Padding Font Size 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"/>
      <w:szCs w:val="2"/>
      <w:vertAlign w:val="subscript"/>
    </w:rPr>
  </w:style>
  <w:style w:type="character" w:customStyle="1" w:styleId="Heading2Char">
    <w:name w:val="Heading 2 Char"/>
    <w:basedOn w:val="DefaultParagraphFont"/>
    <w:link w:val="Heading2"/>
    <w:rsid w:val="00DD2736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DD2736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DD2736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DD2736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DD2736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DD2736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DD2736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DD2736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DD2736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DD2736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DD2736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DD2736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DD2736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DD2736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DD2736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DD2736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DD2736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DD2736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DD2736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DD2736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DD2736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DD2736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DD2736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DD2736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DD2736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DD2736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DD2736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DD2736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DD2736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DD2736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DD2736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DD2736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DD2736"/>
    <w:rPr>
      <w:i/>
    </w:rPr>
  </w:style>
  <w:style w:type="paragraph" w:styleId="Caption">
    <w:name w:val="caption"/>
    <w:basedOn w:val="BodyText"/>
    <w:next w:val="Normal"/>
    <w:qFormat/>
    <w:rsid w:val="00DD2736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DD2736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DD2736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DD2736"/>
  </w:style>
  <w:style w:type="paragraph" w:styleId="TableofFigures">
    <w:name w:val="table of figures"/>
    <w:basedOn w:val="Normal"/>
    <w:next w:val="Normal"/>
    <w:semiHidden/>
    <w:rsid w:val="00DD2736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DD2736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DD2736"/>
    <w:rPr>
      <w:rFonts w:ascii="Wingdings" w:hAnsi="Wingdings"/>
    </w:rPr>
  </w:style>
  <w:style w:type="paragraph" w:customStyle="1" w:styleId="TableHeading">
    <w:name w:val="Table Heading"/>
    <w:basedOn w:val="HeadingBase"/>
    <w:rsid w:val="00DD2736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DD2736"/>
    <w:rPr>
      <w:color w:val="0033CC"/>
      <w:u w:val="none"/>
    </w:rPr>
  </w:style>
  <w:style w:type="paragraph" w:customStyle="1" w:styleId="BodyTextRight">
    <w:name w:val="Body Text Right"/>
    <w:basedOn w:val="BodyText"/>
    <w:rsid w:val="00DD2736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DD2736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DD2736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DD2736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DD2736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DD2736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DD2736"/>
    <w:rPr>
      <w:sz w:val="32"/>
    </w:rPr>
  </w:style>
  <w:style w:type="paragraph" w:customStyle="1" w:styleId="HeadingProcedure">
    <w:name w:val="Heading Procedure"/>
    <w:basedOn w:val="HeadingBase"/>
    <w:next w:val="Normal"/>
    <w:rsid w:val="00DD2736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DD2736"/>
    <w:pPr>
      <w:spacing w:before="60" w:after="60"/>
    </w:pPr>
  </w:style>
  <w:style w:type="paragraph" w:styleId="ListContinue">
    <w:name w:val="List Continue"/>
    <w:basedOn w:val="List"/>
    <w:rsid w:val="00DD2736"/>
    <w:pPr>
      <w:ind w:firstLine="0"/>
    </w:pPr>
  </w:style>
  <w:style w:type="paragraph" w:customStyle="1" w:styleId="ListNote">
    <w:name w:val="List Note"/>
    <w:basedOn w:val="List"/>
    <w:rsid w:val="00DD2736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DD2736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DD2736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DD2736"/>
    <w:rPr>
      <w:rFonts w:ascii="Courier New" w:hAnsi="Courier New"/>
    </w:rPr>
  </w:style>
  <w:style w:type="paragraph" w:customStyle="1" w:styleId="NoteBullet">
    <w:name w:val="Note Bullet"/>
    <w:basedOn w:val="Note"/>
    <w:rsid w:val="00DD2736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DD2736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DD2736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DD2736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DD2736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DD2736"/>
    <w:rPr>
      <w:sz w:val="20"/>
    </w:rPr>
  </w:style>
  <w:style w:type="character" w:customStyle="1" w:styleId="PlainTextChar">
    <w:name w:val="Plain Text Char"/>
    <w:basedOn w:val="DefaultParagraphFont"/>
    <w:link w:val="PlainText"/>
    <w:rsid w:val="00DD2736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DD2736"/>
    <w:rPr>
      <w:b/>
      <w:smallCaps/>
    </w:rPr>
  </w:style>
  <w:style w:type="paragraph" w:customStyle="1" w:styleId="TableListNumber">
    <w:name w:val="Table List Number"/>
    <w:basedOn w:val="ListNumber"/>
    <w:rsid w:val="00DD2736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DD2736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DD2736"/>
    <w:pPr>
      <w:numPr>
        <w:numId w:val="9"/>
      </w:numPr>
    </w:pPr>
  </w:style>
  <w:style w:type="paragraph" w:customStyle="1" w:styleId="ListAlpha2">
    <w:name w:val="List Alpha 2"/>
    <w:basedOn w:val="List2"/>
    <w:rsid w:val="00DD2736"/>
    <w:pPr>
      <w:numPr>
        <w:numId w:val="8"/>
      </w:numPr>
    </w:pPr>
  </w:style>
  <w:style w:type="paragraph" w:styleId="List2">
    <w:name w:val="List 2"/>
    <w:basedOn w:val="BodyText"/>
    <w:rsid w:val="00DD2736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DD2736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DD2736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DD2736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DD2736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DD2736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DD2736"/>
    <w:pPr>
      <w:numPr>
        <w:numId w:val="4"/>
      </w:numPr>
    </w:pPr>
  </w:style>
  <w:style w:type="paragraph" w:styleId="ListContinue2">
    <w:name w:val="List Continue 2"/>
    <w:basedOn w:val="List2"/>
    <w:rsid w:val="00DD2736"/>
    <w:pPr>
      <w:ind w:firstLine="0"/>
    </w:pPr>
  </w:style>
  <w:style w:type="paragraph" w:styleId="ListContinue3">
    <w:name w:val="List Continue 3"/>
    <w:basedOn w:val="List3"/>
    <w:rsid w:val="00DD2736"/>
    <w:pPr>
      <w:ind w:left="1021" w:firstLine="0"/>
    </w:pPr>
  </w:style>
  <w:style w:type="paragraph" w:styleId="ListContinue4">
    <w:name w:val="List Continue 4"/>
    <w:basedOn w:val="List4"/>
    <w:rsid w:val="00DD2736"/>
    <w:pPr>
      <w:ind w:firstLine="0"/>
    </w:pPr>
  </w:style>
  <w:style w:type="paragraph" w:styleId="ListContinue5">
    <w:name w:val="List Continue 5"/>
    <w:basedOn w:val="List5"/>
    <w:rsid w:val="00DD2736"/>
    <w:pPr>
      <w:ind w:firstLine="0"/>
    </w:pPr>
  </w:style>
  <w:style w:type="paragraph" w:styleId="ListNumber3">
    <w:name w:val="List Number 3"/>
    <w:basedOn w:val="List3"/>
    <w:rsid w:val="00DD2736"/>
    <w:pPr>
      <w:numPr>
        <w:numId w:val="5"/>
      </w:numPr>
    </w:pPr>
  </w:style>
  <w:style w:type="paragraph" w:styleId="ListNumber4">
    <w:name w:val="List Number 4"/>
    <w:basedOn w:val="List4"/>
    <w:rsid w:val="00DD2736"/>
    <w:pPr>
      <w:numPr>
        <w:numId w:val="6"/>
      </w:numPr>
    </w:pPr>
  </w:style>
  <w:style w:type="paragraph" w:styleId="ListNumber5">
    <w:name w:val="List Number 5"/>
    <w:basedOn w:val="List5"/>
    <w:rsid w:val="00DD2736"/>
    <w:pPr>
      <w:numPr>
        <w:numId w:val="7"/>
      </w:numPr>
    </w:pPr>
  </w:style>
  <w:style w:type="paragraph" w:styleId="BlockText">
    <w:name w:val="Block Text"/>
    <w:basedOn w:val="Normal"/>
    <w:rsid w:val="00DD2736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DD2736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DD2736"/>
    <w:rPr>
      <w:sz w:val="16"/>
      <w:vertAlign w:val="superscript"/>
    </w:rPr>
  </w:style>
  <w:style w:type="character" w:customStyle="1" w:styleId="Symbols">
    <w:name w:val="Symbols"/>
    <w:basedOn w:val="DefaultParagraphFont"/>
    <w:rsid w:val="00DD2736"/>
    <w:rPr>
      <w:rFonts w:ascii="Symbol" w:hAnsi="Symbol"/>
    </w:rPr>
  </w:style>
  <w:style w:type="character" w:customStyle="1" w:styleId="MenuOptions">
    <w:name w:val="Menu Options"/>
    <w:basedOn w:val="DefaultParagraphFont"/>
    <w:rsid w:val="00DD2736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DD2736"/>
    <w:rPr>
      <w:b/>
    </w:rPr>
  </w:style>
  <w:style w:type="character" w:customStyle="1" w:styleId="Underlined">
    <w:name w:val="Underlined"/>
    <w:basedOn w:val="DefaultParagraphFont"/>
    <w:rsid w:val="00DD2736"/>
    <w:rPr>
      <w:u w:val="single"/>
    </w:rPr>
  </w:style>
  <w:style w:type="paragraph" w:customStyle="1" w:styleId="TableBodyTextRight">
    <w:name w:val="Table Body Text Right"/>
    <w:basedOn w:val="TableBodyText"/>
    <w:rsid w:val="00DD2736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DD2736"/>
    <w:rPr>
      <w:sz w:val="18"/>
    </w:rPr>
  </w:style>
  <w:style w:type="paragraph" w:customStyle="1" w:styleId="BodySmallRight">
    <w:name w:val="Body Small Right"/>
    <w:basedOn w:val="BodyTextRight"/>
    <w:rsid w:val="00DD2736"/>
    <w:rPr>
      <w:sz w:val="18"/>
      <w:szCs w:val="18"/>
    </w:rPr>
  </w:style>
  <w:style w:type="paragraph" w:customStyle="1" w:styleId="MarginEdition">
    <w:name w:val="Margin Edition"/>
    <w:basedOn w:val="MarginNote"/>
    <w:rsid w:val="00DD2736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DD2736"/>
    <w:rPr>
      <w:sz w:val="2"/>
      <w:szCs w:val="2"/>
    </w:rPr>
  </w:style>
  <w:style w:type="character" w:customStyle="1" w:styleId="Small">
    <w:name w:val="Small"/>
    <w:basedOn w:val="DefaultParagraphFont"/>
    <w:rsid w:val="00DD2736"/>
    <w:rPr>
      <w:sz w:val="16"/>
    </w:rPr>
  </w:style>
  <w:style w:type="paragraph" w:customStyle="1" w:styleId="WideTable">
    <w:name w:val="Wide Table"/>
    <w:basedOn w:val="Normal"/>
    <w:rsid w:val="00DD2736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DD2736"/>
  </w:style>
  <w:style w:type="paragraph" w:styleId="Quote">
    <w:name w:val="Quote"/>
    <w:basedOn w:val="Heading1"/>
    <w:link w:val="QuoteChar"/>
    <w:qFormat/>
    <w:rsid w:val="00DD2736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DD2736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DD2736"/>
    <w:pPr>
      <w:pageBreakBefore/>
    </w:pPr>
  </w:style>
  <w:style w:type="paragraph" w:customStyle="1" w:styleId="Border">
    <w:name w:val="Border"/>
    <w:basedOn w:val="Normal"/>
    <w:qFormat/>
    <w:rsid w:val="00DD2736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DD2736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DD2736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DD2736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DD2736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DD2736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DD2736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DD2736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DD2736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DD2736"/>
    <w:rPr>
      <w:u w:val="single"/>
    </w:rPr>
  </w:style>
  <w:style w:type="character" w:customStyle="1" w:styleId="BoldandItalics">
    <w:name w:val="Bold and Italics"/>
    <w:qFormat/>
    <w:rsid w:val="00DD2736"/>
    <w:rPr>
      <w:b/>
      <w:i/>
      <w:u w:val="none"/>
    </w:rPr>
  </w:style>
  <w:style w:type="paragraph" w:styleId="BalloonText">
    <w:name w:val="Balloon Text"/>
    <w:basedOn w:val="Normal"/>
    <w:link w:val="BalloonTextChar"/>
    <w:rsid w:val="00DD2736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DD2736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DD2736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DD2736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DD2736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DD2736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DD2736"/>
    <w:pPr>
      <w:spacing w:before="0" w:after="0"/>
    </w:pPr>
  </w:style>
  <w:style w:type="paragraph" w:customStyle="1" w:styleId="BodyTextBold">
    <w:name w:val="Body Text Bold"/>
    <w:basedOn w:val="BodyText"/>
    <w:qFormat/>
    <w:rsid w:val="00DD2736"/>
    <w:rPr>
      <w:b/>
    </w:rPr>
  </w:style>
  <w:style w:type="character" w:styleId="Hyperlink">
    <w:name w:val="Hyperlink"/>
    <w:basedOn w:val="DefaultParagraphFont"/>
    <w:uiPriority w:val="99"/>
    <w:unhideWhenUsed/>
    <w:rsid w:val="0065783A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509</Words>
  <Characters>3493</Characters>
  <Application>Microsoft Office Word</Application>
  <DocSecurity>0</DocSecurity>
  <Lines>83</Lines>
  <Paragraphs>57</Paragraphs>
  <ScaleCrop>false</ScaleCrop>
  <Company>Author-it Software Corporation Ltd.</Company>
  <LinksUpToDate>false</LinksUpToDate>
  <CharactersWithSpaces>3945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PUAOPE027 Undertake beach safety management activities</dc:title>
  <dc:subject>Approved</dc:subject>
  <dc:creator>Australian Industry Standards</dc:creator>
  <cp:keywords>Release: 1</cp:keywords>
  <dc:description>Review Date: 12 April 2008</dc:description>
  <cp:lastModifiedBy>HSD_TPCMSd.prod</cp:lastModifiedBy>
  <cp:revision>3</cp:revision>
  <dcterms:created xsi:type="dcterms:W3CDTF">2022-12-16T01:19:00Z</dcterms:created>
  <dcterms:modified xsi:type="dcterms:W3CDTF">2022-12-16T01:19:00Z</dcterms:modified>
</cp:coreProperties>
</file>