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00A" w:rsidP="001570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PUAOPE026 Provide strategic safety advice at an incident</w:t>
      </w:r>
      <w:r>
        <w:fldChar w:fldCharType="end"/>
      </w:r>
    </w:p>
    <w:p w:rsidR="0015700A" w:rsidP="0015700A">
      <w:pPr>
        <w:pStyle w:val="Version"/>
        <w:sectPr w:rsidSect="00FF45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57F" w:rsidP="00FF457F">
      <w:pPr>
        <w:pStyle w:val="SuperHeading"/>
      </w:pPr>
      <w:r w:rsidRPr="00FF457F">
        <w:t>Assessment Requirements for PUAOPE026 Provide strategic safety advice at an incident</w:t>
      </w:r>
    </w:p>
    <w:p w:rsidR="00000000" w:rsidRPr="00FF457F" w:rsidP="00FF457F">
      <w:pPr>
        <w:pStyle w:val="Heading1"/>
      </w:pPr>
      <w:bookmarkStart w:id="1" w:name="O_1031904"/>
      <w:bookmarkEnd w:id="1"/>
      <w:r w:rsidRPr="00FF45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5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57F" w:rsidP="00FF457F">
            <w:pPr>
              <w:pStyle w:val="BodyText"/>
            </w:pPr>
            <w:r w:rsidRPr="00FF457F">
              <w:rPr>
                <w:rStyle w:val="SpecialBold"/>
              </w:rPr>
              <w:t>Release 1.</w:t>
            </w:r>
            <w:r w:rsidRPr="00FF457F">
              <w:t xml:space="preserve"> This is the first release of this unit of competency in the Public Safety Training Package.</w:t>
            </w:r>
          </w:p>
        </w:tc>
      </w:tr>
    </w:tbl>
    <w:p w:rsidR="0015700A" w:rsidP="00FF457F">
      <w:pPr>
        <w:pStyle w:val="NoPaddingFontSize1"/>
      </w:pPr>
    </w:p>
    <w:p w:rsidR="0015700A" w:rsidP="00FF457F">
      <w:pPr>
        <w:pStyle w:val="NoPaddingFontSize1"/>
      </w:pPr>
    </w:p>
    <w:p w:rsidR="00000000" w:rsidRPr="00FF457F" w:rsidP="00FF457F">
      <w:pPr>
        <w:pStyle w:val="Heading1"/>
      </w:pPr>
      <w:bookmarkStart w:id="2" w:name="O_1031905"/>
      <w:bookmarkEnd w:id="2"/>
      <w:r w:rsidRPr="00FF457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5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7F">
            <w:pPr>
              <w:pStyle w:val="BodyText"/>
              <w:rPr>
                <w:lang w:val="en-NZ"/>
              </w:rPr>
            </w:pPr>
            <w:r w:rsidRPr="00FF457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F45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57F" w:rsidP="00FF457F">
            <w:pPr>
              <w:pStyle w:val="ListBullet"/>
            </w:pPr>
            <w:r w:rsidRPr="00FF457F">
              <w:t>analysing operational plans for potential t</w:t>
            </w:r>
            <w:r w:rsidRPr="00FF457F">
              <w:t>o compromise safety</w:t>
            </w:r>
          </w:p>
          <w:p w:rsidR="00000000" w:rsidRPr="00FF457F" w:rsidP="00FF457F">
            <w:pPr>
              <w:pStyle w:val="ListBullet"/>
            </w:pPr>
            <w:r w:rsidRPr="00FF457F">
              <w:t>applying Work, Health and Safety (WHS)/Occupational Health and Safety (OHS) requirements</w:t>
            </w:r>
          </w:p>
          <w:p w:rsidR="00000000" w:rsidRPr="00FF457F" w:rsidP="00FF457F">
            <w:pPr>
              <w:pStyle w:val="ListBullet"/>
            </w:pPr>
            <w:r w:rsidRPr="00FF457F">
              <w:t xml:space="preserve">assessing safety hazards and risks at an incident </w:t>
            </w:r>
          </w:p>
          <w:p w:rsidR="00000000" w:rsidRPr="00FF457F" w:rsidP="00FF457F">
            <w:pPr>
              <w:pStyle w:val="ListBullet"/>
            </w:pPr>
            <w:r w:rsidRPr="00FF457F">
              <w:t xml:space="preserve">attending meetings with Incident Controller and personnel  </w:t>
            </w:r>
          </w:p>
          <w:p w:rsidR="00000000" w:rsidRPr="00FF457F" w:rsidP="00FF457F">
            <w:pPr>
              <w:pStyle w:val="ListBullet"/>
            </w:pPr>
            <w:r w:rsidRPr="00FF457F">
              <w:t xml:space="preserve">complying with legislation and codes of practice </w:t>
            </w:r>
          </w:p>
          <w:p w:rsidR="00000000" w:rsidRPr="00FF457F" w:rsidP="00FF457F">
            <w:pPr>
              <w:pStyle w:val="ListBullet"/>
            </w:pPr>
            <w:r w:rsidRPr="00FF457F">
              <w:t xml:space="preserve">contributing safety advice to complementary plans including catering, communication, division and sector, facility, fatigue management, medical, recovery, resource management, traffic and transport </w:t>
            </w:r>
          </w:p>
          <w:p w:rsidR="00000000" w:rsidRPr="00FF457F" w:rsidP="00FF457F">
            <w:pPr>
              <w:pStyle w:val="ListBullet"/>
            </w:pPr>
            <w:r w:rsidRPr="00FF457F">
              <w:t>contrib</w:t>
            </w:r>
            <w:r w:rsidRPr="00FF457F">
              <w:t xml:space="preserve">uting to planning processes </w:t>
            </w:r>
          </w:p>
          <w:p w:rsidR="00000000" w:rsidRPr="00FF457F" w:rsidP="00FF457F">
            <w:pPr>
              <w:pStyle w:val="ListBullet"/>
            </w:pPr>
            <w:r w:rsidRPr="00FF457F">
              <w:t>contributing to the safety, health and welfare of personnel involved in an incident</w:t>
            </w:r>
          </w:p>
          <w:p w:rsidR="00000000" w:rsidRPr="00FF457F" w:rsidP="00FF457F">
            <w:pPr>
              <w:pStyle w:val="ListBullet"/>
            </w:pPr>
            <w:r w:rsidRPr="00FF457F">
              <w:t>identifying issues related to safety, health and welfare of personnel and actions to mitigate and/or control risks</w:t>
            </w:r>
          </w:p>
          <w:p w:rsidR="00000000" w:rsidRPr="00FF457F" w:rsidP="00FF457F">
            <w:pPr>
              <w:pStyle w:val="ListBullet"/>
            </w:pPr>
            <w:r w:rsidRPr="00FF457F">
              <w:t>identifying potential issues</w:t>
            </w:r>
            <w:r w:rsidRPr="00FF457F">
              <w:t xml:space="preserve"> and maintaining a strategic focus when providing safety advice</w:t>
            </w:r>
          </w:p>
          <w:p w:rsidR="00000000" w:rsidRPr="00FF457F" w:rsidP="00FF457F">
            <w:pPr>
              <w:pStyle w:val="ListBullet"/>
            </w:pPr>
            <w:r w:rsidRPr="00FF457F">
              <w:t xml:space="preserve">implementing organisational documentation, policies and procedures </w:t>
            </w:r>
          </w:p>
          <w:p w:rsidR="00000000" w:rsidRPr="00FF457F" w:rsidP="00FF457F">
            <w:pPr>
              <w:pStyle w:val="ListBullet"/>
            </w:pPr>
            <w:r w:rsidRPr="00FF457F">
              <w:t>investigating and managing safety events</w:t>
            </w:r>
          </w:p>
          <w:p w:rsidR="00000000" w:rsidRPr="00FF457F" w:rsidP="00FF457F">
            <w:pPr>
              <w:pStyle w:val="ListBullet"/>
            </w:pPr>
            <w:r w:rsidRPr="00FF457F">
              <w:t>maintaining strategic focus on safety in conditions of high operational demand</w:t>
            </w:r>
          </w:p>
          <w:p w:rsidR="00000000" w:rsidRPr="00FF457F" w:rsidP="00FF457F">
            <w:pPr>
              <w:pStyle w:val="ListBullet"/>
            </w:pPr>
            <w:r w:rsidRPr="00FF457F">
              <w:t>mana</w:t>
            </w:r>
            <w:r w:rsidRPr="00FF457F">
              <w:t>ging personnel, information and resources</w:t>
            </w:r>
          </w:p>
          <w:p w:rsidR="00000000" w:rsidRPr="00FF457F" w:rsidP="00FF457F">
            <w:pPr>
              <w:pStyle w:val="ListBullet"/>
            </w:pPr>
            <w:r w:rsidRPr="00FF457F">
              <w:t xml:space="preserve">preparing reports </w:t>
            </w:r>
          </w:p>
          <w:p w:rsidR="00000000" w:rsidRPr="00FF457F" w:rsidP="00FF457F">
            <w:pPr>
              <w:pStyle w:val="ListBullet"/>
            </w:pPr>
            <w:r w:rsidRPr="00FF457F">
              <w:t>providing advice to Incident Controller and personnel on mitigating safety, health and welfare risks</w:t>
            </w:r>
          </w:p>
          <w:p w:rsidR="00000000" w:rsidRPr="00FF457F" w:rsidP="00FF457F">
            <w:pPr>
              <w:pStyle w:val="ListBullet"/>
            </w:pPr>
            <w:r w:rsidRPr="00FF457F">
              <w:t xml:space="preserve">providing briefings and debriefings to the incident management team </w:t>
            </w:r>
          </w:p>
          <w:p w:rsidR="00000000" w:rsidRPr="00FF457F" w:rsidP="00FF457F">
            <w:pPr>
              <w:pStyle w:val="ListBullet"/>
            </w:pPr>
            <w:r w:rsidRPr="00FF457F">
              <w:t>recording observations an</w:t>
            </w:r>
            <w:r w:rsidRPr="00FF457F">
              <w:t xml:space="preserve">d recommendations and reporting on safety issues to Incident Controller and members of incident management team </w:t>
            </w:r>
          </w:p>
          <w:p w:rsidR="00000000" w:rsidRPr="00FF457F" w:rsidP="00FF457F">
            <w:pPr>
              <w:pStyle w:val="ListBullet"/>
            </w:pPr>
            <w:r w:rsidRPr="00FF457F">
              <w:t>reviewing sections of the incident action plan</w:t>
            </w:r>
          </w:p>
          <w:p w:rsidR="00000000" w:rsidRPr="00FF457F" w:rsidP="00FF457F">
            <w:pPr>
              <w:pStyle w:val="ListBullet"/>
            </w:pPr>
            <w:r w:rsidRPr="00FF457F">
              <w:t>supporting management in investigation of safety events</w:t>
            </w:r>
          </w:p>
          <w:p w:rsidR="00000000" w:rsidRPr="00FF457F" w:rsidP="00FF457F">
            <w:pPr>
              <w:pStyle w:val="ListBullet"/>
            </w:pPr>
            <w:r w:rsidRPr="00FF457F">
              <w:t>using complimentary plans</w:t>
            </w:r>
          </w:p>
        </w:tc>
      </w:tr>
    </w:tbl>
    <w:p w:rsidR="00000000" w:rsidRPr="00FF457F" w:rsidP="00FF457F">
      <w:pPr>
        <w:pStyle w:val="NoPaddingFontSize1"/>
      </w:pPr>
    </w:p>
    <w:p w:rsidR="00000000" w:rsidRPr="00FF457F" w:rsidP="00FF457F">
      <w:pPr>
        <w:pStyle w:val="AllowPageBreak"/>
      </w:pPr>
    </w:p>
    <w:p w:rsidR="00000000" w:rsidRPr="00FF457F" w:rsidP="00FF457F">
      <w:pPr>
        <w:pStyle w:val="Heading1"/>
      </w:pPr>
      <w:bookmarkStart w:id="3" w:name="O_1031906"/>
      <w:bookmarkEnd w:id="3"/>
      <w:r w:rsidRPr="00FF457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5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7F">
            <w:pPr>
              <w:pStyle w:val="BodyText"/>
              <w:rPr>
                <w:lang w:val="en-NZ"/>
              </w:rPr>
            </w:pPr>
            <w:r w:rsidRPr="00FF457F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F45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57F" w:rsidP="00FF457F">
            <w:pPr>
              <w:pStyle w:val="ListBullet"/>
            </w:pPr>
            <w:r w:rsidRPr="00FF457F">
              <w:t>Australasian Inter-service Incident Management Sy</w:t>
            </w:r>
            <w:r w:rsidRPr="00FF457F">
              <w:t>stem (AIIMS) and principles</w:t>
            </w:r>
          </w:p>
          <w:p w:rsidR="00000000" w:rsidRPr="00FF457F" w:rsidP="00FF457F">
            <w:pPr>
              <w:pStyle w:val="ListBullet"/>
            </w:pPr>
            <w:r w:rsidRPr="00FF457F">
              <w:t>complementary plans including catering, communication, division and sector, facility, fatigue management, medical, recovery, resource management, traffic and transport</w:t>
            </w:r>
          </w:p>
          <w:p w:rsidR="00000000" w:rsidRPr="00FF457F" w:rsidP="00FF457F">
            <w:pPr>
              <w:pStyle w:val="ListBullet"/>
            </w:pPr>
            <w:r w:rsidRPr="00FF457F">
              <w:t>incident action plans including planning processes</w:t>
            </w:r>
          </w:p>
          <w:p w:rsidR="00000000" w:rsidRPr="00FF457F" w:rsidP="00FF457F">
            <w:pPr>
              <w:pStyle w:val="ListBullet"/>
            </w:pPr>
            <w:r w:rsidRPr="00FF457F">
              <w:t xml:space="preserve">incident </w:t>
            </w:r>
            <w:r w:rsidRPr="00FF457F">
              <w:t>management team meeting processes and procedures</w:t>
            </w:r>
          </w:p>
          <w:p w:rsidR="00000000" w:rsidRPr="00FF457F" w:rsidP="00FF457F">
            <w:pPr>
              <w:pStyle w:val="ListBullet"/>
            </w:pPr>
            <w:r w:rsidRPr="00FF457F">
              <w:t>methods for monitoring safe work practices at incidents organisational documentation, policies and procedures principles of span of control</w:t>
            </w:r>
          </w:p>
          <w:p w:rsidR="00000000" w:rsidRPr="00FF457F" w:rsidP="00FF457F">
            <w:pPr>
              <w:pStyle w:val="ListBullet"/>
            </w:pPr>
            <w:r w:rsidRPr="00FF457F">
              <w:t>processes for briefings and debriefings using Situation, Mission, E</w:t>
            </w:r>
            <w:r w:rsidRPr="00FF457F">
              <w:t>xecution, Administration/logistics, Command/control and Safety (SMEACS) plus questions</w:t>
            </w:r>
          </w:p>
          <w:p w:rsidR="00000000" w:rsidRPr="00FF457F" w:rsidP="00FF457F">
            <w:pPr>
              <w:pStyle w:val="ListBullet"/>
            </w:pPr>
            <w:r w:rsidRPr="00FF457F">
              <w:t>relevant personnel at an incident</w:t>
            </w:r>
          </w:p>
          <w:p w:rsidR="00000000" w:rsidRPr="00FF457F" w:rsidP="00FF457F">
            <w:pPr>
              <w:pStyle w:val="ListBullet"/>
            </w:pPr>
            <w:r w:rsidRPr="00FF457F">
              <w:t>risk management and mitigation processes</w:t>
            </w:r>
          </w:p>
          <w:p w:rsidR="00000000" w:rsidRPr="00FF457F" w:rsidP="00FF457F">
            <w:pPr>
              <w:pStyle w:val="ListBullet"/>
            </w:pPr>
            <w:r w:rsidRPr="00FF457F">
              <w:t>safety events and investigations</w:t>
            </w:r>
          </w:p>
          <w:p w:rsidR="00000000" w:rsidRPr="00FF457F" w:rsidP="00FF457F">
            <w:pPr>
              <w:pStyle w:val="ListBullet"/>
            </w:pPr>
            <w:r w:rsidRPr="00FF457F">
              <w:t xml:space="preserve">Work, Health and Safety (WHS)/Occupational Health and Safety </w:t>
            </w:r>
            <w:r w:rsidRPr="00FF457F">
              <w:t xml:space="preserve">(OHS) requirements  </w:t>
            </w:r>
          </w:p>
        </w:tc>
      </w:tr>
    </w:tbl>
    <w:p w:rsidR="00000000" w:rsidRPr="00FF457F" w:rsidP="00FF457F">
      <w:pPr>
        <w:pStyle w:val="NoPaddingFontSize1"/>
      </w:pPr>
    </w:p>
    <w:p w:rsidR="00000000" w:rsidRPr="00FF457F" w:rsidP="00FF457F">
      <w:pPr>
        <w:pStyle w:val="AllowPageBreak"/>
      </w:pPr>
    </w:p>
    <w:p w:rsidR="00000000" w:rsidRPr="00FF457F" w:rsidP="00FF457F">
      <w:pPr>
        <w:pStyle w:val="Heading1"/>
      </w:pPr>
      <w:bookmarkStart w:id="4" w:name="O_1031907"/>
      <w:bookmarkEnd w:id="4"/>
      <w:r w:rsidRPr="00FF457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5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57F" w:rsidP="00FF457F">
            <w:pPr>
              <w:pStyle w:val="BodyText"/>
            </w:pPr>
            <w:r w:rsidRPr="00FF457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F457F" w:rsidP="00FF457F">
            <w:pPr>
              <w:pStyle w:val="BodyText"/>
            </w:pPr>
            <w:r w:rsidRPr="00FF457F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F457F" w:rsidP="00FF457F">
            <w:pPr>
              <w:pStyle w:val="BodyText"/>
            </w:pPr>
            <w:r w:rsidRPr="00FF457F">
              <w:t>Assessment processes and techniques must be appropriate to the la</w:t>
            </w:r>
            <w:r w:rsidRPr="00FF457F">
              <w:t>nguage, literacy and numeracy requirements of the work being performed and the needs of the candidate.</w:t>
            </w:r>
          </w:p>
          <w:p w:rsidR="00000000" w:rsidRPr="00FF457F" w:rsidP="00FF457F">
            <w:pPr>
              <w:pStyle w:val="BodyText"/>
            </w:pPr>
            <w:r w:rsidRPr="00FF457F">
              <w:t xml:space="preserve">Assessment must occur in workplace operational situations. Where this is not appropriate, assessment must occur in industry approved simulated workplace </w:t>
            </w:r>
            <w:r w:rsidRPr="00FF457F">
              <w:t>operational situations that reflect workplace conditions.</w:t>
            </w:r>
          </w:p>
          <w:p w:rsidR="00000000" w:rsidRPr="00FF457F" w:rsidP="00FF457F">
            <w:pPr>
              <w:pStyle w:val="BodyText"/>
            </w:pPr>
            <w:r w:rsidRPr="00FF457F">
              <w:t>Resources for assessment must include</w:t>
            </w:r>
          </w:p>
          <w:p w:rsidR="00000000" w:rsidRPr="00FF457F" w:rsidP="00FF457F">
            <w:pPr>
              <w:pStyle w:val="ListBullet"/>
            </w:pPr>
            <w:r w:rsidRPr="00FF457F">
              <w:t>access to a range of relevant exercises, case studies and/or simulations</w:t>
            </w:r>
          </w:p>
          <w:p w:rsidR="00000000" w:rsidRPr="00FF457F" w:rsidP="00FF457F">
            <w:pPr>
              <w:pStyle w:val="ListBullet"/>
            </w:pPr>
            <w:r w:rsidRPr="00FF457F">
              <w:t xml:space="preserve">relevant and appropriate materials, equipment, tools and personal protective clothing </w:t>
            </w:r>
            <w:r w:rsidRPr="00FF457F">
              <w:t xml:space="preserve">and equipment currently used in industry </w:t>
            </w:r>
          </w:p>
          <w:p w:rsidR="00000000" w:rsidRPr="00FF457F" w:rsidP="00FF457F">
            <w:pPr>
              <w:pStyle w:val="ListBullet"/>
            </w:pPr>
            <w:r w:rsidRPr="00FF457F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FF457F" w:rsidP="00FF457F">
      <w:pPr>
        <w:pStyle w:val="NoPaddingFontSize1"/>
      </w:pPr>
    </w:p>
    <w:p w:rsidR="00000000" w:rsidRPr="00FF457F" w:rsidP="00FF457F">
      <w:pPr>
        <w:pStyle w:val="AllowPageBreak"/>
      </w:pPr>
    </w:p>
    <w:p w:rsidR="00000000" w:rsidRPr="00FF457F" w:rsidP="00FF457F">
      <w:pPr>
        <w:pStyle w:val="Heading1"/>
      </w:pPr>
      <w:bookmarkStart w:id="5" w:name="O_1031910"/>
      <w:bookmarkEnd w:id="5"/>
      <w:r w:rsidRPr="00FF457F">
        <w:t>Links</w:t>
      </w:r>
    </w:p>
    <w:p w:rsidR="00000000" w:rsidRPr="00FF457F" w:rsidP="0015700A">
      <w:pPr>
        <w:pStyle w:val="BodyText"/>
      </w:pPr>
      <w:r w:rsidRPr="00FF457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B3E7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F457F" w:rsidP="00FF457F"/>
    <w:sectPr w:rsidSect="00FF45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5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57F" w:rsidRPr="0015700A" w:rsidP="001570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5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00A" w:rsidP="00FF45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00A" w:rsidP="00FF45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5700A" w:rsidP="00FF45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5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0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57F" w:rsidRPr="0015700A" w:rsidP="001570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5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00A" w:rsidRPr="002D2AF8" w:rsidP="00FF45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PUAOPE026 Provide strategic safety advice at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5700A" w:rsidP="00FF45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3C5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8E9D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5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5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5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5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5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5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5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5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5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5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5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57F"/>
  </w:style>
  <w:style w:type="character" w:customStyle="1" w:styleId="Heading1Char">
    <w:name w:val="Heading 1 Char"/>
    <w:basedOn w:val="DefaultParagraphFont"/>
    <w:link w:val="Heading1"/>
    <w:rsid w:val="00FF45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5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5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5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57F"/>
    <w:rPr>
      <w:b/>
      <w:spacing w:val="0"/>
    </w:rPr>
  </w:style>
  <w:style w:type="paragraph" w:customStyle="1" w:styleId="SuperHeading">
    <w:name w:val="SuperHeading"/>
    <w:basedOn w:val="Normal"/>
    <w:rsid w:val="00FF45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5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45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5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5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5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5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5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5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5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5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5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5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5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5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5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5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5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5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5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5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5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5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5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5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45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45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5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5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5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5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5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5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5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5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457F"/>
    <w:rPr>
      <w:i/>
    </w:rPr>
  </w:style>
  <w:style w:type="paragraph" w:styleId="Caption">
    <w:name w:val="caption"/>
    <w:basedOn w:val="BodyText"/>
    <w:next w:val="Normal"/>
    <w:qFormat/>
    <w:rsid w:val="00FF45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5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5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57F"/>
  </w:style>
  <w:style w:type="paragraph" w:styleId="TableofFigures">
    <w:name w:val="table of figures"/>
    <w:basedOn w:val="Normal"/>
    <w:next w:val="Normal"/>
    <w:semiHidden/>
    <w:rsid w:val="00FF45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5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457F"/>
    <w:rPr>
      <w:rFonts w:ascii="Wingdings" w:hAnsi="Wingdings"/>
    </w:rPr>
  </w:style>
  <w:style w:type="paragraph" w:customStyle="1" w:styleId="TableHeading">
    <w:name w:val="Table Heading"/>
    <w:basedOn w:val="HeadingBase"/>
    <w:rsid w:val="00FF45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57F"/>
    <w:rPr>
      <w:color w:val="0033CC"/>
      <w:u w:val="none"/>
    </w:rPr>
  </w:style>
  <w:style w:type="paragraph" w:customStyle="1" w:styleId="BodyTextRight">
    <w:name w:val="Body Text Right"/>
    <w:basedOn w:val="BodyText"/>
    <w:rsid w:val="00FF45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5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5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5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5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5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57F"/>
    <w:rPr>
      <w:sz w:val="32"/>
    </w:rPr>
  </w:style>
  <w:style w:type="paragraph" w:customStyle="1" w:styleId="HeadingProcedure">
    <w:name w:val="Heading Procedure"/>
    <w:basedOn w:val="HeadingBase"/>
    <w:next w:val="Normal"/>
    <w:rsid w:val="00FF45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57F"/>
    <w:pPr>
      <w:spacing w:before="60" w:after="60"/>
    </w:pPr>
  </w:style>
  <w:style w:type="paragraph" w:styleId="ListContinue">
    <w:name w:val="List Continue"/>
    <w:basedOn w:val="List"/>
    <w:rsid w:val="00FF457F"/>
    <w:pPr>
      <w:ind w:firstLine="0"/>
    </w:pPr>
  </w:style>
  <w:style w:type="paragraph" w:customStyle="1" w:styleId="ListNote">
    <w:name w:val="List Note"/>
    <w:basedOn w:val="List"/>
    <w:rsid w:val="00FF45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5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5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57F"/>
    <w:rPr>
      <w:rFonts w:ascii="Courier New" w:hAnsi="Courier New"/>
    </w:rPr>
  </w:style>
  <w:style w:type="paragraph" w:customStyle="1" w:styleId="NoteBullet">
    <w:name w:val="Note Bullet"/>
    <w:basedOn w:val="Note"/>
    <w:rsid w:val="00FF45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5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5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5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5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45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5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57F"/>
    <w:rPr>
      <w:b/>
      <w:smallCaps/>
    </w:rPr>
  </w:style>
  <w:style w:type="paragraph" w:customStyle="1" w:styleId="TableListNumber">
    <w:name w:val="Table List Number"/>
    <w:basedOn w:val="ListNumber"/>
    <w:rsid w:val="00FF45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5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57F"/>
    <w:pPr>
      <w:numPr>
        <w:numId w:val="8"/>
      </w:numPr>
    </w:pPr>
  </w:style>
  <w:style w:type="paragraph" w:customStyle="1" w:styleId="ListAlpha2">
    <w:name w:val="List Alpha 2"/>
    <w:basedOn w:val="List2"/>
    <w:rsid w:val="00FF457F"/>
    <w:pPr>
      <w:numPr>
        <w:numId w:val="7"/>
      </w:numPr>
    </w:pPr>
  </w:style>
  <w:style w:type="paragraph" w:styleId="List2">
    <w:name w:val="List 2"/>
    <w:basedOn w:val="BodyText"/>
    <w:rsid w:val="00FF45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5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5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5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5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5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457F"/>
    <w:pPr>
      <w:numPr>
        <w:numId w:val="3"/>
      </w:numPr>
    </w:pPr>
  </w:style>
  <w:style w:type="paragraph" w:styleId="ListContinue2">
    <w:name w:val="List Continue 2"/>
    <w:basedOn w:val="List2"/>
    <w:rsid w:val="00FF457F"/>
    <w:pPr>
      <w:ind w:firstLine="0"/>
    </w:pPr>
  </w:style>
  <w:style w:type="paragraph" w:styleId="ListContinue3">
    <w:name w:val="List Continue 3"/>
    <w:basedOn w:val="List3"/>
    <w:rsid w:val="00FF457F"/>
    <w:pPr>
      <w:ind w:left="1021" w:firstLine="0"/>
    </w:pPr>
  </w:style>
  <w:style w:type="paragraph" w:styleId="ListContinue4">
    <w:name w:val="List Continue 4"/>
    <w:basedOn w:val="List4"/>
    <w:rsid w:val="00FF457F"/>
    <w:pPr>
      <w:ind w:firstLine="0"/>
    </w:pPr>
  </w:style>
  <w:style w:type="paragraph" w:styleId="ListContinue5">
    <w:name w:val="List Continue 5"/>
    <w:basedOn w:val="List5"/>
    <w:rsid w:val="00FF457F"/>
    <w:pPr>
      <w:ind w:firstLine="0"/>
    </w:pPr>
  </w:style>
  <w:style w:type="paragraph" w:styleId="ListNumber3">
    <w:name w:val="List Number 3"/>
    <w:basedOn w:val="List3"/>
    <w:rsid w:val="00FF457F"/>
    <w:pPr>
      <w:numPr>
        <w:numId w:val="4"/>
      </w:numPr>
    </w:pPr>
  </w:style>
  <w:style w:type="paragraph" w:styleId="ListNumber4">
    <w:name w:val="List Number 4"/>
    <w:basedOn w:val="List4"/>
    <w:rsid w:val="00FF457F"/>
    <w:pPr>
      <w:numPr>
        <w:numId w:val="5"/>
      </w:numPr>
    </w:pPr>
  </w:style>
  <w:style w:type="paragraph" w:styleId="ListNumber5">
    <w:name w:val="List Number 5"/>
    <w:basedOn w:val="List5"/>
    <w:rsid w:val="00FF457F"/>
    <w:pPr>
      <w:numPr>
        <w:numId w:val="6"/>
      </w:numPr>
    </w:pPr>
  </w:style>
  <w:style w:type="paragraph" w:styleId="BlockText">
    <w:name w:val="Block Text"/>
    <w:basedOn w:val="Normal"/>
    <w:rsid w:val="00FF45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5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57F"/>
    <w:rPr>
      <w:sz w:val="16"/>
      <w:vertAlign w:val="superscript"/>
    </w:rPr>
  </w:style>
  <w:style w:type="character" w:customStyle="1" w:styleId="Symbols">
    <w:name w:val="Symbols"/>
    <w:basedOn w:val="DefaultParagraphFont"/>
    <w:rsid w:val="00FF457F"/>
    <w:rPr>
      <w:rFonts w:ascii="Symbol" w:hAnsi="Symbol"/>
    </w:rPr>
  </w:style>
  <w:style w:type="character" w:customStyle="1" w:styleId="MenuOptions">
    <w:name w:val="Menu Options"/>
    <w:basedOn w:val="DefaultParagraphFont"/>
    <w:rsid w:val="00FF45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57F"/>
    <w:rPr>
      <w:b/>
    </w:rPr>
  </w:style>
  <w:style w:type="character" w:customStyle="1" w:styleId="Underlined">
    <w:name w:val="Underlined"/>
    <w:basedOn w:val="DefaultParagraphFont"/>
    <w:rsid w:val="00FF457F"/>
    <w:rPr>
      <w:u w:val="single"/>
    </w:rPr>
  </w:style>
  <w:style w:type="paragraph" w:customStyle="1" w:styleId="TableBodyTextRight">
    <w:name w:val="Table Body Text Right"/>
    <w:basedOn w:val="TableBodyText"/>
    <w:rsid w:val="00FF45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57F"/>
    <w:rPr>
      <w:sz w:val="18"/>
    </w:rPr>
  </w:style>
  <w:style w:type="paragraph" w:customStyle="1" w:styleId="BodySmallRight">
    <w:name w:val="Body Small Right"/>
    <w:basedOn w:val="BodyTextRight"/>
    <w:rsid w:val="00FF457F"/>
    <w:rPr>
      <w:sz w:val="18"/>
      <w:szCs w:val="18"/>
    </w:rPr>
  </w:style>
  <w:style w:type="paragraph" w:customStyle="1" w:styleId="MarginEdition">
    <w:name w:val="Margin Edition"/>
    <w:basedOn w:val="MarginNote"/>
    <w:rsid w:val="00FF45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57F"/>
    <w:rPr>
      <w:sz w:val="2"/>
      <w:szCs w:val="2"/>
    </w:rPr>
  </w:style>
  <w:style w:type="character" w:customStyle="1" w:styleId="Small">
    <w:name w:val="Small"/>
    <w:basedOn w:val="DefaultParagraphFont"/>
    <w:rsid w:val="00FF457F"/>
    <w:rPr>
      <w:sz w:val="16"/>
    </w:rPr>
  </w:style>
  <w:style w:type="paragraph" w:customStyle="1" w:styleId="WideTable">
    <w:name w:val="Wide Table"/>
    <w:basedOn w:val="Normal"/>
    <w:rsid w:val="00FF45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57F"/>
  </w:style>
  <w:style w:type="paragraph" w:styleId="Quote">
    <w:name w:val="Quote"/>
    <w:basedOn w:val="Heading1"/>
    <w:link w:val="QuoteChar"/>
    <w:qFormat/>
    <w:rsid w:val="00FF45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5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57F"/>
    <w:pPr>
      <w:pageBreakBefore/>
    </w:pPr>
  </w:style>
  <w:style w:type="paragraph" w:customStyle="1" w:styleId="Border">
    <w:name w:val="Border"/>
    <w:basedOn w:val="Normal"/>
    <w:qFormat/>
    <w:rsid w:val="00FF45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5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5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5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5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5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5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5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5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57F"/>
    <w:rPr>
      <w:u w:val="single"/>
    </w:rPr>
  </w:style>
  <w:style w:type="character" w:customStyle="1" w:styleId="BoldandItalics">
    <w:name w:val="Bold and Italics"/>
    <w:qFormat/>
    <w:rsid w:val="00FF457F"/>
    <w:rPr>
      <w:b/>
      <w:i/>
      <w:u w:val="none"/>
    </w:rPr>
  </w:style>
  <w:style w:type="paragraph" w:styleId="BalloonText">
    <w:name w:val="Balloon Text"/>
    <w:basedOn w:val="Normal"/>
    <w:link w:val="BalloonTextChar"/>
    <w:rsid w:val="00FF45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5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5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5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5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5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57F"/>
    <w:pPr>
      <w:spacing w:before="0" w:after="0"/>
    </w:pPr>
  </w:style>
  <w:style w:type="paragraph" w:customStyle="1" w:styleId="BodyTextBold">
    <w:name w:val="Body Text Bold"/>
    <w:basedOn w:val="BodyText"/>
    <w:qFormat/>
    <w:rsid w:val="00FF457F"/>
    <w:rPr>
      <w:b/>
    </w:rPr>
  </w:style>
  <w:style w:type="character" w:styleId="Hyperlink">
    <w:name w:val="Hyperlink"/>
    <w:basedOn w:val="DefaultParagraphFont"/>
    <w:uiPriority w:val="99"/>
    <w:unhideWhenUsed/>
    <w:rsid w:val="001570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4035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PUAOPE026 Provide strategic safety advice at an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2022-12-16T01:49:00Z</dcterms:created>
  <dcterms:modified xsi:type="dcterms:W3CDTF">2022-12-16T01:49:00Z</dcterms:modified>
</cp:coreProperties>
</file>