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FCE" w:rsidP="00101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PUAOPE017 Coordinate resources for a multi-agency incident</w:t>
      </w:r>
      <w:r>
        <w:fldChar w:fldCharType="end"/>
      </w:r>
    </w:p>
    <w:p w:rsidR="00101FCE" w:rsidP="00101FCE">
      <w:pPr>
        <w:pStyle w:val="Version"/>
        <w:sectPr w:rsidSect="00552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27BA" w:rsidP="005527BA">
      <w:pPr>
        <w:pStyle w:val="SuperHeading"/>
      </w:pPr>
      <w:r w:rsidRPr="005527BA">
        <w:t>Assessment Requirements for PUAOPE017 Coordinate resources for a multi-agency incident</w:t>
      </w:r>
    </w:p>
    <w:p w:rsidR="00000000" w:rsidRPr="005527BA" w:rsidP="005527BA">
      <w:pPr>
        <w:pStyle w:val="Heading1"/>
      </w:pPr>
      <w:bookmarkStart w:id="1" w:name="O_1154935"/>
      <w:bookmarkEnd w:id="1"/>
      <w:r w:rsidRPr="005527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7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BA" w:rsidP="005527BA">
            <w:pPr>
              <w:pStyle w:val="BodyText"/>
            </w:pPr>
            <w:r w:rsidRPr="005527BA">
              <w:rPr>
                <w:rStyle w:val="SpecialBold"/>
              </w:rPr>
              <w:t>Release 2.0</w:t>
            </w:r>
            <w:r w:rsidRPr="005527BA">
              <w:t xml:space="preserve"> This is the second release of this qualification in the PUA – Public Safety Training Package.</w:t>
            </w:r>
          </w:p>
          <w:p w:rsidR="00000000" w:rsidRPr="005527BA" w:rsidP="005527BA">
            <w:pPr>
              <w:pStyle w:val="BodyText"/>
            </w:pPr>
            <w:r w:rsidRPr="005527BA">
              <w:t>Editorial adjustment and clarification of text in Assessment Conditions.</w:t>
            </w:r>
          </w:p>
          <w:p w:rsidR="00000000" w:rsidRPr="005527BA" w:rsidP="005527BA">
            <w:pPr>
              <w:pStyle w:val="BodyText"/>
            </w:pPr>
            <w:r w:rsidRPr="005527BA">
              <w:rPr>
                <w:rStyle w:val="SpecialBold"/>
              </w:rPr>
              <w:t>Release 1.0</w:t>
            </w:r>
            <w:r w:rsidRPr="005527BA">
              <w:t xml:space="preserve"> This is the first release of this unit of competency in the PUA Public Safety Training Package.</w:t>
            </w:r>
          </w:p>
        </w:tc>
      </w:tr>
    </w:tbl>
    <w:p w:rsidR="00000000" w:rsidRPr="005527BA" w:rsidP="005527BA">
      <w:pPr>
        <w:pStyle w:val="NoPaddingFontSize1"/>
      </w:pPr>
    </w:p>
    <w:p w:rsidR="00000000" w:rsidRPr="005527BA" w:rsidP="005527BA">
      <w:pPr>
        <w:pStyle w:val="AllowPageBreak"/>
      </w:pPr>
    </w:p>
    <w:p w:rsidR="00000000" w:rsidRPr="005527BA" w:rsidP="005527BA">
      <w:pPr>
        <w:pStyle w:val="Heading1"/>
      </w:pPr>
      <w:bookmarkStart w:id="2" w:name="O_1154934"/>
      <w:bookmarkEnd w:id="2"/>
      <w:r w:rsidRPr="005527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7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BA">
            <w:pPr>
              <w:pStyle w:val="BodyText"/>
              <w:rPr>
                <w:lang w:val="en-NZ"/>
              </w:rPr>
            </w:pPr>
            <w:r w:rsidRPr="005527BA">
              <w:t xml:space="preserve">Evidence required to demonstrate </w:t>
            </w:r>
            <w:r w:rsidRPr="005527BA">
              <w:t xml:space="preserve">competence in this unit must be relevant to and satisfy all the requirements of the elements and performance criteria on at least one occasion and includes </w:t>
            </w:r>
          </w:p>
        </w:tc>
      </w:tr>
      <w:tr w:rsidTr="005527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BA" w:rsidP="005527BA">
            <w:pPr>
              <w:pStyle w:val="ListBullet"/>
            </w:pPr>
            <w:r w:rsidRPr="005527BA">
              <w:t>applying Work, Health and Safety (WHS)/Occupational Health and Safety (OHS) requirements</w:t>
            </w:r>
          </w:p>
          <w:p w:rsidR="00000000" w:rsidRPr="005527BA" w:rsidP="005527BA">
            <w:pPr>
              <w:pStyle w:val="ListBullet"/>
            </w:pPr>
            <w:r w:rsidRPr="005527BA">
              <w:t>commenci</w:t>
            </w:r>
            <w:r w:rsidRPr="005527BA">
              <w:t xml:space="preserve">ng coordination completing and maintaining organisational reports and documentation </w:t>
            </w:r>
          </w:p>
          <w:p w:rsidR="00000000" w:rsidRPr="005527BA" w:rsidP="005527BA">
            <w:pPr>
              <w:pStyle w:val="ListBullet"/>
            </w:pPr>
            <w:r w:rsidRPr="005527BA">
              <w:t>concluding coordination activities</w:t>
            </w:r>
          </w:p>
          <w:p w:rsidR="00000000" w:rsidRPr="005527BA" w:rsidP="005527BA">
            <w:pPr>
              <w:pStyle w:val="ListBullet"/>
            </w:pPr>
            <w:r w:rsidRPr="005527BA">
              <w:t>delivering briefings and debriefings</w:t>
            </w:r>
          </w:p>
          <w:p w:rsidR="00000000" w:rsidRPr="005527BA" w:rsidP="005527BA">
            <w:pPr>
              <w:pStyle w:val="ListBullet"/>
            </w:pPr>
            <w:r w:rsidRPr="005527BA">
              <w:t>distributing reports to meet regulatory and organisational requirements</w:t>
            </w:r>
          </w:p>
          <w:p w:rsidR="00000000" w:rsidRPr="005527BA" w:rsidP="005527BA">
            <w:pPr>
              <w:pStyle w:val="ListBullet"/>
            </w:pPr>
            <w:r w:rsidRPr="005527BA">
              <w:t>establishing and maintaining a coordination network</w:t>
            </w:r>
          </w:p>
          <w:p w:rsidR="00000000" w:rsidRPr="005527BA" w:rsidP="005527BA">
            <w:pPr>
              <w:pStyle w:val="ListBullet"/>
            </w:pPr>
            <w:r w:rsidRPr="005527BA">
              <w:t>establishing and maintaining communication about resource coordination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following organisational policies and procedures </w:t>
            </w:r>
          </w:p>
          <w:p w:rsidR="00000000" w:rsidRPr="005527BA" w:rsidP="005527BA">
            <w:pPr>
              <w:pStyle w:val="ListBullet"/>
            </w:pPr>
            <w:r w:rsidRPr="005527BA">
              <w:t>identifying and acquiring resources</w:t>
            </w:r>
          </w:p>
          <w:p w:rsidR="00000000" w:rsidRPr="005527BA" w:rsidP="005527BA">
            <w:pPr>
              <w:pStyle w:val="ListBullet"/>
            </w:pPr>
            <w:r w:rsidRPr="005527BA">
              <w:t>identifying, analysing, selecting, prioritising</w:t>
            </w:r>
            <w:r w:rsidRPr="005527BA">
              <w:t>, implementing and evaluating appropriate strategies for the acquisition and deployment of resources in accordance with control and command plan requirements</w:t>
            </w:r>
          </w:p>
          <w:p w:rsidR="00000000" w:rsidRPr="005527BA" w:rsidP="005527BA">
            <w:pPr>
              <w:pStyle w:val="ListBullet"/>
            </w:pPr>
            <w:r w:rsidRPr="005527BA">
              <w:t>implementing agreements, codes of practice, government policies and/or legislative requirements</w:t>
            </w:r>
          </w:p>
          <w:p w:rsidR="00000000" w:rsidRPr="005527BA" w:rsidP="005527BA">
            <w:pPr>
              <w:pStyle w:val="ListBullet"/>
            </w:pPr>
            <w:r w:rsidRPr="005527BA">
              <w:t>im</w:t>
            </w:r>
            <w:r w:rsidRPr="005527BA">
              <w:t>plementing coordination response in accordance with control plan and within authority of role</w:t>
            </w:r>
          </w:p>
          <w:p w:rsidR="00000000" w:rsidRPr="005527BA" w:rsidP="005527BA">
            <w:pPr>
              <w:pStyle w:val="ListBullet"/>
            </w:pPr>
            <w:r w:rsidRPr="005527BA">
              <w:t>monitoring the deployment of resources in meeting incident requirements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reviewing coordination. </w:t>
            </w:r>
          </w:p>
        </w:tc>
      </w:tr>
    </w:tbl>
    <w:p w:rsidR="00000000" w:rsidRPr="005527BA" w:rsidP="005527BA">
      <w:pPr>
        <w:pStyle w:val="NoPaddingFontSize1"/>
      </w:pPr>
    </w:p>
    <w:p w:rsidR="00000000" w:rsidRPr="005527BA" w:rsidP="005527BA">
      <w:pPr>
        <w:pStyle w:val="AllowPageBreak"/>
      </w:pPr>
    </w:p>
    <w:p w:rsidR="00000000" w:rsidRPr="005527BA" w:rsidP="005527BA">
      <w:pPr>
        <w:pStyle w:val="Heading1"/>
      </w:pPr>
      <w:bookmarkStart w:id="3" w:name="O_1154933"/>
      <w:bookmarkEnd w:id="3"/>
      <w:r w:rsidRPr="005527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7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BA">
            <w:pPr>
              <w:pStyle w:val="BodyText"/>
              <w:rPr>
                <w:lang w:val="en-NZ"/>
              </w:rPr>
            </w:pPr>
            <w:r w:rsidRPr="005527BA">
              <w:t>Evidence required to demo</w:t>
            </w:r>
            <w:r w:rsidRPr="005527BA">
              <w:t>nstrate competence in this unit must be relevant to and satisfy all the requirements of the elements and performance criteria and includes knowledge of</w:t>
            </w:r>
          </w:p>
        </w:tc>
      </w:tr>
      <w:tr w:rsidTr="005527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BA" w:rsidP="005527BA">
            <w:pPr>
              <w:pStyle w:val="ListBullet"/>
            </w:pPr>
            <w:r w:rsidRPr="005527BA">
              <w:t>command, control and coordination structures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communications processes and systems 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consideration of resource needs of response including identification and procurement type of imminent or actual incident 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coordination network </w:t>
            </w:r>
          </w:p>
          <w:p w:rsidR="00000000" w:rsidRPr="005527BA" w:rsidP="005527BA">
            <w:pPr>
              <w:pStyle w:val="ListBullet"/>
            </w:pPr>
            <w:r w:rsidRPr="005527BA">
              <w:t>electronic data exchange and information management systems</w:t>
            </w:r>
          </w:p>
          <w:p w:rsidR="00000000" w:rsidRPr="005527BA" w:rsidP="005527BA">
            <w:pPr>
              <w:pStyle w:val="ListBullet"/>
            </w:pPr>
            <w:r w:rsidRPr="005527BA">
              <w:t>incident plans including national, state, territory,</w:t>
            </w:r>
            <w:r w:rsidRPr="005527BA">
              <w:t xml:space="preserve"> regional and local incident plans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legislative requirements   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organisational documentation, policies and procedures </w:t>
            </w:r>
          </w:p>
          <w:p w:rsidR="00000000" w:rsidRPr="005527BA" w:rsidP="005527BA">
            <w:pPr>
              <w:pStyle w:val="ListBullet"/>
            </w:pPr>
            <w:r w:rsidRPr="005527BA">
              <w:t>process and procedures for briefing and debriefing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sources of information and/or documents </w:t>
            </w:r>
          </w:p>
          <w:p w:rsidR="00000000" w:rsidRPr="005527BA" w:rsidP="005527BA">
            <w:pPr>
              <w:pStyle w:val="ListBullet"/>
            </w:pPr>
            <w:r w:rsidRPr="005527BA">
              <w:t>Work, Health and Safety (WHS)/Occupational Hea</w:t>
            </w:r>
            <w:r w:rsidRPr="005527BA">
              <w:t xml:space="preserve">lth and Safety (OHS) requirements including risk mitigation. </w:t>
            </w:r>
          </w:p>
        </w:tc>
      </w:tr>
    </w:tbl>
    <w:p w:rsidR="00000000" w:rsidRPr="005527BA" w:rsidP="005527BA">
      <w:pPr>
        <w:pStyle w:val="NoPaddingFontSize1"/>
      </w:pPr>
    </w:p>
    <w:p w:rsidR="00000000" w:rsidRPr="005527BA" w:rsidP="005527BA">
      <w:pPr>
        <w:pStyle w:val="AllowPageBreak"/>
      </w:pPr>
    </w:p>
    <w:p w:rsidR="00000000" w:rsidRPr="005527BA" w:rsidP="005527BA">
      <w:pPr>
        <w:pStyle w:val="Heading1"/>
      </w:pPr>
      <w:bookmarkStart w:id="4" w:name="O_1154932"/>
      <w:bookmarkEnd w:id="4"/>
      <w:r w:rsidRPr="005527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7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BA" w:rsidP="005527BA">
            <w:pPr>
              <w:pStyle w:val="BodyText"/>
            </w:pPr>
            <w:r w:rsidRPr="005527BA">
              <w:t xml:space="preserve">Assessors must hold credentials specified within the Standards for Registered Training Organisations current at the time of assessment. </w:t>
            </w:r>
          </w:p>
          <w:p w:rsidR="00000000" w:rsidRPr="005527BA" w:rsidP="005527BA">
            <w:pPr>
              <w:pStyle w:val="BodyText"/>
            </w:pPr>
            <w:r w:rsidRPr="005527BA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5527BA" w:rsidP="005527BA">
            <w:pPr>
              <w:pStyle w:val="BodyText"/>
            </w:pPr>
            <w:r w:rsidRPr="005527BA">
              <w:t>Assessment must occur in operational situatio</w:t>
            </w:r>
            <w:r w:rsidRPr="005527BA">
              <w:t>ns or in simulated operational training situations that reflect workplace conditions.</w:t>
            </w:r>
          </w:p>
          <w:p w:rsidR="00000000" w:rsidRPr="005527BA" w:rsidP="005527BA">
            <w:pPr>
              <w:pStyle w:val="BodyText"/>
            </w:pPr>
            <w:r w:rsidRPr="005527BA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5527BA" w:rsidP="005527BA">
            <w:pPr>
              <w:pStyle w:val="BodyText"/>
            </w:pPr>
            <w:r w:rsidRPr="005527BA">
              <w:t>R</w:t>
            </w:r>
            <w:r w:rsidRPr="005527BA">
              <w:t>esources for assessment must include access to</w:t>
            </w:r>
          </w:p>
          <w:p w:rsidR="00000000" w:rsidRPr="005527BA" w:rsidP="005527BA">
            <w:pPr>
              <w:pStyle w:val="ListBullet"/>
            </w:pPr>
            <w:r w:rsidRPr="005527BA">
              <w:t xml:space="preserve">a range of relevant exercises, case studies and/or simulations </w:t>
            </w:r>
          </w:p>
          <w:p w:rsidR="00000000" w:rsidRPr="005527BA" w:rsidP="005527BA">
            <w:pPr>
              <w:pStyle w:val="ListBullet"/>
            </w:pPr>
            <w:r w:rsidRPr="005527BA">
              <w:t>appropriate materials, equipment, tools and personal protective clothing and equipment currently used in industry including</w:t>
            </w:r>
          </w:p>
          <w:p w:rsidR="00000000" w:rsidRPr="005527BA" w:rsidP="005527BA">
            <w:pPr>
              <w:pStyle w:val="ListBullet2"/>
            </w:pPr>
            <w:r w:rsidRPr="005527BA">
              <w:t>incidents or simula</w:t>
            </w:r>
            <w:r w:rsidRPr="005527BA">
              <w:t>tions of incidents in a multi-agency response environment</w:t>
            </w:r>
          </w:p>
          <w:p w:rsidR="00000000" w:rsidRPr="005527BA" w:rsidP="005527BA">
            <w:pPr>
              <w:pStyle w:val="ListBullet"/>
            </w:pPr>
            <w:r w:rsidRPr="005527BA">
              <w:t>applicable documentation including organisational procedures, industry standards, equipment specifications, regulations, codes of practice and operation manuals.</w:t>
            </w:r>
            <w:r w:rsidRPr="005527BA">
              <w:rPr>
                <w:rStyle w:val="SpecialBold"/>
              </w:rPr>
              <w:t xml:space="preserve"> </w:t>
            </w:r>
            <w:r w:rsidRPr="005527BA">
              <w:t xml:space="preserve"> </w:t>
            </w:r>
          </w:p>
        </w:tc>
      </w:tr>
    </w:tbl>
    <w:p w:rsidR="00000000" w:rsidRPr="005527BA" w:rsidP="005527BA">
      <w:pPr>
        <w:pStyle w:val="NoPaddingFontSize1"/>
      </w:pPr>
    </w:p>
    <w:p w:rsidR="00000000" w:rsidRPr="005527BA" w:rsidP="005527BA">
      <w:pPr>
        <w:pStyle w:val="AllowPageBreak"/>
      </w:pPr>
    </w:p>
    <w:p w:rsidR="00000000" w:rsidRPr="005527BA" w:rsidP="005527BA">
      <w:pPr>
        <w:pStyle w:val="Heading1"/>
      </w:pPr>
      <w:bookmarkStart w:id="5" w:name="O_1154947"/>
      <w:bookmarkEnd w:id="5"/>
      <w:r w:rsidRPr="005527BA">
        <w:t>Links</w:t>
      </w:r>
    </w:p>
    <w:p w:rsidR="00000000" w:rsidRPr="005527BA" w:rsidP="00101FCE">
      <w:pPr>
        <w:pStyle w:val="BodyText"/>
      </w:pPr>
      <w:r w:rsidRPr="005527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91D3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527BA" w:rsidP="005527BA"/>
    <w:sectPr w:rsidSect="005527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BA" w:rsidRPr="00101FCE" w:rsidP="00101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CE" w:rsidP="00552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1FCE" w:rsidP="00552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01FCE" w:rsidP="00552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7BA" w:rsidRPr="00101FCE" w:rsidP="00101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CE" w:rsidRPr="002D2AF8" w:rsidP="00552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PUAOPE017 Coordinate resources for a multi-agency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01FCE" w:rsidP="00552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202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6EA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64B3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7BA"/>
  </w:style>
  <w:style w:type="character" w:customStyle="1" w:styleId="Heading1Char">
    <w:name w:val="Heading 1 Char"/>
    <w:basedOn w:val="DefaultParagraphFont"/>
    <w:link w:val="Heading1"/>
    <w:rsid w:val="00552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7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7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7BA"/>
    <w:rPr>
      <w:b/>
      <w:spacing w:val="0"/>
    </w:rPr>
  </w:style>
  <w:style w:type="paragraph" w:styleId="ListBullet2">
    <w:name w:val="List Bullet 2"/>
    <w:basedOn w:val="List2"/>
    <w:rsid w:val="005527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2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2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7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7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7BA"/>
    <w:rPr>
      <w:i/>
    </w:rPr>
  </w:style>
  <w:style w:type="paragraph" w:styleId="Caption">
    <w:name w:val="caption"/>
    <w:basedOn w:val="BodyText"/>
    <w:next w:val="Normal"/>
    <w:qFormat/>
    <w:rsid w:val="00552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7BA"/>
  </w:style>
  <w:style w:type="paragraph" w:styleId="TableofFigures">
    <w:name w:val="table of figures"/>
    <w:basedOn w:val="Normal"/>
    <w:next w:val="Normal"/>
    <w:semiHidden/>
    <w:rsid w:val="00552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7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7BA"/>
    <w:rPr>
      <w:rFonts w:ascii="Wingdings" w:hAnsi="Wingdings"/>
    </w:rPr>
  </w:style>
  <w:style w:type="paragraph" w:customStyle="1" w:styleId="TableHeading">
    <w:name w:val="Table Heading"/>
    <w:basedOn w:val="HeadingBase"/>
    <w:rsid w:val="00552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7BA"/>
    <w:rPr>
      <w:color w:val="0033CC"/>
      <w:u w:val="none"/>
    </w:rPr>
  </w:style>
  <w:style w:type="paragraph" w:customStyle="1" w:styleId="BodyTextRight">
    <w:name w:val="Body Text Right"/>
    <w:basedOn w:val="BodyText"/>
    <w:rsid w:val="00552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7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7BA"/>
    <w:rPr>
      <w:sz w:val="32"/>
    </w:rPr>
  </w:style>
  <w:style w:type="paragraph" w:customStyle="1" w:styleId="HeadingProcedure">
    <w:name w:val="Heading Procedure"/>
    <w:basedOn w:val="HeadingBase"/>
    <w:next w:val="Normal"/>
    <w:rsid w:val="00552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7BA"/>
    <w:pPr>
      <w:spacing w:before="60" w:after="60"/>
    </w:pPr>
  </w:style>
  <w:style w:type="paragraph" w:styleId="ListContinue">
    <w:name w:val="List Continue"/>
    <w:basedOn w:val="List"/>
    <w:rsid w:val="005527BA"/>
    <w:pPr>
      <w:ind w:firstLine="0"/>
    </w:pPr>
  </w:style>
  <w:style w:type="paragraph" w:customStyle="1" w:styleId="ListNote">
    <w:name w:val="List Note"/>
    <w:basedOn w:val="List"/>
    <w:rsid w:val="00552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7BA"/>
    <w:rPr>
      <w:rFonts w:ascii="Courier New" w:hAnsi="Courier New"/>
    </w:rPr>
  </w:style>
  <w:style w:type="paragraph" w:customStyle="1" w:styleId="NoteBullet">
    <w:name w:val="Note Bullet"/>
    <w:basedOn w:val="Note"/>
    <w:rsid w:val="00552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7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7BA"/>
    <w:rPr>
      <w:b/>
      <w:smallCaps/>
    </w:rPr>
  </w:style>
  <w:style w:type="paragraph" w:customStyle="1" w:styleId="TableListNumber">
    <w:name w:val="Table List Number"/>
    <w:basedOn w:val="ListNumber"/>
    <w:rsid w:val="00552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7BA"/>
    <w:pPr>
      <w:numPr>
        <w:numId w:val="9"/>
      </w:numPr>
    </w:pPr>
  </w:style>
  <w:style w:type="paragraph" w:customStyle="1" w:styleId="ListAlpha2">
    <w:name w:val="List Alpha 2"/>
    <w:basedOn w:val="List2"/>
    <w:rsid w:val="005527BA"/>
    <w:pPr>
      <w:numPr>
        <w:numId w:val="8"/>
      </w:numPr>
    </w:pPr>
  </w:style>
  <w:style w:type="paragraph" w:styleId="List2">
    <w:name w:val="List 2"/>
    <w:basedOn w:val="BodyText"/>
    <w:rsid w:val="00552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7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7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7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7BA"/>
    <w:pPr>
      <w:numPr>
        <w:numId w:val="4"/>
      </w:numPr>
    </w:pPr>
  </w:style>
  <w:style w:type="paragraph" w:styleId="ListContinue2">
    <w:name w:val="List Continue 2"/>
    <w:basedOn w:val="List2"/>
    <w:rsid w:val="005527BA"/>
    <w:pPr>
      <w:ind w:firstLine="0"/>
    </w:pPr>
  </w:style>
  <w:style w:type="paragraph" w:styleId="ListContinue3">
    <w:name w:val="List Continue 3"/>
    <w:basedOn w:val="List3"/>
    <w:rsid w:val="005527BA"/>
    <w:pPr>
      <w:ind w:left="1021" w:firstLine="0"/>
    </w:pPr>
  </w:style>
  <w:style w:type="paragraph" w:styleId="ListContinue4">
    <w:name w:val="List Continue 4"/>
    <w:basedOn w:val="List4"/>
    <w:rsid w:val="005527BA"/>
    <w:pPr>
      <w:ind w:firstLine="0"/>
    </w:pPr>
  </w:style>
  <w:style w:type="paragraph" w:styleId="ListContinue5">
    <w:name w:val="List Continue 5"/>
    <w:basedOn w:val="List5"/>
    <w:rsid w:val="005527BA"/>
    <w:pPr>
      <w:ind w:firstLine="0"/>
    </w:pPr>
  </w:style>
  <w:style w:type="paragraph" w:styleId="ListNumber3">
    <w:name w:val="List Number 3"/>
    <w:basedOn w:val="List3"/>
    <w:rsid w:val="005527BA"/>
    <w:pPr>
      <w:numPr>
        <w:numId w:val="5"/>
      </w:numPr>
    </w:pPr>
  </w:style>
  <w:style w:type="paragraph" w:styleId="ListNumber4">
    <w:name w:val="List Number 4"/>
    <w:basedOn w:val="List4"/>
    <w:rsid w:val="005527BA"/>
    <w:pPr>
      <w:numPr>
        <w:numId w:val="6"/>
      </w:numPr>
    </w:pPr>
  </w:style>
  <w:style w:type="paragraph" w:styleId="ListNumber5">
    <w:name w:val="List Number 5"/>
    <w:basedOn w:val="List5"/>
    <w:rsid w:val="005527BA"/>
    <w:pPr>
      <w:numPr>
        <w:numId w:val="7"/>
      </w:numPr>
    </w:pPr>
  </w:style>
  <w:style w:type="paragraph" w:styleId="BlockText">
    <w:name w:val="Block Text"/>
    <w:basedOn w:val="Normal"/>
    <w:rsid w:val="00552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7BA"/>
    <w:rPr>
      <w:sz w:val="16"/>
      <w:vertAlign w:val="superscript"/>
    </w:rPr>
  </w:style>
  <w:style w:type="character" w:customStyle="1" w:styleId="Symbols">
    <w:name w:val="Symbols"/>
    <w:basedOn w:val="DefaultParagraphFont"/>
    <w:rsid w:val="005527BA"/>
    <w:rPr>
      <w:rFonts w:ascii="Symbol" w:hAnsi="Symbol"/>
    </w:rPr>
  </w:style>
  <w:style w:type="character" w:customStyle="1" w:styleId="MenuOptions">
    <w:name w:val="Menu Options"/>
    <w:basedOn w:val="DefaultParagraphFont"/>
    <w:rsid w:val="00552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7BA"/>
    <w:rPr>
      <w:b/>
    </w:rPr>
  </w:style>
  <w:style w:type="character" w:customStyle="1" w:styleId="Underlined">
    <w:name w:val="Underlined"/>
    <w:basedOn w:val="DefaultParagraphFont"/>
    <w:rsid w:val="005527BA"/>
    <w:rPr>
      <w:u w:val="single"/>
    </w:rPr>
  </w:style>
  <w:style w:type="paragraph" w:customStyle="1" w:styleId="TableBodyTextRight">
    <w:name w:val="Table Body Text Right"/>
    <w:basedOn w:val="TableBodyText"/>
    <w:rsid w:val="00552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7BA"/>
    <w:rPr>
      <w:sz w:val="18"/>
    </w:rPr>
  </w:style>
  <w:style w:type="paragraph" w:customStyle="1" w:styleId="BodySmallRight">
    <w:name w:val="Body Small Right"/>
    <w:basedOn w:val="BodyTextRight"/>
    <w:rsid w:val="005527BA"/>
    <w:rPr>
      <w:sz w:val="18"/>
      <w:szCs w:val="18"/>
    </w:rPr>
  </w:style>
  <w:style w:type="paragraph" w:customStyle="1" w:styleId="MarginEdition">
    <w:name w:val="Margin Edition"/>
    <w:basedOn w:val="MarginNote"/>
    <w:rsid w:val="00552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7BA"/>
    <w:rPr>
      <w:sz w:val="2"/>
      <w:szCs w:val="2"/>
    </w:rPr>
  </w:style>
  <w:style w:type="character" w:customStyle="1" w:styleId="Small">
    <w:name w:val="Small"/>
    <w:basedOn w:val="DefaultParagraphFont"/>
    <w:rsid w:val="005527BA"/>
    <w:rPr>
      <w:sz w:val="16"/>
    </w:rPr>
  </w:style>
  <w:style w:type="paragraph" w:customStyle="1" w:styleId="WideTable">
    <w:name w:val="Wide Table"/>
    <w:basedOn w:val="Normal"/>
    <w:rsid w:val="00552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7BA"/>
  </w:style>
  <w:style w:type="paragraph" w:styleId="Quote">
    <w:name w:val="Quote"/>
    <w:basedOn w:val="Heading1"/>
    <w:link w:val="QuoteChar"/>
    <w:qFormat/>
    <w:rsid w:val="00552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7BA"/>
    <w:pPr>
      <w:pageBreakBefore/>
    </w:pPr>
  </w:style>
  <w:style w:type="paragraph" w:customStyle="1" w:styleId="Border">
    <w:name w:val="Border"/>
    <w:basedOn w:val="Normal"/>
    <w:qFormat/>
    <w:rsid w:val="00552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7BA"/>
    <w:rPr>
      <w:u w:val="single"/>
    </w:rPr>
  </w:style>
  <w:style w:type="character" w:customStyle="1" w:styleId="BoldandItalics">
    <w:name w:val="Bold and Italics"/>
    <w:qFormat/>
    <w:rsid w:val="005527BA"/>
    <w:rPr>
      <w:b/>
      <w:i/>
      <w:u w:val="none"/>
    </w:rPr>
  </w:style>
  <w:style w:type="paragraph" w:styleId="BalloonText">
    <w:name w:val="Balloon Text"/>
    <w:basedOn w:val="Normal"/>
    <w:link w:val="BalloonTextChar"/>
    <w:rsid w:val="00552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7BA"/>
    <w:pPr>
      <w:spacing w:before="0" w:after="0"/>
    </w:pPr>
  </w:style>
  <w:style w:type="paragraph" w:customStyle="1" w:styleId="BodyTextBold">
    <w:name w:val="Body Text Bold"/>
    <w:basedOn w:val="BodyText"/>
    <w:qFormat/>
    <w:rsid w:val="005527BA"/>
    <w:rPr>
      <w:b/>
    </w:rPr>
  </w:style>
  <w:style w:type="character" w:styleId="Hyperlink">
    <w:name w:val="Hyperlink"/>
    <w:basedOn w:val="DefaultParagraphFont"/>
    <w:uiPriority w:val="99"/>
    <w:unhideWhenUsed/>
    <w:rsid w:val="00101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3569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PUAOPE017 Coordinate resources for a multi-agency incident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2022-12-16T01:58:00Z</dcterms:created>
  <dcterms:modified xsi:type="dcterms:W3CDTF">2022-12-16T01:58:00Z</dcterms:modified>
</cp:coreProperties>
</file>