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E4F" w:rsidP="004C6E4F">
      <w:pPr>
        <w:pStyle w:val="Title"/>
      </w:pPr>
      <w:r>
        <w:fldChar w:fldCharType="begin"/>
      </w:r>
      <w:r>
        <w:instrText xml:space="preserve"> TITLE   \* MERGEFORMAT </w:instrText>
      </w:r>
      <w:r>
        <w:fldChar w:fldCharType="separate"/>
      </w:r>
      <w:r>
        <w:t>Assessment Requirements for PUAOPE013 Operate communications systems and equipment</w:t>
      </w:r>
      <w:r>
        <w:fldChar w:fldCharType="end"/>
      </w:r>
    </w:p>
    <w:p w:rsidR="004C6E4F" w:rsidP="004C6E4F">
      <w:pPr>
        <w:pStyle w:val="Version"/>
        <w:sectPr w:rsidSect="00E93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8E2" w:rsidP="00E938E2">
      <w:pPr>
        <w:pStyle w:val="SuperHeading"/>
      </w:pPr>
      <w:r w:rsidRPr="00E938E2">
        <w:t>Assessment Requirements for PUAOPE013 Operate communications systems and equipment</w:t>
      </w:r>
    </w:p>
    <w:p w:rsidR="00000000" w:rsidRPr="00E938E2" w:rsidP="00E938E2">
      <w:pPr>
        <w:pStyle w:val="Heading1"/>
      </w:pPr>
      <w:bookmarkStart w:id="1" w:name="O_1031695"/>
      <w:bookmarkEnd w:id="1"/>
      <w:r w:rsidRPr="00E938E2">
        <w:t>Modification History</w:t>
      </w:r>
    </w:p>
    <w:tbl>
      <w:tblPr>
        <w:tblW w:w="9497" w:type="dxa"/>
        <w:tblLayout w:type="fixed"/>
        <w:tblCellMar>
          <w:left w:w="62" w:type="dxa"/>
          <w:right w:w="62" w:type="dxa"/>
        </w:tblCellMar>
        <w:tblLook w:val="0000"/>
      </w:tblPr>
      <w:tblGrid>
        <w:gridCol w:w="9497"/>
      </w:tblGrid>
      <w:tr w:rsidTr="00E9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8E2" w:rsidP="00E938E2">
            <w:pPr>
              <w:pStyle w:val="BodyText"/>
            </w:pPr>
            <w:r w:rsidRPr="00E938E2">
              <w:rPr>
                <w:rStyle w:val="SpecialBold"/>
              </w:rPr>
              <w:t>Release 1.</w:t>
            </w:r>
            <w:r w:rsidRPr="00E938E2">
              <w:t xml:space="preserve"> This is the first release of this unit of competency in the Public Safety Training Package.</w:t>
            </w:r>
          </w:p>
        </w:tc>
      </w:tr>
    </w:tbl>
    <w:p w:rsidR="004C6E4F" w:rsidP="00E938E2">
      <w:pPr>
        <w:pStyle w:val="NoPaddingFontSize1"/>
      </w:pPr>
    </w:p>
    <w:p w:rsidR="004C6E4F" w:rsidP="00E938E2">
      <w:pPr>
        <w:pStyle w:val="NoPaddingFontSize1"/>
      </w:pPr>
    </w:p>
    <w:p w:rsidR="00000000" w:rsidRPr="00E938E2" w:rsidP="00E938E2">
      <w:pPr>
        <w:pStyle w:val="Heading1"/>
      </w:pPr>
      <w:bookmarkStart w:id="2" w:name="O_1031696"/>
      <w:bookmarkEnd w:id="2"/>
      <w:r w:rsidRPr="00E938E2">
        <w:t>Performance Evidence</w:t>
      </w:r>
    </w:p>
    <w:tbl>
      <w:tblPr>
        <w:tblW w:w="9497" w:type="dxa"/>
        <w:tblLayout w:type="fixed"/>
        <w:tblCellMar>
          <w:left w:w="62" w:type="dxa"/>
          <w:right w:w="62" w:type="dxa"/>
        </w:tblCellMar>
        <w:tblLook w:val="0000"/>
      </w:tblPr>
      <w:tblGrid>
        <w:gridCol w:w="9497"/>
      </w:tblGrid>
      <w:tr w:rsidTr="00E9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38E2">
            <w:pPr>
              <w:pStyle w:val="BodyText"/>
              <w:rPr>
                <w:lang w:val="en-NZ"/>
              </w:rPr>
            </w:pPr>
            <w:r w:rsidRPr="00E938E2">
              <w:t xml:space="preserve">Evidence required to demonstrate competence in this unit must be relevant to and satisfy all the requirements of the elements, performance criteria and range of conditions on at least one occasion and includes </w:t>
            </w:r>
          </w:p>
        </w:tc>
      </w:tr>
      <w:tr w:rsidTr="00E9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8E2" w:rsidP="00E938E2">
            <w:pPr>
              <w:pStyle w:val="ListBullet"/>
            </w:pPr>
            <w:r w:rsidRPr="00E938E2">
              <w:t xml:space="preserve">applying Work, Health </w:t>
            </w:r>
            <w:r w:rsidRPr="00E938E2">
              <w:t>and Safety (WHS)/Occupational Health and Safety (OHS) requirements</w:t>
            </w:r>
          </w:p>
          <w:p w:rsidR="00000000" w:rsidRPr="00E938E2" w:rsidP="00E938E2">
            <w:pPr>
              <w:pStyle w:val="ListBullet"/>
            </w:pPr>
            <w:r w:rsidRPr="00E938E2">
              <w:t>following organisational protocols, policies and procedures</w:t>
            </w:r>
          </w:p>
          <w:p w:rsidR="00000000" w:rsidRPr="00E938E2" w:rsidP="00E938E2">
            <w:pPr>
              <w:pStyle w:val="ListBullet"/>
            </w:pPr>
            <w:r w:rsidRPr="00E938E2">
              <w:t>maintaining communications equipment</w:t>
            </w:r>
          </w:p>
          <w:p w:rsidR="00000000" w:rsidRPr="00E938E2" w:rsidP="00E938E2">
            <w:pPr>
              <w:pStyle w:val="ListBullet"/>
            </w:pPr>
            <w:r w:rsidRPr="00E938E2">
              <w:t>making verbal transmissions</w:t>
            </w:r>
          </w:p>
          <w:p w:rsidR="00000000" w:rsidRPr="00E938E2" w:rsidP="00E938E2">
            <w:pPr>
              <w:pStyle w:val="ListBullet"/>
            </w:pPr>
            <w:r w:rsidRPr="00E938E2">
              <w:t xml:space="preserve">operating a range of different communications equipment </w:t>
            </w:r>
          </w:p>
          <w:p w:rsidR="00000000" w:rsidRPr="00E938E2" w:rsidP="00E938E2">
            <w:pPr>
              <w:pStyle w:val="ListBullet"/>
            </w:pPr>
            <w:r w:rsidRPr="00E938E2">
              <w:t xml:space="preserve">reporting communication faults and deficiencies </w:t>
            </w:r>
          </w:p>
          <w:p w:rsidR="00000000" w:rsidRPr="00E938E2" w:rsidP="00E938E2">
            <w:pPr>
              <w:pStyle w:val="ListBullet"/>
            </w:pPr>
            <w:r w:rsidRPr="00E938E2">
              <w:t>transmitting and receiving communications using the organisation</w:t>
            </w:r>
            <w:r>
              <w:t>’</w:t>
            </w:r>
            <w:r w:rsidRPr="00E938E2">
              <w:t>s communications systems and equipment</w:t>
            </w:r>
          </w:p>
          <w:p w:rsidR="00000000" w:rsidRPr="00E938E2" w:rsidP="00E938E2">
            <w:pPr>
              <w:pStyle w:val="ListBullet"/>
            </w:pPr>
            <w:r w:rsidRPr="00E938E2">
              <w:t>using communications systems and equipment under non-operational and operational conditions</w:t>
            </w:r>
          </w:p>
          <w:p w:rsidR="00000000" w:rsidRPr="00E938E2" w:rsidP="00E938E2">
            <w:pPr>
              <w:pStyle w:val="ListBullet"/>
            </w:pPr>
            <w:r w:rsidRPr="00E938E2">
              <w:t>using verba</w:t>
            </w:r>
            <w:r w:rsidRPr="00E938E2">
              <w:t xml:space="preserve">l communication procedures </w:t>
            </w:r>
          </w:p>
          <w:p w:rsidR="00000000" w:rsidRPr="00E938E2" w:rsidP="00E938E2">
            <w:pPr>
              <w:pStyle w:val="ListBullet"/>
            </w:pPr>
            <w:r w:rsidRPr="00E938E2">
              <w:t>using voice techniques</w:t>
            </w:r>
          </w:p>
        </w:tc>
      </w:tr>
    </w:tbl>
    <w:p w:rsidR="00000000" w:rsidRPr="00E938E2" w:rsidP="00E938E2">
      <w:pPr>
        <w:pStyle w:val="NoPaddingFontSize1"/>
      </w:pPr>
    </w:p>
    <w:p w:rsidR="00000000" w:rsidRPr="00E938E2" w:rsidP="00E938E2">
      <w:pPr>
        <w:pStyle w:val="AllowPageBreak"/>
      </w:pPr>
    </w:p>
    <w:p w:rsidR="00000000" w:rsidRPr="00E938E2" w:rsidP="00E938E2">
      <w:pPr>
        <w:pStyle w:val="Heading1"/>
      </w:pPr>
      <w:bookmarkStart w:id="3" w:name="O_1031697"/>
      <w:bookmarkEnd w:id="3"/>
      <w:r w:rsidRPr="00E938E2">
        <w:t>Knowledge Evidence</w:t>
      </w:r>
    </w:p>
    <w:tbl>
      <w:tblPr>
        <w:tblW w:w="9497" w:type="dxa"/>
        <w:tblLayout w:type="fixed"/>
        <w:tblCellMar>
          <w:left w:w="62" w:type="dxa"/>
          <w:right w:w="62" w:type="dxa"/>
        </w:tblCellMar>
        <w:tblLook w:val="0000"/>
      </w:tblPr>
      <w:tblGrid>
        <w:gridCol w:w="9497"/>
      </w:tblGrid>
      <w:tr w:rsidTr="00E9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38E2">
            <w:pPr>
              <w:pStyle w:val="BodyText"/>
              <w:rPr>
                <w:lang w:val="en-NZ"/>
              </w:rPr>
            </w:pPr>
            <w:r w:rsidRPr="00E938E2">
              <w:t>Evidence required to demonstrate competence in this unit must be relevant to and satisfy all the requirements of the elements, performance criteria and range of cond</w:t>
            </w:r>
            <w:r w:rsidRPr="00E938E2">
              <w:t>itions and includes knowledge of</w:t>
            </w:r>
          </w:p>
        </w:tc>
      </w:tr>
      <w:tr w:rsidTr="00E9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8E2" w:rsidP="00E938E2">
            <w:pPr>
              <w:pStyle w:val="ListBullet"/>
            </w:pPr>
            <w:r w:rsidRPr="00E938E2">
              <w:t xml:space="preserve">organisational documentation, policies and procedures </w:t>
            </w:r>
          </w:p>
          <w:p w:rsidR="00000000" w:rsidRPr="00E938E2" w:rsidP="00E938E2">
            <w:pPr>
              <w:pStyle w:val="ListBullet"/>
            </w:pPr>
            <w:r w:rsidRPr="00E938E2">
              <w:t xml:space="preserve">range of communications equipment available </w:t>
            </w:r>
          </w:p>
          <w:p w:rsidR="00000000" w:rsidRPr="00E938E2" w:rsidP="00E938E2">
            <w:pPr>
              <w:pStyle w:val="ListBullet"/>
            </w:pPr>
            <w:r w:rsidRPr="00E938E2">
              <w:t xml:space="preserve">types of and use of communications systems including organisational networks and hardware </w:t>
            </w:r>
          </w:p>
          <w:p w:rsidR="00000000" w:rsidRPr="00E938E2" w:rsidP="00E938E2">
            <w:pPr>
              <w:pStyle w:val="ListBullet"/>
            </w:pPr>
            <w:r w:rsidRPr="00E938E2">
              <w:t xml:space="preserve">verbal transmission procedures </w:t>
            </w:r>
          </w:p>
          <w:p w:rsidR="00000000" w:rsidRPr="00E938E2" w:rsidP="00E938E2">
            <w:pPr>
              <w:pStyle w:val="ListBullet"/>
            </w:pPr>
            <w:r w:rsidRPr="00E938E2">
              <w:t>voice techniques</w:t>
            </w:r>
          </w:p>
          <w:p w:rsidR="00000000" w:rsidRPr="00E938E2" w:rsidP="00E938E2">
            <w:pPr>
              <w:pStyle w:val="ListBullet"/>
            </w:pPr>
            <w:r w:rsidRPr="00E938E2">
              <w:t xml:space="preserve">Work, Health and Safety (WHS)/Occupational Health and Safety (OHS) requirements including risk mitigation </w:t>
            </w:r>
          </w:p>
        </w:tc>
      </w:tr>
    </w:tbl>
    <w:p w:rsidR="00000000" w:rsidRPr="00E938E2" w:rsidP="00E938E2">
      <w:pPr>
        <w:pStyle w:val="NoPaddingFontSize1"/>
      </w:pPr>
    </w:p>
    <w:p w:rsidR="00000000" w:rsidRPr="00E938E2" w:rsidP="00E938E2">
      <w:pPr>
        <w:pStyle w:val="AllowPageBreak"/>
      </w:pPr>
    </w:p>
    <w:p w:rsidR="00000000" w:rsidRPr="00E938E2" w:rsidP="00E938E2">
      <w:pPr>
        <w:pStyle w:val="Heading1"/>
      </w:pPr>
      <w:bookmarkStart w:id="4" w:name="O_1031698"/>
      <w:bookmarkEnd w:id="4"/>
      <w:r w:rsidRPr="00E938E2">
        <w:t>Assessment Conditions</w:t>
      </w:r>
    </w:p>
    <w:tbl>
      <w:tblPr>
        <w:tblW w:w="9497" w:type="dxa"/>
        <w:tblLayout w:type="fixed"/>
        <w:tblCellMar>
          <w:left w:w="62" w:type="dxa"/>
          <w:right w:w="62" w:type="dxa"/>
        </w:tblCellMar>
        <w:tblLook w:val="0000"/>
      </w:tblPr>
      <w:tblGrid>
        <w:gridCol w:w="9497"/>
      </w:tblGrid>
      <w:tr w:rsidTr="00E938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38E2" w:rsidP="00E938E2">
            <w:pPr>
              <w:pStyle w:val="BodyText"/>
            </w:pPr>
            <w:r w:rsidRPr="00E938E2">
              <w:t>As a minimum, assessors must satisfy applicable regulator</w:t>
            </w:r>
            <w:r w:rsidRPr="00E938E2">
              <w:t xml:space="preserve">y requirements, which include requirements in the Standards for Registered Training Organisations current at the time of assessment. </w:t>
            </w:r>
          </w:p>
          <w:p w:rsidR="00000000" w:rsidRPr="00E938E2" w:rsidP="00E938E2">
            <w:pPr>
              <w:pStyle w:val="BodyText"/>
            </w:pPr>
            <w:r w:rsidRPr="00E938E2">
              <w:t xml:space="preserve">As a minimum, assessment must satisfy applicable regulatory requirements, which include requirements in the Standards for </w:t>
            </w:r>
            <w:r w:rsidRPr="00E938E2">
              <w:t>Registered Training Organisations current at the time of assessment.</w:t>
            </w:r>
          </w:p>
          <w:p w:rsidR="00000000" w:rsidRPr="00E938E2" w:rsidP="00E938E2">
            <w:pPr>
              <w:pStyle w:val="BodyText"/>
            </w:pPr>
            <w:r w:rsidRPr="00E938E2">
              <w:t>Assessment processes and techniques must be appropriate to the language, literacy and numeracy requirements of the work being performed and the needs of the candidate.</w:t>
            </w:r>
          </w:p>
          <w:p w:rsidR="00000000" w:rsidRPr="00E938E2" w:rsidP="00E938E2">
            <w:pPr>
              <w:pStyle w:val="BodyText"/>
            </w:pPr>
            <w:r w:rsidRPr="00E938E2">
              <w:t>Assessment must occ</w:t>
            </w:r>
            <w:r w:rsidRPr="00E938E2">
              <w:t>ur in workplace operational situations. Where this is not appropriate, assessment must occur in industry approved simulated workplace operational situations that reflect workplace conditions.</w:t>
            </w:r>
          </w:p>
          <w:p w:rsidR="00000000" w:rsidRPr="00E938E2" w:rsidP="00E938E2">
            <w:pPr>
              <w:pStyle w:val="BodyText"/>
            </w:pPr>
            <w:r w:rsidRPr="00E938E2">
              <w:t>Resources for assessment must include access to</w:t>
            </w:r>
          </w:p>
          <w:p w:rsidR="00000000" w:rsidRPr="00E938E2" w:rsidP="00E938E2">
            <w:pPr>
              <w:pStyle w:val="ListBullet"/>
            </w:pPr>
            <w:r w:rsidRPr="00E938E2">
              <w:t>a range of rele</w:t>
            </w:r>
            <w:r w:rsidRPr="00E938E2">
              <w:t xml:space="preserve">vant exercises, case studies and/or simulations </w:t>
            </w:r>
          </w:p>
          <w:p w:rsidR="00000000" w:rsidRPr="00E938E2" w:rsidP="00E938E2">
            <w:pPr>
              <w:pStyle w:val="ListBullet"/>
            </w:pPr>
            <w:r w:rsidRPr="00E938E2">
              <w:t>relevant and appropriate materials, equipment, tools and personal protective clothing and equipment currently used in industry including</w:t>
            </w:r>
          </w:p>
          <w:p w:rsidR="00000000" w:rsidRPr="00E938E2" w:rsidP="00E938E2">
            <w:pPr>
              <w:pStyle w:val="ListBullet2"/>
            </w:pPr>
            <w:r w:rsidRPr="00E938E2">
              <w:t>communications systems and equipment</w:t>
            </w:r>
          </w:p>
          <w:p w:rsidR="00000000" w:rsidRPr="00E938E2" w:rsidP="00E938E2">
            <w:pPr>
              <w:pStyle w:val="ListBullet"/>
            </w:pPr>
            <w:r w:rsidRPr="00E938E2">
              <w:t xml:space="preserve">applicable documentation including organisational procedures, industry standards, equipment specifications, regulations, codes of practice and operation manuals.   </w:t>
            </w:r>
          </w:p>
        </w:tc>
      </w:tr>
    </w:tbl>
    <w:p w:rsidR="00000000" w:rsidRPr="00E938E2" w:rsidP="00E938E2">
      <w:pPr>
        <w:pStyle w:val="NoPaddingFontSize1"/>
      </w:pPr>
    </w:p>
    <w:p w:rsidR="00000000" w:rsidRPr="00E938E2" w:rsidP="00E938E2">
      <w:pPr>
        <w:pStyle w:val="AllowPageBreak"/>
      </w:pPr>
    </w:p>
    <w:p w:rsidR="00000000" w:rsidRPr="00E938E2" w:rsidP="00E938E2">
      <w:pPr>
        <w:pStyle w:val="Heading1"/>
      </w:pPr>
      <w:bookmarkStart w:id="5" w:name="O_1031701"/>
      <w:bookmarkEnd w:id="5"/>
      <w:r w:rsidRPr="00E938E2">
        <w:t>Links</w:t>
      </w:r>
    </w:p>
    <w:p w:rsidR="00000000" w:rsidRPr="00E938E2" w:rsidP="004C6E4F">
      <w:pPr>
        <w:pStyle w:val="BodyText"/>
      </w:pPr>
      <w:r w:rsidRPr="00E938E2">
        <w:t>PUA Training Package Companion Volume Implementation Guide is fo</w:t>
      </w:r>
      <w:r w:rsidRPr="00E938E2">
        <w:t xml:space="preserve">und in VETNet - </w:t>
      </w:r>
      <w:r>
        <w:fldChar w:fldCharType="begin"/>
      </w:r>
      <w:r>
        <w:instrText xml:space="preserve"> HYPERLINK "https://vetnet.gov.au/Pages/TrainingDocs.aspx?q=3eca5672-6d5a-410b-8942-810d0ba05bbf" </w:instrText>
      </w:r>
      <w:r>
        <w:fldChar w:fldCharType="separate"/>
      </w:r>
      <w:r w:rsidRPr="003277C5">
        <w:rPr>
          <w:rStyle w:val="Hyperlink"/>
        </w:rPr>
        <w:t>https://vetnet.gov.au/Pages/TrainingDocs.aspx?q=3eca5672-6d5a-410b-8942-810d0ba05bbf</w:t>
      </w:r>
      <w:r>
        <w:fldChar w:fldCharType="end"/>
      </w:r>
    </w:p>
    <w:p w:rsidR="00000000" w:rsidRPr="00E938E2" w:rsidP="00E938E2"/>
    <w:sectPr w:rsidSect="00E938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E2" w:rsidRPr="004C6E4F" w:rsidP="004C6E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E4F" w:rsidP="00E93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6E4F" w:rsidP="00E938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C6E4F" w:rsidP="00E93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E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38E2" w:rsidRPr="004C6E4F" w:rsidP="004C6E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E4F" w:rsidRPr="002D2AF8" w:rsidP="00E938E2">
    <w:pPr>
      <w:pStyle w:val="Header"/>
      <w:framePr w:wrap="around"/>
    </w:pPr>
    <w:r>
      <w:fldChar w:fldCharType="begin"/>
    </w:r>
    <w:r>
      <w:instrText xml:space="preserve"> TITLE   \* MERGEFORMAT </w:instrText>
    </w:r>
    <w:r>
      <w:fldChar w:fldCharType="separate"/>
    </w:r>
    <w:r>
      <w:t>Assessment Requirements for PUAOPE013 Operate communications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C6E4F" w:rsidP="00E93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69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EAC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96E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38E2"/>
    <w:pPr>
      <w:spacing w:before="360" w:after="60"/>
      <w:outlineLvl w:val="0"/>
    </w:pPr>
    <w:rPr>
      <w:sz w:val="32"/>
    </w:rPr>
  </w:style>
  <w:style w:type="paragraph" w:styleId="Heading2">
    <w:name w:val="heading 2"/>
    <w:basedOn w:val="HeadingBase"/>
    <w:next w:val="BodyText"/>
    <w:link w:val="Heading2Char"/>
    <w:qFormat/>
    <w:rsid w:val="00E938E2"/>
    <w:pPr>
      <w:keepLines/>
      <w:spacing w:before="240" w:after="120"/>
      <w:outlineLvl w:val="1"/>
    </w:pPr>
    <w:rPr>
      <w:sz w:val="28"/>
      <w:szCs w:val="40"/>
    </w:rPr>
  </w:style>
  <w:style w:type="paragraph" w:styleId="Heading3">
    <w:name w:val="heading 3"/>
    <w:basedOn w:val="HeadingBase"/>
    <w:next w:val="BodyText"/>
    <w:link w:val="Heading3Char"/>
    <w:qFormat/>
    <w:rsid w:val="00E938E2"/>
    <w:pPr>
      <w:spacing w:before="180" w:after="120"/>
      <w:outlineLvl w:val="2"/>
    </w:pPr>
    <w:rPr>
      <w:spacing w:val="-10"/>
      <w:kern w:val="32"/>
    </w:rPr>
  </w:style>
  <w:style w:type="paragraph" w:styleId="Heading4">
    <w:name w:val="heading 4"/>
    <w:basedOn w:val="HeadingBase"/>
    <w:next w:val="BodyText"/>
    <w:link w:val="Heading4Char"/>
    <w:qFormat/>
    <w:rsid w:val="00E938E2"/>
    <w:pPr>
      <w:spacing w:before="160" w:after="120"/>
      <w:outlineLvl w:val="3"/>
    </w:pPr>
    <w:rPr>
      <w:sz w:val="22"/>
    </w:rPr>
  </w:style>
  <w:style w:type="paragraph" w:styleId="Heading5">
    <w:name w:val="heading 5"/>
    <w:basedOn w:val="HeadingBase"/>
    <w:next w:val="Normal"/>
    <w:link w:val="Heading5Char"/>
    <w:qFormat/>
    <w:rsid w:val="00E938E2"/>
    <w:pPr>
      <w:spacing w:before="80"/>
      <w:outlineLvl w:val="4"/>
    </w:pPr>
    <w:rPr>
      <w:color w:val="918585"/>
      <w:sz w:val="20"/>
    </w:rPr>
  </w:style>
  <w:style w:type="paragraph" w:styleId="Heading6">
    <w:name w:val="heading 6"/>
    <w:basedOn w:val="HeadingBase"/>
    <w:next w:val="Normal"/>
    <w:link w:val="Heading6Char"/>
    <w:qFormat/>
    <w:rsid w:val="00E938E2"/>
    <w:pPr>
      <w:spacing w:before="60"/>
      <w:outlineLvl w:val="5"/>
    </w:pPr>
    <w:rPr>
      <w:color w:val="918585"/>
      <w:sz w:val="20"/>
    </w:rPr>
  </w:style>
  <w:style w:type="paragraph" w:styleId="Heading7">
    <w:name w:val="heading 7"/>
    <w:basedOn w:val="Normal"/>
    <w:next w:val="Normal"/>
    <w:link w:val="Heading7Char"/>
    <w:qFormat/>
    <w:rsid w:val="00E938E2"/>
    <w:pPr>
      <w:ind w:left="720"/>
      <w:outlineLvl w:val="6"/>
    </w:pPr>
    <w:rPr>
      <w:i/>
    </w:rPr>
  </w:style>
  <w:style w:type="paragraph" w:styleId="Heading8">
    <w:name w:val="heading 8"/>
    <w:basedOn w:val="Normal"/>
    <w:next w:val="Normal"/>
    <w:link w:val="Heading8Char"/>
    <w:qFormat/>
    <w:rsid w:val="00E938E2"/>
    <w:pPr>
      <w:ind w:left="720"/>
      <w:outlineLvl w:val="7"/>
    </w:pPr>
    <w:rPr>
      <w:i/>
    </w:rPr>
  </w:style>
  <w:style w:type="paragraph" w:styleId="Heading9">
    <w:name w:val="heading 9"/>
    <w:basedOn w:val="Normal"/>
    <w:next w:val="Normal"/>
    <w:link w:val="Heading9Char"/>
    <w:qFormat/>
    <w:rsid w:val="00E938E2"/>
    <w:pPr>
      <w:ind w:left="720"/>
      <w:outlineLvl w:val="8"/>
    </w:pPr>
    <w:rPr>
      <w:i/>
    </w:rPr>
  </w:style>
  <w:style w:type="character" w:default="1" w:styleId="DefaultParagraphFont">
    <w:name w:val="Default Paragraph Font"/>
    <w:uiPriority w:val="1"/>
    <w:unhideWhenUsed/>
    <w:rsid w:val="00E93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8E2"/>
  </w:style>
  <w:style w:type="character" w:customStyle="1" w:styleId="Heading1Char">
    <w:name w:val="Heading 1 Char"/>
    <w:basedOn w:val="DefaultParagraphFont"/>
    <w:link w:val="Heading1"/>
    <w:rsid w:val="00E938E2"/>
    <w:rPr>
      <w:rFonts w:ascii="Times New Roman" w:eastAsia="Times New Roman" w:hAnsi="Times New Roman" w:cs="Times New Roman"/>
      <w:b/>
      <w:sz w:val="32"/>
      <w:szCs w:val="20"/>
      <w:lang w:eastAsia="en-US"/>
    </w:rPr>
  </w:style>
  <w:style w:type="paragraph" w:styleId="BodyText">
    <w:name w:val="Body Text"/>
    <w:basedOn w:val="Normal"/>
    <w:link w:val="BodyTextChar"/>
    <w:rsid w:val="00E93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38E2"/>
    <w:rPr>
      <w:rFonts w:ascii="Times New Roman" w:eastAsia="Times New Roman" w:hAnsi="Times New Roman" w:cs="Times New Roman"/>
      <w:sz w:val="24"/>
      <w:lang w:eastAsia="en-US"/>
    </w:rPr>
  </w:style>
  <w:style w:type="paragraph" w:styleId="ListBullet">
    <w:name w:val="List Bullet"/>
    <w:basedOn w:val="List"/>
    <w:rsid w:val="00E938E2"/>
    <w:pPr>
      <w:numPr>
        <w:numId w:val="12"/>
      </w:numPr>
      <w:tabs>
        <w:tab w:val="clear" w:pos="340"/>
      </w:tabs>
      <w:spacing w:before="40" w:after="40"/>
    </w:pPr>
  </w:style>
  <w:style w:type="character" w:customStyle="1" w:styleId="SpecialBold">
    <w:name w:val="Special Bold"/>
    <w:basedOn w:val="DefaultParagraphFont"/>
    <w:rsid w:val="00E938E2"/>
    <w:rPr>
      <w:b/>
      <w:spacing w:val="0"/>
    </w:rPr>
  </w:style>
  <w:style w:type="paragraph" w:styleId="ListBullet2">
    <w:name w:val="List Bullet 2"/>
    <w:basedOn w:val="List2"/>
    <w:rsid w:val="00E938E2"/>
    <w:pPr>
      <w:numPr>
        <w:numId w:val="13"/>
      </w:numPr>
      <w:tabs>
        <w:tab w:val="clear" w:pos="680"/>
      </w:tabs>
    </w:pPr>
  </w:style>
  <w:style w:type="paragraph" w:customStyle="1" w:styleId="SuperHeading">
    <w:name w:val="SuperHeading"/>
    <w:basedOn w:val="Normal"/>
    <w:rsid w:val="00E938E2"/>
    <w:pPr>
      <w:spacing w:before="240" w:after="120"/>
      <w:outlineLvl w:val="0"/>
    </w:pPr>
    <w:rPr>
      <w:rFonts w:ascii="Times New Roman" w:hAnsi="Times New Roman"/>
      <w:b/>
      <w:sz w:val="32"/>
    </w:rPr>
  </w:style>
  <w:style w:type="paragraph" w:customStyle="1" w:styleId="AllowPageBreak">
    <w:name w:val="AllowPageBreak"/>
    <w:rsid w:val="00E938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3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3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38E2"/>
    <w:rPr>
      <w:rFonts w:ascii="Courier New" w:eastAsia="Times New Roman" w:hAnsi="Courier New" w:cs="Times New Roman"/>
      <w:i/>
      <w:szCs w:val="20"/>
      <w:lang w:eastAsia="en-US"/>
    </w:rPr>
  </w:style>
  <w:style w:type="paragraph" w:customStyle="1" w:styleId="HeadingBase">
    <w:name w:val="Heading Base"/>
    <w:rsid w:val="00E93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8E2"/>
    <w:pPr>
      <w:tabs>
        <w:tab w:val="right" w:leader="dot" w:pos="9072"/>
      </w:tabs>
      <w:ind w:left="567"/>
    </w:pPr>
    <w:rPr>
      <w:szCs w:val="22"/>
    </w:rPr>
  </w:style>
  <w:style w:type="paragraph" w:customStyle="1" w:styleId="TOCBase">
    <w:name w:val="TOC Base"/>
    <w:rsid w:val="00E93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8E2"/>
    <w:pPr>
      <w:tabs>
        <w:tab w:val="right" w:leader="dot" w:pos="9072"/>
      </w:tabs>
      <w:spacing w:before="40" w:after="40"/>
      <w:ind w:left="284"/>
    </w:pPr>
    <w:rPr>
      <w:rFonts w:ascii="Times New Roman" w:hAnsi="Times New Roman"/>
    </w:rPr>
  </w:style>
  <w:style w:type="paragraph" w:styleId="TOC1">
    <w:name w:val="toc 1"/>
    <w:basedOn w:val="TOCBase"/>
    <w:next w:val="Normal"/>
    <w:rsid w:val="00E93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3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8E2"/>
    <w:rPr>
      <w:rFonts w:ascii="Times New Roman" w:eastAsia="Times New Roman" w:hAnsi="Times New Roman" w:cs="Times New Roman"/>
      <w:sz w:val="16"/>
      <w:lang w:eastAsia="en-US"/>
    </w:rPr>
  </w:style>
  <w:style w:type="paragraph" w:styleId="Title">
    <w:name w:val="Title"/>
    <w:basedOn w:val="HeadingBase"/>
    <w:link w:val="TitleChar"/>
    <w:qFormat/>
    <w:rsid w:val="00E938E2"/>
    <w:pPr>
      <w:spacing w:before="5040"/>
      <w:jc w:val="center"/>
    </w:pPr>
    <w:rPr>
      <w:sz w:val="48"/>
      <w:szCs w:val="72"/>
      <w:lang w:val="en-US"/>
    </w:rPr>
  </w:style>
  <w:style w:type="character" w:customStyle="1" w:styleId="TitleChar">
    <w:name w:val="Title Char"/>
    <w:basedOn w:val="DefaultParagraphFont"/>
    <w:link w:val="Title"/>
    <w:rsid w:val="00E93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8E2"/>
    <w:pPr>
      <w:tabs>
        <w:tab w:val="left" w:pos="3600"/>
        <w:tab w:val="left" w:pos="3958"/>
      </w:tabs>
    </w:pPr>
  </w:style>
  <w:style w:type="paragraph" w:styleId="List">
    <w:name w:val="List"/>
    <w:basedOn w:val="BodyText"/>
    <w:next w:val="BodyText"/>
    <w:rsid w:val="00E938E2"/>
    <w:pPr>
      <w:tabs>
        <w:tab w:val="left" w:pos="340"/>
      </w:tabs>
      <w:spacing w:before="60" w:after="60"/>
      <w:ind w:left="340" w:hanging="340"/>
    </w:pPr>
  </w:style>
  <w:style w:type="paragraph" w:customStyle="1" w:styleId="Note">
    <w:name w:val="Note"/>
    <w:basedOn w:val="BodyText"/>
    <w:rsid w:val="00E93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8E2"/>
    <w:pPr>
      <w:framePr w:wrap="auto" w:hAnchor="text" w:y="6049"/>
    </w:pPr>
    <w:rPr>
      <w:color w:val="000000"/>
      <w:sz w:val="40"/>
    </w:rPr>
  </w:style>
  <w:style w:type="paragraph" w:customStyle="1" w:styleId="TOCTitle">
    <w:name w:val="TOCTitle"/>
    <w:basedOn w:val="Heading1"/>
    <w:rsid w:val="00E938E2"/>
    <w:pPr>
      <w:spacing w:after="240"/>
      <w:jc w:val="center"/>
      <w:outlineLvl w:val="9"/>
    </w:pPr>
    <w:rPr>
      <w:caps/>
    </w:rPr>
  </w:style>
  <w:style w:type="paragraph" w:customStyle="1" w:styleId="Version">
    <w:name w:val="Version"/>
    <w:rsid w:val="00E938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8E2"/>
    <w:pPr>
      <w:keepNext w:val="0"/>
      <w:tabs>
        <w:tab w:val="right" w:pos="4176"/>
      </w:tabs>
      <w:ind w:left="198" w:hanging="198"/>
    </w:pPr>
    <w:rPr>
      <w:rFonts w:ascii="Garamond" w:hAnsi="Garamond"/>
    </w:rPr>
  </w:style>
  <w:style w:type="paragraph" w:styleId="IndexHeading">
    <w:name w:val="index heading"/>
    <w:basedOn w:val="Normal"/>
    <w:next w:val="Index1"/>
    <w:semiHidden/>
    <w:rsid w:val="00E938E2"/>
    <w:pPr>
      <w:spacing w:before="120" w:after="120"/>
    </w:pPr>
    <w:rPr>
      <w:rFonts w:ascii="Arial" w:hAnsi="Arial"/>
      <w:b/>
      <w:color w:val="918585"/>
      <w:sz w:val="24"/>
    </w:rPr>
  </w:style>
  <w:style w:type="paragraph" w:styleId="Header">
    <w:name w:val="header"/>
    <w:basedOn w:val="Normal"/>
    <w:link w:val="HeaderChar"/>
    <w:rsid w:val="00E93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8E2"/>
    <w:rPr>
      <w:rFonts w:ascii="Times New Roman" w:eastAsia="Times New Roman" w:hAnsi="Times New Roman" w:cs="Times New Roman"/>
      <w:sz w:val="16"/>
      <w:szCs w:val="20"/>
      <w:lang w:val="en-GB" w:eastAsia="en-US"/>
    </w:rPr>
  </w:style>
  <w:style w:type="paragraph" w:customStyle="1" w:styleId="Chapter">
    <w:name w:val="Chapter"/>
    <w:basedOn w:val="Normal"/>
    <w:rsid w:val="00E938E2"/>
    <w:pPr>
      <w:spacing w:before="240"/>
    </w:pPr>
    <w:rPr>
      <w:rFonts w:ascii="Times New Roman" w:hAnsi="Times New Roman"/>
      <w:smallCaps/>
      <w:spacing w:val="80"/>
      <w:sz w:val="28"/>
    </w:rPr>
  </w:style>
  <w:style w:type="paragraph" w:customStyle="1" w:styleId="InChapter">
    <w:name w:val="InChapter"/>
    <w:basedOn w:val="Heading3"/>
    <w:rsid w:val="00E938E2"/>
    <w:pPr>
      <w:spacing w:after="240"/>
      <w:outlineLvl w:val="9"/>
    </w:pPr>
    <w:rPr>
      <w:noProof/>
    </w:rPr>
  </w:style>
  <w:style w:type="paragraph" w:styleId="Index2">
    <w:name w:val="index 2"/>
    <w:basedOn w:val="Normal"/>
    <w:next w:val="Normal"/>
    <w:semiHidden/>
    <w:rsid w:val="00E938E2"/>
    <w:pPr>
      <w:tabs>
        <w:tab w:val="right" w:pos="4176"/>
      </w:tabs>
      <w:ind w:left="568" w:hanging="284"/>
    </w:pPr>
    <w:rPr>
      <w:rFonts w:ascii="Garamond" w:hAnsi="Garamond"/>
    </w:rPr>
  </w:style>
  <w:style w:type="paragraph" w:customStyle="1" w:styleId="Byline">
    <w:name w:val="Byline"/>
    <w:rsid w:val="00E93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8E2"/>
    <w:pPr>
      <w:tabs>
        <w:tab w:val="clear" w:pos="3600"/>
        <w:tab w:val="clear" w:pos="3958"/>
      </w:tabs>
      <w:jc w:val="right"/>
    </w:pPr>
  </w:style>
  <w:style w:type="character" w:styleId="Emphasis">
    <w:name w:val="Emphasis"/>
    <w:basedOn w:val="DefaultParagraphFont"/>
    <w:qFormat/>
    <w:rsid w:val="00E938E2"/>
    <w:rPr>
      <w:i/>
    </w:rPr>
  </w:style>
  <w:style w:type="paragraph" w:styleId="Caption">
    <w:name w:val="caption"/>
    <w:basedOn w:val="BodyText"/>
    <w:next w:val="Normal"/>
    <w:qFormat/>
    <w:rsid w:val="00E938E2"/>
    <w:pPr>
      <w:framePr w:w="2268" w:hSpace="181" w:vSpace="181" w:wrap="around" w:vAnchor="text" w:hAnchor="page" w:x="1135" w:y="285" w:anchorLock="1"/>
    </w:pPr>
    <w:rPr>
      <w:i/>
    </w:rPr>
  </w:style>
  <w:style w:type="paragraph" w:customStyle="1" w:styleId="MiniTOCTitle">
    <w:name w:val="MiniTOCTitle"/>
    <w:basedOn w:val="Heading4"/>
    <w:rsid w:val="00E938E2"/>
    <w:pPr>
      <w:spacing w:before="240"/>
      <w:outlineLvl w:val="9"/>
    </w:pPr>
    <w:rPr>
      <w:noProof/>
      <w:sz w:val="24"/>
    </w:rPr>
  </w:style>
  <w:style w:type="paragraph" w:customStyle="1" w:styleId="MiniTOCItem">
    <w:name w:val="MiniTOCItem"/>
    <w:basedOn w:val="ListBullet"/>
    <w:rsid w:val="00E938E2"/>
    <w:pPr>
      <w:numPr>
        <w:numId w:val="0"/>
      </w:numPr>
      <w:tabs>
        <w:tab w:val="right" w:leader="dot" w:pos="6521"/>
      </w:tabs>
      <w:spacing w:before="0" w:after="0"/>
    </w:pPr>
  </w:style>
  <w:style w:type="paragraph" w:customStyle="1" w:styleId="TOFTitle">
    <w:name w:val="TOFTitle"/>
    <w:basedOn w:val="TOCTitle"/>
    <w:rsid w:val="00E938E2"/>
  </w:style>
  <w:style w:type="paragraph" w:styleId="TableofFigures">
    <w:name w:val="table of figures"/>
    <w:basedOn w:val="Normal"/>
    <w:next w:val="Normal"/>
    <w:semiHidden/>
    <w:rsid w:val="00E938E2"/>
    <w:pPr>
      <w:tabs>
        <w:tab w:val="right" w:leader="dot" w:pos="9072"/>
      </w:tabs>
      <w:ind w:left="970" w:hanging="403"/>
    </w:pPr>
    <w:rPr>
      <w:rFonts w:ascii="Times New Roman" w:hAnsi="Times New Roman"/>
      <w:b/>
    </w:rPr>
  </w:style>
  <w:style w:type="paragraph" w:styleId="ListNumber">
    <w:name w:val="List Number"/>
    <w:basedOn w:val="List"/>
    <w:rsid w:val="00E938E2"/>
    <w:pPr>
      <w:numPr>
        <w:numId w:val="15"/>
      </w:numPr>
      <w:tabs>
        <w:tab w:val="clear" w:pos="340"/>
      </w:tabs>
    </w:pPr>
  </w:style>
  <w:style w:type="character" w:customStyle="1" w:styleId="WingdingSymbols">
    <w:name w:val="Wingding Symbols"/>
    <w:rsid w:val="00E938E2"/>
    <w:rPr>
      <w:rFonts w:ascii="Wingdings" w:hAnsi="Wingdings"/>
    </w:rPr>
  </w:style>
  <w:style w:type="paragraph" w:customStyle="1" w:styleId="TableHeading">
    <w:name w:val="Table Heading"/>
    <w:basedOn w:val="HeadingBase"/>
    <w:rsid w:val="00E938E2"/>
    <w:pPr>
      <w:keepLines/>
      <w:pBdr>
        <w:bottom w:val="single" w:sz="6" w:space="1" w:color="918585"/>
      </w:pBdr>
      <w:spacing w:before="240"/>
    </w:pPr>
  </w:style>
  <w:style w:type="character" w:customStyle="1" w:styleId="HotSpot">
    <w:name w:val="HotSpot"/>
    <w:rsid w:val="00E938E2"/>
    <w:rPr>
      <w:color w:val="0033CC"/>
      <w:u w:val="none"/>
    </w:rPr>
  </w:style>
  <w:style w:type="paragraph" w:customStyle="1" w:styleId="BodyTextRight">
    <w:name w:val="Body Text Right"/>
    <w:basedOn w:val="BodyText"/>
    <w:rsid w:val="00E938E2"/>
    <w:pPr>
      <w:spacing w:before="0" w:after="0"/>
      <w:jc w:val="right"/>
    </w:pPr>
  </w:style>
  <w:style w:type="paragraph" w:styleId="Index3">
    <w:name w:val="index 3"/>
    <w:basedOn w:val="ListNumber2"/>
    <w:next w:val="Normal"/>
    <w:semiHidden/>
    <w:rsid w:val="00E938E2"/>
    <w:pPr>
      <w:numPr>
        <w:numId w:val="0"/>
      </w:numPr>
      <w:tabs>
        <w:tab w:val="right" w:leader="dot" w:pos="4176"/>
      </w:tabs>
    </w:pPr>
  </w:style>
  <w:style w:type="paragraph" w:styleId="ListNumber2">
    <w:name w:val="List Number 2"/>
    <w:basedOn w:val="List2"/>
    <w:rsid w:val="00E938E2"/>
    <w:pPr>
      <w:numPr>
        <w:numId w:val="10"/>
      </w:numPr>
      <w:tabs>
        <w:tab w:val="clear" w:pos="1060"/>
      </w:tabs>
    </w:pPr>
  </w:style>
  <w:style w:type="paragraph" w:customStyle="1" w:styleId="MarginNote">
    <w:name w:val="Margin Note"/>
    <w:basedOn w:val="BodyText"/>
    <w:rsid w:val="00E93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38E2"/>
    <w:rPr>
      <w:sz w:val="32"/>
    </w:rPr>
  </w:style>
  <w:style w:type="paragraph" w:customStyle="1" w:styleId="HeadingProcedure">
    <w:name w:val="Heading Procedure"/>
    <w:basedOn w:val="HeadingBase"/>
    <w:next w:val="Normal"/>
    <w:rsid w:val="00E938E2"/>
    <w:pPr>
      <w:tabs>
        <w:tab w:val="left" w:pos="0"/>
      </w:tabs>
      <w:spacing w:before="120" w:after="60"/>
    </w:pPr>
    <w:rPr>
      <w:i/>
      <w:color w:val="918585"/>
      <w:sz w:val="22"/>
    </w:rPr>
  </w:style>
  <w:style w:type="paragraph" w:customStyle="1" w:styleId="TableBodyText">
    <w:name w:val="Table Body Text"/>
    <w:basedOn w:val="BodyText"/>
    <w:rsid w:val="00E938E2"/>
    <w:pPr>
      <w:spacing w:before="60" w:after="60"/>
    </w:pPr>
  </w:style>
  <w:style w:type="paragraph" w:styleId="ListContinue">
    <w:name w:val="List Continue"/>
    <w:basedOn w:val="List"/>
    <w:rsid w:val="00E938E2"/>
    <w:pPr>
      <w:ind w:firstLine="0"/>
    </w:pPr>
  </w:style>
  <w:style w:type="paragraph" w:customStyle="1" w:styleId="ListNote">
    <w:name w:val="List Note"/>
    <w:basedOn w:val="List"/>
    <w:rsid w:val="00E938E2"/>
    <w:pPr>
      <w:pBdr>
        <w:top w:val="single" w:sz="6" w:space="2" w:color="918585"/>
        <w:bottom w:val="single" w:sz="6" w:space="2" w:color="918585"/>
      </w:pBdr>
      <w:tabs>
        <w:tab w:val="left" w:pos="1021"/>
      </w:tabs>
      <w:ind w:firstLine="0"/>
    </w:pPr>
  </w:style>
  <w:style w:type="paragraph" w:customStyle="1" w:styleId="Warning">
    <w:name w:val="Warning"/>
    <w:basedOn w:val="BodyText"/>
    <w:rsid w:val="00E938E2"/>
    <w:pPr>
      <w:shd w:val="clear" w:color="auto" w:fill="D9D9D9"/>
      <w:tabs>
        <w:tab w:val="left" w:pos="992"/>
      </w:tabs>
      <w:ind w:left="119" w:right="119"/>
    </w:pPr>
    <w:rPr>
      <w:sz w:val="20"/>
    </w:rPr>
  </w:style>
  <w:style w:type="paragraph" w:customStyle="1" w:styleId="MarginIcons">
    <w:name w:val="Margin Icons"/>
    <w:basedOn w:val="BodyText"/>
    <w:rsid w:val="00E93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8E2"/>
    <w:rPr>
      <w:rFonts w:ascii="Courier New" w:hAnsi="Courier New"/>
    </w:rPr>
  </w:style>
  <w:style w:type="paragraph" w:customStyle="1" w:styleId="NoteBullet">
    <w:name w:val="Note Bullet"/>
    <w:basedOn w:val="Note"/>
    <w:rsid w:val="00E938E2"/>
    <w:pPr>
      <w:tabs>
        <w:tab w:val="clear" w:pos="680"/>
      </w:tabs>
      <w:spacing w:before="60" w:after="60"/>
    </w:pPr>
  </w:style>
  <w:style w:type="paragraph" w:customStyle="1" w:styleId="SubHeading2">
    <w:name w:val="SubHeading2"/>
    <w:basedOn w:val="HeadingBase"/>
    <w:rsid w:val="00E938E2"/>
    <w:pPr>
      <w:spacing w:before="240" w:after="60"/>
    </w:pPr>
    <w:rPr>
      <w:sz w:val="20"/>
    </w:rPr>
  </w:style>
  <w:style w:type="paragraph" w:customStyle="1" w:styleId="SubHeading1">
    <w:name w:val="SubHeading1"/>
    <w:basedOn w:val="HeadingBase"/>
    <w:rsid w:val="00E938E2"/>
    <w:pPr>
      <w:spacing w:before="240" w:after="60"/>
    </w:pPr>
    <w:rPr>
      <w:color w:val="918585"/>
      <w:sz w:val="22"/>
    </w:rPr>
  </w:style>
  <w:style w:type="paragraph" w:customStyle="1" w:styleId="SideHeading">
    <w:name w:val="Side Heading"/>
    <w:basedOn w:val="HeadingBase"/>
    <w:rsid w:val="00E93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8E2"/>
    <w:pPr>
      <w:tabs>
        <w:tab w:val="num" w:pos="360"/>
      </w:tabs>
    </w:pPr>
  </w:style>
  <w:style w:type="paragraph" w:styleId="PlainText">
    <w:name w:val="Plain Text"/>
    <w:basedOn w:val="Normal"/>
    <w:link w:val="PlainTextChar"/>
    <w:rsid w:val="00E938E2"/>
    <w:rPr>
      <w:sz w:val="20"/>
    </w:rPr>
  </w:style>
  <w:style w:type="character" w:customStyle="1" w:styleId="PlainTextChar">
    <w:name w:val="Plain Text Char"/>
    <w:basedOn w:val="DefaultParagraphFont"/>
    <w:link w:val="PlainText"/>
    <w:rsid w:val="00E938E2"/>
    <w:rPr>
      <w:rFonts w:ascii="Courier New" w:eastAsia="Times New Roman" w:hAnsi="Courier New" w:cs="Times New Roman"/>
      <w:sz w:val="20"/>
      <w:szCs w:val="20"/>
      <w:lang w:eastAsia="en-US"/>
    </w:rPr>
  </w:style>
  <w:style w:type="character" w:customStyle="1" w:styleId="MenuOption">
    <w:name w:val="Menu Option"/>
    <w:basedOn w:val="DefaultParagraphFont"/>
    <w:rsid w:val="00E938E2"/>
    <w:rPr>
      <w:b/>
      <w:smallCaps/>
    </w:rPr>
  </w:style>
  <w:style w:type="paragraph" w:customStyle="1" w:styleId="TableListNumber">
    <w:name w:val="Table List Number"/>
    <w:basedOn w:val="ListNumber"/>
    <w:rsid w:val="00E938E2"/>
    <w:pPr>
      <w:numPr>
        <w:numId w:val="0"/>
      </w:numPr>
    </w:pPr>
  </w:style>
  <w:style w:type="paragraph" w:styleId="TOC4">
    <w:name w:val="toc 4"/>
    <w:basedOn w:val="TOCBase"/>
    <w:next w:val="Normal"/>
    <w:semiHidden/>
    <w:rsid w:val="00E938E2"/>
    <w:pPr>
      <w:tabs>
        <w:tab w:val="right" w:leader="dot" w:pos="9071"/>
      </w:tabs>
      <w:ind w:left="1701"/>
    </w:pPr>
  </w:style>
  <w:style w:type="paragraph" w:customStyle="1" w:styleId="ListAlpha">
    <w:name w:val="List Alpha"/>
    <w:basedOn w:val="List"/>
    <w:rsid w:val="00E938E2"/>
    <w:pPr>
      <w:numPr>
        <w:numId w:val="9"/>
      </w:numPr>
    </w:pPr>
  </w:style>
  <w:style w:type="paragraph" w:customStyle="1" w:styleId="ListAlpha2">
    <w:name w:val="List Alpha 2"/>
    <w:basedOn w:val="List2"/>
    <w:rsid w:val="00E938E2"/>
    <w:pPr>
      <w:numPr>
        <w:numId w:val="8"/>
      </w:numPr>
    </w:pPr>
  </w:style>
  <w:style w:type="paragraph" w:styleId="List2">
    <w:name w:val="List 2"/>
    <w:basedOn w:val="BodyText"/>
    <w:rsid w:val="00E938E2"/>
    <w:pPr>
      <w:tabs>
        <w:tab w:val="left" w:pos="680"/>
      </w:tabs>
      <w:spacing w:before="60" w:after="60"/>
      <w:ind w:left="680" w:hanging="340"/>
    </w:pPr>
  </w:style>
  <w:style w:type="paragraph" w:styleId="List3">
    <w:name w:val="List 3"/>
    <w:basedOn w:val="BodyText"/>
    <w:rsid w:val="00E938E2"/>
    <w:pPr>
      <w:tabs>
        <w:tab w:val="left" w:pos="1021"/>
      </w:tabs>
      <w:spacing w:before="60" w:after="60"/>
      <w:ind w:left="1020" w:hanging="340"/>
    </w:pPr>
  </w:style>
  <w:style w:type="paragraph" w:styleId="List4">
    <w:name w:val="List 4"/>
    <w:basedOn w:val="BodyText"/>
    <w:rsid w:val="00E938E2"/>
    <w:pPr>
      <w:tabs>
        <w:tab w:val="left" w:pos="1361"/>
      </w:tabs>
      <w:spacing w:before="60" w:after="60"/>
      <w:ind w:left="1361" w:hanging="340"/>
    </w:pPr>
  </w:style>
  <w:style w:type="paragraph" w:styleId="List5">
    <w:name w:val="List 5"/>
    <w:basedOn w:val="BodyText"/>
    <w:rsid w:val="00E938E2"/>
    <w:pPr>
      <w:tabs>
        <w:tab w:val="left" w:pos="1701"/>
      </w:tabs>
      <w:spacing w:before="60" w:after="60"/>
      <w:ind w:left="1701" w:hanging="340"/>
    </w:pPr>
  </w:style>
  <w:style w:type="paragraph" w:styleId="ListBullet3">
    <w:name w:val="List Bullet 3"/>
    <w:basedOn w:val="List3"/>
    <w:rsid w:val="00E938E2"/>
    <w:pPr>
      <w:numPr>
        <w:numId w:val="14"/>
      </w:numPr>
      <w:tabs>
        <w:tab w:val="clear" w:pos="1021"/>
      </w:tabs>
      <w:ind w:left="1037" w:hanging="357"/>
    </w:pPr>
  </w:style>
  <w:style w:type="paragraph" w:styleId="ListBullet4">
    <w:name w:val="List Bullet 4"/>
    <w:basedOn w:val="List4"/>
    <w:rsid w:val="00E938E2"/>
    <w:pPr>
      <w:numPr>
        <w:numId w:val="3"/>
      </w:numPr>
      <w:tabs>
        <w:tab w:val="clear" w:pos="1361"/>
      </w:tabs>
    </w:pPr>
  </w:style>
  <w:style w:type="paragraph" w:styleId="ListBullet5">
    <w:name w:val="List Bullet 5"/>
    <w:basedOn w:val="List5"/>
    <w:rsid w:val="00E938E2"/>
    <w:pPr>
      <w:numPr>
        <w:numId w:val="4"/>
      </w:numPr>
    </w:pPr>
  </w:style>
  <w:style w:type="paragraph" w:styleId="ListContinue2">
    <w:name w:val="List Continue 2"/>
    <w:basedOn w:val="List2"/>
    <w:rsid w:val="00E938E2"/>
    <w:pPr>
      <w:ind w:firstLine="0"/>
    </w:pPr>
  </w:style>
  <w:style w:type="paragraph" w:styleId="ListContinue3">
    <w:name w:val="List Continue 3"/>
    <w:basedOn w:val="List3"/>
    <w:rsid w:val="00E938E2"/>
    <w:pPr>
      <w:ind w:left="1021" w:firstLine="0"/>
    </w:pPr>
  </w:style>
  <w:style w:type="paragraph" w:styleId="ListContinue4">
    <w:name w:val="List Continue 4"/>
    <w:basedOn w:val="List4"/>
    <w:rsid w:val="00E938E2"/>
    <w:pPr>
      <w:ind w:firstLine="0"/>
    </w:pPr>
  </w:style>
  <w:style w:type="paragraph" w:styleId="ListContinue5">
    <w:name w:val="List Continue 5"/>
    <w:basedOn w:val="List5"/>
    <w:rsid w:val="00E938E2"/>
    <w:pPr>
      <w:ind w:firstLine="0"/>
    </w:pPr>
  </w:style>
  <w:style w:type="paragraph" w:styleId="ListNumber3">
    <w:name w:val="List Number 3"/>
    <w:basedOn w:val="List3"/>
    <w:rsid w:val="00E938E2"/>
    <w:pPr>
      <w:numPr>
        <w:numId w:val="5"/>
      </w:numPr>
    </w:pPr>
  </w:style>
  <w:style w:type="paragraph" w:styleId="ListNumber4">
    <w:name w:val="List Number 4"/>
    <w:basedOn w:val="List4"/>
    <w:rsid w:val="00E938E2"/>
    <w:pPr>
      <w:numPr>
        <w:numId w:val="6"/>
      </w:numPr>
    </w:pPr>
  </w:style>
  <w:style w:type="paragraph" w:styleId="ListNumber5">
    <w:name w:val="List Number 5"/>
    <w:basedOn w:val="List5"/>
    <w:rsid w:val="00E938E2"/>
    <w:pPr>
      <w:numPr>
        <w:numId w:val="7"/>
      </w:numPr>
    </w:pPr>
  </w:style>
  <w:style w:type="paragraph" w:styleId="BlockText">
    <w:name w:val="Block Text"/>
    <w:basedOn w:val="Normal"/>
    <w:rsid w:val="00E938E2"/>
    <w:pPr>
      <w:spacing w:after="120"/>
      <w:ind w:left="1440" w:right="1440"/>
    </w:pPr>
  </w:style>
  <w:style w:type="character" w:customStyle="1" w:styleId="Subscript">
    <w:name w:val="Subscript"/>
    <w:basedOn w:val="DefaultParagraphFont"/>
    <w:rsid w:val="00E938E2"/>
    <w:rPr>
      <w:sz w:val="16"/>
      <w:vertAlign w:val="subscript"/>
    </w:rPr>
  </w:style>
  <w:style w:type="character" w:customStyle="1" w:styleId="Superscript">
    <w:name w:val="Superscript"/>
    <w:basedOn w:val="DefaultParagraphFont"/>
    <w:rsid w:val="00E938E2"/>
    <w:rPr>
      <w:sz w:val="16"/>
      <w:vertAlign w:val="superscript"/>
    </w:rPr>
  </w:style>
  <w:style w:type="character" w:customStyle="1" w:styleId="Symbols">
    <w:name w:val="Symbols"/>
    <w:basedOn w:val="DefaultParagraphFont"/>
    <w:rsid w:val="00E938E2"/>
    <w:rPr>
      <w:rFonts w:ascii="Symbol" w:hAnsi="Symbol"/>
    </w:rPr>
  </w:style>
  <w:style w:type="character" w:customStyle="1" w:styleId="MenuOptions">
    <w:name w:val="Menu Options"/>
    <w:basedOn w:val="DefaultParagraphFont"/>
    <w:rsid w:val="00E938E2"/>
    <w:rPr>
      <w:rFonts w:ascii="Arial Narrow" w:hAnsi="Arial Narrow"/>
      <w:smallCaps/>
    </w:rPr>
  </w:style>
  <w:style w:type="character" w:customStyle="1" w:styleId="Buttons">
    <w:name w:val="Buttons"/>
    <w:basedOn w:val="DefaultParagraphFont"/>
    <w:rsid w:val="00E938E2"/>
    <w:rPr>
      <w:b/>
    </w:rPr>
  </w:style>
  <w:style w:type="character" w:customStyle="1" w:styleId="Underlined">
    <w:name w:val="Underlined"/>
    <w:basedOn w:val="DefaultParagraphFont"/>
    <w:rsid w:val="00E938E2"/>
    <w:rPr>
      <w:u w:val="single"/>
    </w:rPr>
  </w:style>
  <w:style w:type="paragraph" w:customStyle="1" w:styleId="TableBodyTextRight">
    <w:name w:val="Table Body Text Right"/>
    <w:basedOn w:val="TableBodyText"/>
    <w:rsid w:val="00E938E2"/>
    <w:pPr>
      <w:widowControl w:val="0"/>
      <w:autoSpaceDE w:val="0"/>
      <w:autoSpaceDN w:val="0"/>
      <w:adjustRightInd w:val="0"/>
      <w:jc w:val="right"/>
    </w:pPr>
    <w:rPr>
      <w:rFonts w:cs="Arial"/>
      <w:szCs w:val="18"/>
    </w:rPr>
  </w:style>
  <w:style w:type="paragraph" w:customStyle="1" w:styleId="CopyrightText">
    <w:name w:val="Copyright Text"/>
    <w:basedOn w:val="BodyText"/>
    <w:rsid w:val="00E938E2"/>
    <w:rPr>
      <w:sz w:val="18"/>
    </w:rPr>
  </w:style>
  <w:style w:type="paragraph" w:customStyle="1" w:styleId="BodySmallRight">
    <w:name w:val="Body Small Right"/>
    <w:basedOn w:val="BodyTextRight"/>
    <w:rsid w:val="00E938E2"/>
    <w:rPr>
      <w:sz w:val="18"/>
      <w:szCs w:val="18"/>
    </w:rPr>
  </w:style>
  <w:style w:type="paragraph" w:customStyle="1" w:styleId="MarginEdition">
    <w:name w:val="Margin Edition"/>
    <w:basedOn w:val="MarginNote"/>
    <w:rsid w:val="00E938E2"/>
    <w:pPr>
      <w:spacing w:before="0" w:after="0"/>
    </w:pPr>
    <w:rPr>
      <w:rFonts w:ascii="Times New Roman" w:hAnsi="Times New Roman"/>
      <w:color w:val="999999"/>
    </w:rPr>
  </w:style>
  <w:style w:type="paragraph" w:customStyle="1" w:styleId="Spacer">
    <w:name w:val="Spacer"/>
    <w:basedOn w:val="Normal"/>
    <w:rsid w:val="00E938E2"/>
    <w:rPr>
      <w:sz w:val="2"/>
      <w:szCs w:val="2"/>
    </w:rPr>
  </w:style>
  <w:style w:type="character" w:customStyle="1" w:styleId="Small">
    <w:name w:val="Small"/>
    <w:basedOn w:val="DefaultParagraphFont"/>
    <w:rsid w:val="00E938E2"/>
    <w:rPr>
      <w:sz w:val="16"/>
    </w:rPr>
  </w:style>
  <w:style w:type="paragraph" w:customStyle="1" w:styleId="WideTable">
    <w:name w:val="Wide Table"/>
    <w:basedOn w:val="Normal"/>
    <w:rsid w:val="00E938E2"/>
    <w:pPr>
      <w:ind w:left="-1418"/>
    </w:pPr>
    <w:rPr>
      <w:sz w:val="2"/>
      <w:szCs w:val="2"/>
    </w:rPr>
  </w:style>
  <w:style w:type="character" w:styleId="PageNumber">
    <w:name w:val="page number"/>
    <w:basedOn w:val="DefaultParagraphFont"/>
    <w:rsid w:val="00E938E2"/>
  </w:style>
  <w:style w:type="paragraph" w:styleId="Quote">
    <w:name w:val="Quote"/>
    <w:basedOn w:val="Heading1"/>
    <w:link w:val="QuoteChar"/>
    <w:qFormat/>
    <w:rsid w:val="00E938E2"/>
    <w:rPr>
      <w:b w:val="0"/>
      <w:sz w:val="72"/>
      <w:szCs w:val="72"/>
      <w:lang w:val="en-NZ"/>
    </w:rPr>
  </w:style>
  <w:style w:type="character" w:customStyle="1" w:styleId="QuoteChar">
    <w:name w:val="Quote Char"/>
    <w:basedOn w:val="DefaultParagraphFont"/>
    <w:link w:val="Quote"/>
    <w:rsid w:val="00E93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8E2"/>
    <w:pPr>
      <w:pageBreakBefore/>
    </w:pPr>
  </w:style>
  <w:style w:type="paragraph" w:customStyle="1" w:styleId="Border">
    <w:name w:val="Border"/>
    <w:basedOn w:val="Normal"/>
    <w:qFormat/>
    <w:rsid w:val="00E93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8E2"/>
    <w:rPr>
      <w:b/>
      <w:bCs/>
      <w:i/>
      <w:iCs/>
      <w:color w:val="auto"/>
    </w:rPr>
  </w:style>
  <w:style w:type="paragraph" w:styleId="IntenseQuote">
    <w:name w:val="Intense Quote"/>
    <w:basedOn w:val="Normal"/>
    <w:next w:val="Normal"/>
    <w:link w:val="IntenseQuoteChar"/>
    <w:uiPriority w:val="30"/>
    <w:qFormat/>
    <w:rsid w:val="00E93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38E2"/>
    <w:rPr>
      <w:smallCaps/>
      <w:color w:val="auto"/>
      <w:u w:val="single"/>
    </w:rPr>
  </w:style>
  <w:style w:type="character" w:styleId="IntenseReference">
    <w:name w:val="Intense Reference"/>
    <w:basedOn w:val="DefaultParagraphFont"/>
    <w:uiPriority w:val="32"/>
    <w:qFormat/>
    <w:rsid w:val="00E938E2"/>
    <w:rPr>
      <w:b/>
      <w:bCs/>
      <w:smallCaps/>
      <w:color w:val="auto"/>
      <w:spacing w:val="5"/>
      <w:u w:val="single"/>
    </w:rPr>
  </w:style>
  <w:style w:type="paragraph" w:customStyle="1" w:styleId="2ColumnHeading">
    <w:name w:val="2Column Heading"/>
    <w:basedOn w:val="BodyText"/>
    <w:qFormat/>
    <w:rsid w:val="00E938E2"/>
    <w:pPr>
      <w:spacing w:after="60"/>
      <w:ind w:left="-2268"/>
    </w:pPr>
    <w:rPr>
      <w:b/>
    </w:rPr>
  </w:style>
  <w:style w:type="paragraph" w:customStyle="1" w:styleId="Heading1TOC">
    <w:name w:val="Heading1 TOC"/>
    <w:basedOn w:val="Normal"/>
    <w:qFormat/>
    <w:rsid w:val="00E938E2"/>
    <w:pPr>
      <w:spacing w:before="240" w:after="120"/>
    </w:pPr>
    <w:rPr>
      <w:rFonts w:ascii="Times New Roman" w:hAnsi="Times New Roman"/>
      <w:b/>
      <w:sz w:val="32"/>
    </w:rPr>
  </w:style>
  <w:style w:type="paragraph" w:customStyle="1" w:styleId="Heading2TOC">
    <w:name w:val="Heading2 TOC"/>
    <w:basedOn w:val="Normal"/>
    <w:qFormat/>
    <w:rsid w:val="00E938E2"/>
    <w:pPr>
      <w:spacing w:before="240" w:after="60"/>
    </w:pPr>
    <w:rPr>
      <w:rFonts w:ascii="Times New Roman" w:hAnsi="Times New Roman"/>
      <w:b/>
      <w:sz w:val="28"/>
    </w:rPr>
  </w:style>
  <w:style w:type="character" w:customStyle="1" w:styleId="Underline">
    <w:name w:val="Underline"/>
    <w:basedOn w:val="DefaultParagraphFont"/>
    <w:qFormat/>
    <w:rsid w:val="00E938E2"/>
    <w:rPr>
      <w:u w:val="single"/>
    </w:rPr>
  </w:style>
  <w:style w:type="character" w:customStyle="1" w:styleId="BoldandItalics">
    <w:name w:val="Bold and Italics"/>
    <w:qFormat/>
    <w:rsid w:val="00E938E2"/>
    <w:rPr>
      <w:b/>
      <w:i/>
      <w:u w:val="none"/>
    </w:rPr>
  </w:style>
  <w:style w:type="paragraph" w:styleId="BalloonText">
    <w:name w:val="Balloon Text"/>
    <w:basedOn w:val="Normal"/>
    <w:link w:val="BalloonTextChar"/>
    <w:rsid w:val="00E938E2"/>
    <w:rPr>
      <w:rFonts w:ascii="Tahoma" w:hAnsi="Tahoma" w:cs="Tahoma"/>
      <w:sz w:val="16"/>
      <w:szCs w:val="16"/>
    </w:rPr>
  </w:style>
  <w:style w:type="character" w:customStyle="1" w:styleId="BalloonTextChar">
    <w:name w:val="Balloon Text Char"/>
    <w:basedOn w:val="DefaultParagraphFont"/>
    <w:link w:val="BalloonText"/>
    <w:rsid w:val="00E93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3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3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38E2"/>
    <w:rPr>
      <w:b/>
      <w:color w:val="660033"/>
      <w:spacing w:val="0"/>
    </w:rPr>
  </w:style>
  <w:style w:type="paragraph" w:customStyle="1" w:styleId="Nameditemlist">
    <w:name w:val="Named item list"/>
    <w:basedOn w:val="BodyText"/>
    <w:qFormat/>
    <w:rsid w:val="00E938E2"/>
    <w:pPr>
      <w:tabs>
        <w:tab w:val="left" w:pos="2835"/>
      </w:tabs>
      <w:ind w:left="2835" w:hanging="2835"/>
    </w:pPr>
  </w:style>
  <w:style w:type="paragraph" w:customStyle="1" w:styleId="BodyTextnopadding">
    <w:name w:val="Body Text no padding"/>
    <w:basedOn w:val="BodyText"/>
    <w:qFormat/>
    <w:rsid w:val="00E938E2"/>
    <w:pPr>
      <w:spacing w:before="0" w:after="0"/>
    </w:pPr>
  </w:style>
  <w:style w:type="paragraph" w:customStyle="1" w:styleId="BodyTextBold">
    <w:name w:val="Body Text Bold"/>
    <w:basedOn w:val="BodyText"/>
    <w:qFormat/>
    <w:rsid w:val="00E938E2"/>
    <w:rPr>
      <w:b/>
    </w:rPr>
  </w:style>
  <w:style w:type="character" w:styleId="Hyperlink">
    <w:name w:val="Hyperlink"/>
    <w:basedOn w:val="DefaultParagraphFont"/>
    <w:uiPriority w:val="99"/>
    <w:unhideWhenUsed/>
    <w:rsid w:val="004C6E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Words>
  <Characters>2863</Characters>
  <Application>Microsoft Office Word</Application>
  <DocSecurity>0</DocSecurity>
  <Lines>73</Lines>
  <Paragraphs>44</Paragraphs>
  <ScaleCrop>false</ScaleCrop>
  <Company>Author-it Software Corporation Ltd.</Company>
  <LinksUpToDate>false</LinksUpToDate>
  <CharactersWithSpaces>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PUAOPE013 Operate communications systems and equipment</dc:title>
  <dc:subject>Approved</dc:subject>
  <dc:creator>Public Skills Australia</dc:creator>
  <cp:keywords>Release: 1</cp:keywords>
  <dc:description>Review Date: 12 April 2008</dc:description>
  <cp:lastModifiedBy>HSD_TPCMSd.prod</cp:lastModifiedBy>
  <cp:revision>3</cp:revision>
  <dcterms:created xsi:type="dcterms:W3CDTF">2024-11-07T11:26:00Z</dcterms:created>
  <dcterms:modified xsi:type="dcterms:W3CDTF">2024-11-07T11:26:00Z</dcterms:modified>
</cp:coreProperties>
</file>