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86E" w:rsidP="00744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PUAOPE012 Control a Level 1 incident</w:t>
      </w:r>
      <w:r>
        <w:fldChar w:fldCharType="end"/>
      </w:r>
    </w:p>
    <w:p w:rsidR="0074486E" w:rsidP="0074486E">
      <w:pPr>
        <w:pStyle w:val="Version"/>
        <w:sectPr w:rsidSect="005E3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AE8" w:rsidP="005E3AE8">
      <w:pPr>
        <w:pStyle w:val="SuperHeading"/>
      </w:pPr>
      <w:r w:rsidRPr="005E3AE8">
        <w:t>Assessment Requirements for PUAOPE012 Control a Level 1 incident</w:t>
      </w:r>
    </w:p>
    <w:p w:rsidR="00000000" w:rsidRPr="005E3AE8" w:rsidP="005E3AE8">
      <w:pPr>
        <w:pStyle w:val="Heading1"/>
      </w:pPr>
      <w:bookmarkStart w:id="1" w:name="O_1031676"/>
      <w:bookmarkEnd w:id="1"/>
      <w:r w:rsidRPr="005E3AE8">
        <w:t>Modification History</w:t>
      </w:r>
    </w:p>
    <w:p w:rsidR="00000000" w:rsidRPr="005E3AE8" w:rsidP="005E3AE8">
      <w:pPr>
        <w:pStyle w:val="NoPaddingFontSize1"/>
      </w:pP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3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AE8" w:rsidP="005E3AE8">
            <w:pPr>
              <w:pStyle w:val="BodyText"/>
            </w:pPr>
            <w:r w:rsidRPr="005E3AE8">
              <w:rPr>
                <w:rStyle w:val="SpecialBold"/>
              </w:rPr>
              <w:t>Release 1.</w:t>
            </w:r>
            <w:r w:rsidRPr="005E3AE8">
              <w:t xml:space="preserve"> This is the first release of this unit of competency in the Public Safety Training Package.</w:t>
            </w:r>
          </w:p>
        </w:tc>
      </w:tr>
    </w:tbl>
    <w:p w:rsidR="0074486E" w:rsidP="005E3AE8">
      <w:pPr>
        <w:pStyle w:val="NoPaddingFontSize1"/>
      </w:pPr>
    </w:p>
    <w:p w:rsidR="0074486E" w:rsidP="005E3AE8">
      <w:pPr>
        <w:pStyle w:val="NoPaddingFontSize1"/>
      </w:pPr>
    </w:p>
    <w:p w:rsidR="00000000" w:rsidRPr="005E3AE8" w:rsidP="005E3AE8">
      <w:pPr>
        <w:pStyle w:val="Heading1"/>
      </w:pPr>
      <w:bookmarkStart w:id="2" w:name="O_1031677"/>
      <w:bookmarkEnd w:id="2"/>
      <w:r w:rsidRPr="005E3A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3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E8">
            <w:pPr>
              <w:pStyle w:val="BodyText"/>
              <w:rPr>
                <w:lang w:val="en-NZ"/>
              </w:rPr>
            </w:pPr>
            <w:r w:rsidRPr="005E3AE8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5E3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AE8" w:rsidP="005E3AE8">
            <w:pPr>
              <w:pStyle w:val="ListBullet"/>
            </w:pPr>
            <w:r w:rsidRPr="005E3AE8">
              <w:t>applying Work, Health and Safety (WHS)/Occupational Health and S</w:t>
            </w:r>
            <w:r w:rsidRPr="005E3AE8">
              <w:t>afety (OHS) requirements</w:t>
            </w:r>
          </w:p>
          <w:p w:rsidR="00000000" w:rsidRPr="005E3AE8" w:rsidP="005E3AE8">
            <w:pPr>
              <w:pStyle w:val="ListBullet"/>
            </w:pPr>
            <w:r w:rsidRPr="005E3AE8">
              <w:t>assessing incident including management of risks</w:t>
            </w:r>
          </w:p>
          <w:p w:rsidR="00000000" w:rsidRPr="005E3AE8" w:rsidP="005E3AE8">
            <w:pPr>
              <w:pStyle w:val="ListBullet"/>
            </w:pPr>
            <w:r w:rsidRPr="005E3AE8">
              <w:t>communicating with personnel and stakeholders</w:t>
            </w:r>
          </w:p>
          <w:p w:rsidR="00000000" w:rsidRPr="005E3AE8" w:rsidP="005E3AE8">
            <w:pPr>
              <w:pStyle w:val="ListBullet"/>
            </w:pPr>
            <w:r w:rsidRPr="005E3AE8">
              <w:t>concluding operations</w:t>
            </w:r>
          </w:p>
          <w:p w:rsidR="00000000" w:rsidRPr="005E3AE8" w:rsidP="005E3AE8">
            <w:pPr>
              <w:pStyle w:val="ListBullet"/>
            </w:pPr>
            <w:r w:rsidRPr="005E3AE8">
              <w:t>conducting briefings and debriefings</w:t>
            </w:r>
          </w:p>
          <w:p w:rsidR="00000000" w:rsidRPr="005E3AE8" w:rsidP="005E3AE8">
            <w:pPr>
              <w:pStyle w:val="ListBullet"/>
            </w:pPr>
            <w:r w:rsidRPr="005E3AE8">
              <w:t xml:space="preserve">deploying personnel and equipment to deal with incident </w:t>
            </w:r>
          </w:p>
          <w:p w:rsidR="00000000" w:rsidRPr="005E3AE8" w:rsidP="005E3AE8">
            <w:pPr>
              <w:pStyle w:val="ListBullet"/>
            </w:pPr>
            <w:r w:rsidRPr="005E3AE8">
              <w:t>developing and maintaining shared situational awareness</w:t>
            </w:r>
          </w:p>
          <w:p w:rsidR="00000000" w:rsidRPr="005E3AE8" w:rsidP="005E3AE8">
            <w:pPr>
              <w:pStyle w:val="ListBullet"/>
            </w:pPr>
            <w:r w:rsidRPr="005E3AE8">
              <w:t>developing, implementing and monitoring a written incident action plan</w:t>
            </w:r>
          </w:p>
          <w:p w:rsidR="00000000" w:rsidRPr="005E3AE8" w:rsidP="005E3AE8">
            <w:pPr>
              <w:pStyle w:val="ListBullet"/>
            </w:pPr>
            <w:r w:rsidRPr="005E3AE8">
              <w:t>directing and supervising incident activities</w:t>
            </w:r>
          </w:p>
          <w:p w:rsidR="00000000" w:rsidRPr="005E3AE8" w:rsidP="005E3AE8">
            <w:pPr>
              <w:pStyle w:val="ListBullet"/>
            </w:pPr>
            <w:r w:rsidRPr="005E3AE8">
              <w:t>establishing control</w:t>
            </w:r>
          </w:p>
          <w:p w:rsidR="00000000" w:rsidRPr="005E3AE8" w:rsidP="005E3AE8">
            <w:pPr>
              <w:pStyle w:val="ListBullet"/>
            </w:pPr>
            <w:r w:rsidRPr="005E3AE8">
              <w:t xml:space="preserve">proceeding to the incident </w:t>
            </w:r>
          </w:p>
          <w:p w:rsidR="00000000" w:rsidRPr="005E3AE8" w:rsidP="005E3AE8">
            <w:pPr>
              <w:pStyle w:val="ListBullet"/>
            </w:pPr>
            <w:r w:rsidRPr="005E3AE8">
              <w:t>protecting and preserving incident</w:t>
            </w:r>
            <w:r w:rsidRPr="005E3AE8">
              <w:t xml:space="preserve"> scene</w:t>
            </w:r>
          </w:p>
          <w:p w:rsidR="00000000" w:rsidRPr="005E3AE8" w:rsidP="005E3AE8">
            <w:pPr>
              <w:pStyle w:val="ListBullet"/>
            </w:pPr>
            <w:r w:rsidRPr="005E3AE8">
              <w:t>receiving incident response requests</w:t>
            </w:r>
          </w:p>
          <w:p w:rsidR="00000000" w:rsidRPr="005E3AE8" w:rsidP="005E3AE8">
            <w:pPr>
              <w:pStyle w:val="ListBullet"/>
            </w:pPr>
            <w:r w:rsidRPr="005E3AE8">
              <w:t>supervising post response operations</w:t>
            </w:r>
          </w:p>
        </w:tc>
      </w:tr>
    </w:tbl>
    <w:p w:rsidR="0074486E" w:rsidP="005E3AE8">
      <w:pPr>
        <w:pStyle w:val="NoPaddingFontSize1"/>
      </w:pPr>
    </w:p>
    <w:p w:rsidR="0074486E" w:rsidP="005E3AE8">
      <w:pPr>
        <w:pStyle w:val="NoPaddingFontSize1"/>
      </w:pPr>
    </w:p>
    <w:p w:rsidR="00000000" w:rsidRPr="005E3AE8" w:rsidP="005E3AE8">
      <w:pPr>
        <w:pStyle w:val="Heading1"/>
      </w:pPr>
      <w:bookmarkStart w:id="3" w:name="O_1031678"/>
      <w:bookmarkEnd w:id="3"/>
      <w:r w:rsidRPr="005E3A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3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AE8">
            <w:pPr>
              <w:pStyle w:val="BodyText"/>
              <w:rPr>
                <w:lang w:val="en-NZ"/>
              </w:rPr>
            </w:pPr>
            <w:r w:rsidRPr="005E3AE8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5E3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AE8" w:rsidP="005E3AE8">
            <w:pPr>
              <w:pStyle w:val="ListBullet"/>
            </w:pPr>
            <w:r w:rsidRPr="005E3AE8">
              <w:t>Australasian Inter-Service Incident Management System (AIIMS) structure and p</w:t>
            </w:r>
            <w:r w:rsidRPr="005E3AE8">
              <w:t>rinciples</w:t>
            </w:r>
          </w:p>
          <w:p w:rsidR="00000000" w:rsidRPr="005E3AE8" w:rsidP="005E3AE8">
            <w:pPr>
              <w:pStyle w:val="ListBullet"/>
            </w:pPr>
            <w:r w:rsidRPr="005E3AE8">
              <w:t>communication systems</w:t>
            </w:r>
          </w:p>
          <w:p w:rsidR="00000000" w:rsidRPr="005E3AE8" w:rsidP="005E3AE8">
            <w:pPr>
              <w:pStyle w:val="ListBullet"/>
            </w:pPr>
            <w:r w:rsidRPr="005E3AE8">
              <w:t>organisational documentation, policies and procedures including procedures for protecting and preserving an incident scene and recording requirements, policies and procedures for determining the control authority and appoint</w:t>
            </w:r>
            <w:r w:rsidRPr="005E3AE8">
              <w:t>ment of the Incident Controller, procedures for establishing control and communicating to authorities and policies and procedures for liaising with stakeholders and media on scene</w:t>
            </w:r>
          </w:p>
          <w:p w:rsidR="00000000" w:rsidRPr="005E3AE8" w:rsidP="005E3AE8">
            <w:pPr>
              <w:pStyle w:val="ListBullet"/>
            </w:pPr>
            <w:r w:rsidRPr="005E3AE8">
              <w:t>organisational incident management system</w:t>
            </w:r>
          </w:p>
          <w:p w:rsidR="00000000" w:rsidRPr="005E3AE8" w:rsidP="005E3AE8">
            <w:pPr>
              <w:pStyle w:val="ListBullet"/>
            </w:pPr>
            <w:r w:rsidRPr="005E3AE8">
              <w:t>organisational process for impleme</w:t>
            </w:r>
            <w:r w:rsidRPr="005E3AE8">
              <w:t xml:space="preserve">nting, monitoring and reviewing incident action plan for a </w:t>
            </w:r>
            <w:r w:rsidRPr="005E3AE8">
              <w:t xml:space="preserve">Level 1 incident </w:t>
            </w:r>
          </w:p>
          <w:p w:rsidR="00000000" w:rsidRPr="005E3AE8" w:rsidP="005E3AE8">
            <w:pPr>
              <w:pStyle w:val="ListBullet"/>
            </w:pPr>
            <w:r w:rsidRPr="005E3AE8">
              <w:t>organisational processes for developing incident action plan objectives, strategies and tactics for a Level 1 incident</w:t>
            </w:r>
          </w:p>
          <w:p w:rsidR="00000000" w:rsidRPr="005E3AE8" w:rsidP="005E3AE8">
            <w:pPr>
              <w:pStyle w:val="ListBullet"/>
            </w:pPr>
            <w:r w:rsidRPr="005E3AE8">
              <w:t>personnel, equipment, consumables and/or stores which are av</w:t>
            </w:r>
            <w:r w:rsidRPr="005E3AE8">
              <w:t>ailable for an incident</w:t>
            </w:r>
          </w:p>
          <w:p w:rsidR="00000000" w:rsidRPr="005E3AE8" w:rsidP="005E3AE8">
            <w:pPr>
              <w:pStyle w:val="ListBullet"/>
            </w:pPr>
            <w:r w:rsidRPr="005E3AE8">
              <w:t xml:space="preserve">processes for briefings and debriefings </w:t>
            </w:r>
          </w:p>
          <w:p w:rsidR="00000000" w:rsidRPr="005E3AE8" w:rsidP="005E3AE8">
            <w:pPr>
              <w:pStyle w:val="ListBullet"/>
            </w:pPr>
            <w:r w:rsidRPr="005E3AE8">
              <w:t>types of hazards</w:t>
            </w:r>
          </w:p>
          <w:p w:rsidR="00000000" w:rsidRPr="005E3AE8" w:rsidP="005E3AE8">
            <w:pPr>
              <w:pStyle w:val="ListBullet"/>
            </w:pPr>
            <w:r w:rsidRPr="005E3AE8">
              <w:t>types of incidents and incident assessments</w:t>
            </w:r>
          </w:p>
          <w:p w:rsidR="00000000" w:rsidRPr="005E3AE8" w:rsidP="005E3AE8">
            <w:pPr>
              <w:pStyle w:val="ListBullet"/>
            </w:pPr>
            <w:r w:rsidRPr="005E3AE8">
              <w:t>use of aircraft in response situations</w:t>
            </w:r>
          </w:p>
          <w:p w:rsidR="00000000" w:rsidRPr="005E3AE8" w:rsidP="005E3AE8">
            <w:pPr>
              <w:pStyle w:val="ListBullet"/>
            </w:pPr>
            <w:r w:rsidRPr="005E3AE8">
              <w:t xml:space="preserve">welfare arrangements at incidents </w:t>
            </w:r>
          </w:p>
          <w:p w:rsidR="00000000" w:rsidRPr="005E3AE8" w:rsidP="005E3AE8">
            <w:pPr>
              <w:pStyle w:val="ListBullet"/>
            </w:pPr>
            <w:r w:rsidRPr="005E3AE8">
              <w:t>Work, Health and Safety (WHS)/Occupational Health and Safety (OHS) requirements including risk mitigation</w:t>
            </w:r>
          </w:p>
        </w:tc>
      </w:tr>
    </w:tbl>
    <w:p w:rsidR="00000000" w:rsidRPr="005E3AE8" w:rsidP="005E3AE8">
      <w:pPr>
        <w:pStyle w:val="NoPaddingFontSize1"/>
      </w:pPr>
    </w:p>
    <w:p w:rsidR="00000000" w:rsidRPr="005E3AE8" w:rsidP="005E3AE8">
      <w:pPr>
        <w:pStyle w:val="AllowPageBreak"/>
      </w:pPr>
    </w:p>
    <w:p w:rsidR="00000000" w:rsidRPr="005E3AE8" w:rsidP="005E3AE8">
      <w:pPr>
        <w:pStyle w:val="Heading1"/>
      </w:pPr>
      <w:bookmarkStart w:id="4" w:name="O_1031679"/>
      <w:bookmarkEnd w:id="4"/>
      <w:r w:rsidRPr="005E3A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3A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AE8" w:rsidP="005E3AE8">
            <w:pPr>
              <w:pStyle w:val="BodyText"/>
            </w:pPr>
            <w:r w:rsidRPr="005E3AE8">
              <w:t xml:space="preserve">As a minimum, assessors must satisfy applicable regulatory requirements, which include requirements in the </w:t>
            </w:r>
            <w:r w:rsidRPr="005E3AE8">
              <w:t xml:space="preserve">Standards for Registered Training Organisations current at the time of assessment. </w:t>
            </w:r>
          </w:p>
          <w:p w:rsidR="00000000" w:rsidRPr="005E3AE8" w:rsidP="005E3AE8">
            <w:pPr>
              <w:pStyle w:val="BodyText"/>
            </w:pPr>
            <w:r w:rsidRPr="005E3AE8">
              <w:t>As a minimum, assessment must satisfy applicable regulatory requirements, which include requirements in the Standards for Registered Training Organisations current at the t</w:t>
            </w:r>
            <w:r w:rsidRPr="005E3AE8">
              <w:t>ime of assessment.</w:t>
            </w:r>
          </w:p>
          <w:p w:rsidR="00000000" w:rsidRPr="005E3AE8" w:rsidP="005E3AE8">
            <w:pPr>
              <w:pStyle w:val="BodyText"/>
            </w:pPr>
            <w:r w:rsidRPr="005E3AE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E3AE8" w:rsidP="005E3AE8">
            <w:pPr>
              <w:pStyle w:val="BodyText"/>
            </w:pPr>
            <w:r w:rsidRPr="005E3AE8">
              <w:t>Assessment must occur in workplace operational situations. Where this</w:t>
            </w:r>
            <w:r w:rsidRPr="005E3AE8">
              <w:t xml:space="preserve"> is not appropriate, assessment must occur in industry approved simulated workplace operational situations that reflect workplace conditions.</w:t>
            </w:r>
          </w:p>
          <w:p w:rsidR="00000000" w:rsidRPr="005E3AE8" w:rsidP="005E3AE8">
            <w:pPr>
              <w:pStyle w:val="BodyText"/>
            </w:pPr>
            <w:r w:rsidRPr="005E3AE8">
              <w:t>Resources for assessment must include access to</w:t>
            </w:r>
          </w:p>
          <w:p w:rsidR="00000000" w:rsidRPr="005E3AE8" w:rsidP="005E3AE8">
            <w:pPr>
              <w:pStyle w:val="ListBullet"/>
            </w:pPr>
            <w:r w:rsidRPr="005E3AE8">
              <w:t>a range of relevant exercises, case studies and/or simulations</w:t>
            </w:r>
          </w:p>
          <w:p w:rsidR="00000000" w:rsidRPr="005E3AE8" w:rsidP="005E3AE8">
            <w:pPr>
              <w:pStyle w:val="ListBullet"/>
            </w:pPr>
            <w:r w:rsidRPr="005E3AE8">
              <w:t>re</w:t>
            </w:r>
            <w:r w:rsidRPr="005E3AE8">
              <w:t xml:space="preserve">levant and appropriate materials, equipment, tools and personal protective clothing and equipment currently used in industry </w:t>
            </w:r>
          </w:p>
          <w:p w:rsidR="00000000" w:rsidRPr="005E3AE8" w:rsidP="005E3AE8">
            <w:pPr>
              <w:pStyle w:val="ListBullet"/>
            </w:pPr>
            <w:r w:rsidRPr="005E3AE8">
              <w:t xml:space="preserve">applicable documentation including organisational procedures, industry standards, equipment specifications, regulations, codes of </w:t>
            </w:r>
            <w:r w:rsidRPr="005E3AE8">
              <w:t xml:space="preserve">practice and operations manuals. </w:t>
            </w:r>
          </w:p>
        </w:tc>
      </w:tr>
    </w:tbl>
    <w:p w:rsidR="00000000" w:rsidRPr="005E3AE8" w:rsidP="005E3AE8">
      <w:pPr>
        <w:pStyle w:val="NoPaddingFontSize1"/>
      </w:pPr>
    </w:p>
    <w:p w:rsidR="00000000" w:rsidRPr="005E3AE8" w:rsidP="005E3AE8">
      <w:pPr>
        <w:pStyle w:val="AllowPageBreak"/>
      </w:pPr>
    </w:p>
    <w:p w:rsidR="00000000" w:rsidRPr="005E3AE8" w:rsidP="005E3AE8">
      <w:pPr>
        <w:pStyle w:val="Heading1"/>
      </w:pPr>
      <w:bookmarkStart w:id="5" w:name="O_1031682"/>
      <w:bookmarkEnd w:id="5"/>
      <w:r w:rsidRPr="005E3AE8">
        <w:t>Links</w:t>
      </w:r>
    </w:p>
    <w:p w:rsidR="00000000" w:rsidRPr="005E3AE8" w:rsidP="0074486E">
      <w:pPr>
        <w:pStyle w:val="BodyText"/>
      </w:pPr>
      <w:r w:rsidRPr="005E3AE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5154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E3AE8" w:rsidP="005E3AE8"/>
    <w:sectPr w:rsidSect="005E3A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AE8" w:rsidRPr="0074486E" w:rsidP="00744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6E" w:rsidP="005E3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486E" w:rsidP="005E3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486E" w:rsidP="005E3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AE8" w:rsidRPr="0074486E" w:rsidP="00744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6E" w:rsidRPr="002D2AF8" w:rsidP="005E3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PUAOPE012 Control a Level 1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4486E" w:rsidP="005E3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D0A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9447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AE8"/>
  </w:style>
  <w:style w:type="character" w:customStyle="1" w:styleId="Heading1Char">
    <w:name w:val="Heading 1 Char"/>
    <w:basedOn w:val="DefaultParagraphFont"/>
    <w:link w:val="Heading1"/>
    <w:rsid w:val="005E3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A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3A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3AE8"/>
    <w:rPr>
      <w:b/>
      <w:spacing w:val="0"/>
    </w:rPr>
  </w:style>
  <w:style w:type="paragraph" w:customStyle="1" w:styleId="SuperHeading">
    <w:name w:val="SuperHeading"/>
    <w:basedOn w:val="Normal"/>
    <w:rsid w:val="005E3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3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A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A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3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3A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3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A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AE8"/>
    <w:rPr>
      <w:i/>
    </w:rPr>
  </w:style>
  <w:style w:type="paragraph" w:styleId="Caption">
    <w:name w:val="caption"/>
    <w:basedOn w:val="BodyText"/>
    <w:next w:val="Normal"/>
    <w:qFormat/>
    <w:rsid w:val="005E3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AE8"/>
  </w:style>
  <w:style w:type="paragraph" w:styleId="TableofFigures">
    <w:name w:val="table of figures"/>
    <w:basedOn w:val="Normal"/>
    <w:next w:val="Normal"/>
    <w:semiHidden/>
    <w:rsid w:val="005E3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A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3AE8"/>
    <w:rPr>
      <w:rFonts w:ascii="Wingdings" w:hAnsi="Wingdings"/>
    </w:rPr>
  </w:style>
  <w:style w:type="paragraph" w:customStyle="1" w:styleId="TableHeading">
    <w:name w:val="Table Heading"/>
    <w:basedOn w:val="HeadingBase"/>
    <w:rsid w:val="005E3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AE8"/>
    <w:rPr>
      <w:color w:val="0033CC"/>
      <w:u w:val="none"/>
    </w:rPr>
  </w:style>
  <w:style w:type="paragraph" w:customStyle="1" w:styleId="BodyTextRight">
    <w:name w:val="Body Text Right"/>
    <w:basedOn w:val="BodyText"/>
    <w:rsid w:val="005E3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A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AE8"/>
    <w:rPr>
      <w:sz w:val="32"/>
    </w:rPr>
  </w:style>
  <w:style w:type="paragraph" w:customStyle="1" w:styleId="HeadingProcedure">
    <w:name w:val="Heading Procedure"/>
    <w:basedOn w:val="HeadingBase"/>
    <w:next w:val="Normal"/>
    <w:rsid w:val="005E3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AE8"/>
    <w:pPr>
      <w:spacing w:before="60" w:after="60"/>
    </w:pPr>
  </w:style>
  <w:style w:type="paragraph" w:styleId="ListContinue">
    <w:name w:val="List Continue"/>
    <w:basedOn w:val="List"/>
    <w:rsid w:val="005E3AE8"/>
    <w:pPr>
      <w:ind w:firstLine="0"/>
    </w:pPr>
  </w:style>
  <w:style w:type="paragraph" w:customStyle="1" w:styleId="ListNote">
    <w:name w:val="List Note"/>
    <w:basedOn w:val="List"/>
    <w:rsid w:val="005E3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AE8"/>
    <w:rPr>
      <w:rFonts w:ascii="Courier New" w:hAnsi="Courier New"/>
    </w:rPr>
  </w:style>
  <w:style w:type="paragraph" w:customStyle="1" w:styleId="NoteBullet">
    <w:name w:val="Note Bullet"/>
    <w:basedOn w:val="Note"/>
    <w:rsid w:val="005E3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A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3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AE8"/>
    <w:rPr>
      <w:b/>
      <w:smallCaps/>
    </w:rPr>
  </w:style>
  <w:style w:type="paragraph" w:customStyle="1" w:styleId="TableListNumber">
    <w:name w:val="Table List Number"/>
    <w:basedOn w:val="ListNumber"/>
    <w:rsid w:val="005E3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AE8"/>
    <w:pPr>
      <w:numPr>
        <w:numId w:val="8"/>
      </w:numPr>
    </w:pPr>
  </w:style>
  <w:style w:type="paragraph" w:customStyle="1" w:styleId="ListAlpha2">
    <w:name w:val="List Alpha 2"/>
    <w:basedOn w:val="List2"/>
    <w:rsid w:val="005E3AE8"/>
    <w:pPr>
      <w:numPr>
        <w:numId w:val="7"/>
      </w:numPr>
    </w:pPr>
  </w:style>
  <w:style w:type="paragraph" w:styleId="List2">
    <w:name w:val="List 2"/>
    <w:basedOn w:val="BodyText"/>
    <w:rsid w:val="005E3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A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A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3AE8"/>
    <w:pPr>
      <w:numPr>
        <w:numId w:val="3"/>
      </w:numPr>
    </w:pPr>
  </w:style>
  <w:style w:type="paragraph" w:styleId="ListContinue2">
    <w:name w:val="List Continue 2"/>
    <w:basedOn w:val="List2"/>
    <w:rsid w:val="005E3AE8"/>
    <w:pPr>
      <w:ind w:firstLine="0"/>
    </w:pPr>
  </w:style>
  <w:style w:type="paragraph" w:styleId="ListContinue3">
    <w:name w:val="List Continue 3"/>
    <w:basedOn w:val="List3"/>
    <w:rsid w:val="005E3AE8"/>
    <w:pPr>
      <w:ind w:left="1021" w:firstLine="0"/>
    </w:pPr>
  </w:style>
  <w:style w:type="paragraph" w:styleId="ListContinue4">
    <w:name w:val="List Continue 4"/>
    <w:basedOn w:val="List4"/>
    <w:rsid w:val="005E3AE8"/>
    <w:pPr>
      <w:ind w:firstLine="0"/>
    </w:pPr>
  </w:style>
  <w:style w:type="paragraph" w:styleId="ListContinue5">
    <w:name w:val="List Continue 5"/>
    <w:basedOn w:val="List5"/>
    <w:rsid w:val="005E3AE8"/>
    <w:pPr>
      <w:ind w:firstLine="0"/>
    </w:pPr>
  </w:style>
  <w:style w:type="paragraph" w:styleId="ListNumber3">
    <w:name w:val="List Number 3"/>
    <w:basedOn w:val="List3"/>
    <w:rsid w:val="005E3AE8"/>
    <w:pPr>
      <w:numPr>
        <w:numId w:val="4"/>
      </w:numPr>
    </w:pPr>
  </w:style>
  <w:style w:type="paragraph" w:styleId="ListNumber4">
    <w:name w:val="List Number 4"/>
    <w:basedOn w:val="List4"/>
    <w:rsid w:val="005E3AE8"/>
    <w:pPr>
      <w:numPr>
        <w:numId w:val="5"/>
      </w:numPr>
    </w:pPr>
  </w:style>
  <w:style w:type="paragraph" w:styleId="ListNumber5">
    <w:name w:val="List Number 5"/>
    <w:basedOn w:val="List5"/>
    <w:rsid w:val="005E3AE8"/>
    <w:pPr>
      <w:numPr>
        <w:numId w:val="6"/>
      </w:numPr>
    </w:pPr>
  </w:style>
  <w:style w:type="paragraph" w:styleId="BlockText">
    <w:name w:val="Block Text"/>
    <w:basedOn w:val="Normal"/>
    <w:rsid w:val="005E3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AE8"/>
    <w:rPr>
      <w:sz w:val="16"/>
      <w:vertAlign w:val="superscript"/>
    </w:rPr>
  </w:style>
  <w:style w:type="character" w:customStyle="1" w:styleId="Symbols">
    <w:name w:val="Symbols"/>
    <w:basedOn w:val="DefaultParagraphFont"/>
    <w:rsid w:val="005E3AE8"/>
    <w:rPr>
      <w:rFonts w:ascii="Symbol" w:hAnsi="Symbol"/>
    </w:rPr>
  </w:style>
  <w:style w:type="character" w:customStyle="1" w:styleId="MenuOptions">
    <w:name w:val="Menu Options"/>
    <w:basedOn w:val="DefaultParagraphFont"/>
    <w:rsid w:val="005E3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AE8"/>
    <w:rPr>
      <w:b/>
    </w:rPr>
  </w:style>
  <w:style w:type="character" w:customStyle="1" w:styleId="Underlined">
    <w:name w:val="Underlined"/>
    <w:basedOn w:val="DefaultParagraphFont"/>
    <w:rsid w:val="005E3AE8"/>
    <w:rPr>
      <w:u w:val="single"/>
    </w:rPr>
  </w:style>
  <w:style w:type="paragraph" w:customStyle="1" w:styleId="TableBodyTextRight">
    <w:name w:val="Table Body Text Right"/>
    <w:basedOn w:val="TableBodyText"/>
    <w:rsid w:val="005E3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AE8"/>
    <w:rPr>
      <w:sz w:val="18"/>
    </w:rPr>
  </w:style>
  <w:style w:type="paragraph" w:customStyle="1" w:styleId="BodySmallRight">
    <w:name w:val="Body Small Right"/>
    <w:basedOn w:val="BodyTextRight"/>
    <w:rsid w:val="005E3AE8"/>
    <w:rPr>
      <w:sz w:val="18"/>
      <w:szCs w:val="18"/>
    </w:rPr>
  </w:style>
  <w:style w:type="paragraph" w:customStyle="1" w:styleId="MarginEdition">
    <w:name w:val="Margin Edition"/>
    <w:basedOn w:val="MarginNote"/>
    <w:rsid w:val="005E3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AE8"/>
    <w:rPr>
      <w:sz w:val="2"/>
      <w:szCs w:val="2"/>
    </w:rPr>
  </w:style>
  <w:style w:type="character" w:customStyle="1" w:styleId="Small">
    <w:name w:val="Small"/>
    <w:basedOn w:val="DefaultParagraphFont"/>
    <w:rsid w:val="005E3AE8"/>
    <w:rPr>
      <w:sz w:val="16"/>
    </w:rPr>
  </w:style>
  <w:style w:type="paragraph" w:customStyle="1" w:styleId="WideTable">
    <w:name w:val="Wide Table"/>
    <w:basedOn w:val="Normal"/>
    <w:rsid w:val="005E3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AE8"/>
  </w:style>
  <w:style w:type="paragraph" w:styleId="Quote">
    <w:name w:val="Quote"/>
    <w:basedOn w:val="Heading1"/>
    <w:link w:val="QuoteChar"/>
    <w:qFormat/>
    <w:rsid w:val="005E3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AE8"/>
    <w:pPr>
      <w:pageBreakBefore/>
    </w:pPr>
  </w:style>
  <w:style w:type="paragraph" w:customStyle="1" w:styleId="Border">
    <w:name w:val="Border"/>
    <w:basedOn w:val="Normal"/>
    <w:qFormat/>
    <w:rsid w:val="005E3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AE8"/>
    <w:rPr>
      <w:u w:val="single"/>
    </w:rPr>
  </w:style>
  <w:style w:type="character" w:customStyle="1" w:styleId="BoldandItalics">
    <w:name w:val="Bold and Italics"/>
    <w:qFormat/>
    <w:rsid w:val="005E3AE8"/>
    <w:rPr>
      <w:b/>
      <w:i/>
      <w:u w:val="none"/>
    </w:rPr>
  </w:style>
  <w:style w:type="paragraph" w:styleId="BalloonText">
    <w:name w:val="Balloon Text"/>
    <w:basedOn w:val="Normal"/>
    <w:link w:val="BalloonTextChar"/>
    <w:rsid w:val="005E3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AE8"/>
    <w:pPr>
      <w:spacing w:before="0" w:after="0"/>
    </w:pPr>
  </w:style>
  <w:style w:type="paragraph" w:customStyle="1" w:styleId="BodyTextBold">
    <w:name w:val="Body Text Bold"/>
    <w:basedOn w:val="BodyText"/>
    <w:qFormat/>
    <w:rsid w:val="005E3AE8"/>
    <w:rPr>
      <w:b/>
    </w:rPr>
  </w:style>
  <w:style w:type="character" w:styleId="Hyperlink">
    <w:name w:val="Hyperlink"/>
    <w:basedOn w:val="DefaultParagraphFont"/>
    <w:uiPriority w:val="99"/>
    <w:unhideWhenUsed/>
    <w:rsid w:val="00744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3496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PUAOPE012 Control a Level 1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2022-12-16T01:49:00Z</dcterms:created>
  <dcterms:modified xsi:type="dcterms:W3CDTF">2022-12-16T01:49:00Z</dcterms:modified>
</cp:coreProperties>
</file>