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CC8" w:rsidP="00363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PUAOPE009 Navigate in an aquatic environment</w:t>
      </w:r>
      <w:r>
        <w:fldChar w:fldCharType="end"/>
      </w:r>
    </w:p>
    <w:p w:rsidR="00363CC8" w:rsidP="00363CC8">
      <w:pPr>
        <w:pStyle w:val="Version"/>
        <w:sectPr w:rsidSect="000269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911" w:rsidP="00026911">
      <w:pPr>
        <w:pStyle w:val="SuperHeading"/>
      </w:pPr>
      <w:r w:rsidRPr="00026911">
        <w:t>Assessment Requirements for PUAOPE009 Navigate in an aquatic environment</w:t>
      </w:r>
    </w:p>
    <w:p w:rsidR="00000000" w:rsidRPr="00026911" w:rsidP="00026911">
      <w:pPr>
        <w:pStyle w:val="Heading1"/>
      </w:pPr>
      <w:bookmarkStart w:id="1" w:name="O_1031619"/>
      <w:bookmarkEnd w:id="1"/>
      <w:r w:rsidRPr="000269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11" w:rsidP="00026911">
            <w:pPr>
              <w:pStyle w:val="BodyText"/>
            </w:pPr>
            <w:r w:rsidRPr="00026911">
              <w:rPr>
                <w:rStyle w:val="SpecialBold"/>
              </w:rPr>
              <w:t>Release 1.</w:t>
            </w:r>
            <w:r w:rsidRPr="00026911">
              <w:t xml:space="preserve"> This is the first release of this unit of competency in the Public Safety Training Package.</w:t>
            </w:r>
          </w:p>
        </w:tc>
      </w:tr>
    </w:tbl>
    <w:p w:rsidR="00363CC8" w:rsidP="00026911">
      <w:pPr>
        <w:pStyle w:val="NoPaddingFontSize1"/>
      </w:pPr>
    </w:p>
    <w:p w:rsidR="00363CC8" w:rsidP="00026911">
      <w:pPr>
        <w:pStyle w:val="NoPaddingFontSize1"/>
      </w:pPr>
    </w:p>
    <w:p w:rsidR="00000000" w:rsidRPr="00026911" w:rsidP="00026911">
      <w:pPr>
        <w:pStyle w:val="Heading1"/>
      </w:pPr>
      <w:bookmarkStart w:id="2" w:name="O_1031620"/>
      <w:bookmarkEnd w:id="2"/>
      <w:r w:rsidRPr="0002691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11">
            <w:pPr>
              <w:pStyle w:val="BodyText"/>
              <w:rPr>
                <w:lang w:val="en-NZ"/>
              </w:rPr>
            </w:pPr>
            <w:r w:rsidRPr="0002691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26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11" w:rsidP="00026911">
            <w:pPr>
              <w:pStyle w:val="ListBullet"/>
            </w:pPr>
            <w:r w:rsidRPr="00026911">
              <w:t>applying Work, Health and Safety (WHS)/Occu</w:t>
            </w:r>
            <w:r w:rsidRPr="00026911">
              <w:t>pational Health and Safety (OHS) requirements</w:t>
            </w:r>
          </w:p>
          <w:p w:rsidR="00000000" w:rsidRPr="00026911" w:rsidP="00026911">
            <w:pPr>
              <w:pStyle w:val="ListBullet"/>
            </w:pPr>
            <w:r w:rsidRPr="00026911">
              <w:t>completing post navigational activities</w:t>
            </w:r>
          </w:p>
          <w:p w:rsidR="00000000" w:rsidRPr="00026911" w:rsidP="00026911">
            <w:pPr>
              <w:pStyle w:val="ListBullet"/>
            </w:pPr>
            <w:r w:rsidRPr="00026911">
              <w:t xml:space="preserve">determining and planning a safe route or course using maps and charts </w:t>
            </w:r>
          </w:p>
          <w:p w:rsidR="00000000" w:rsidRPr="00026911" w:rsidP="00026911">
            <w:pPr>
              <w:pStyle w:val="ListBullet"/>
            </w:pPr>
            <w:r w:rsidRPr="00026911">
              <w:t>determining current location, destination and resources</w:t>
            </w:r>
          </w:p>
          <w:p w:rsidR="00000000" w:rsidRPr="00026911" w:rsidP="00026911">
            <w:pPr>
              <w:pStyle w:val="ListBullet"/>
            </w:pPr>
            <w:r w:rsidRPr="00026911">
              <w:t>following organisational policies and procedures</w:t>
            </w:r>
          </w:p>
          <w:p w:rsidR="00000000" w:rsidRPr="00026911" w:rsidP="00026911">
            <w:pPr>
              <w:pStyle w:val="ListBullet"/>
            </w:pPr>
            <w:r w:rsidRPr="00026911">
              <w:t xml:space="preserve">identifying different types of vessels </w:t>
            </w:r>
          </w:p>
          <w:p w:rsidR="00000000" w:rsidRPr="00026911" w:rsidP="00026911">
            <w:pPr>
              <w:pStyle w:val="ListBullet"/>
            </w:pPr>
            <w:r w:rsidRPr="00026911">
              <w:t>identifying hazards</w:t>
            </w:r>
          </w:p>
          <w:p w:rsidR="00000000" w:rsidRPr="00026911" w:rsidP="00026911">
            <w:pPr>
              <w:pStyle w:val="ListBullet"/>
            </w:pPr>
            <w:r w:rsidRPr="00026911">
              <w:t>interpreting cartographic symbology including contour lines, scale, magnetic variation information</w:t>
            </w:r>
          </w:p>
          <w:p w:rsidR="00000000" w:rsidRPr="00026911" w:rsidP="00026911">
            <w:pPr>
              <w:pStyle w:val="ListBullet"/>
            </w:pPr>
            <w:r w:rsidRPr="00026911">
              <w:t xml:space="preserve">maintaining accuracy within accepted tolerances </w:t>
            </w:r>
            <w:r w:rsidRPr="00026911">
              <w:t>when following a route</w:t>
            </w:r>
          </w:p>
          <w:p w:rsidR="00000000" w:rsidRPr="00026911" w:rsidP="00026911">
            <w:pPr>
              <w:pStyle w:val="ListBullet"/>
            </w:pPr>
            <w:r w:rsidRPr="00026911">
              <w:t>maintaining positional awareness</w:t>
            </w:r>
          </w:p>
          <w:p w:rsidR="00000000" w:rsidRPr="00026911" w:rsidP="00026911">
            <w:pPr>
              <w:pStyle w:val="ListBullet"/>
            </w:pPr>
            <w:r w:rsidRPr="00026911">
              <w:t>making maps and charts ready for use</w:t>
            </w:r>
          </w:p>
          <w:p w:rsidR="00000000" w:rsidRPr="00026911" w:rsidP="00026911">
            <w:pPr>
              <w:pStyle w:val="ListBullet"/>
            </w:pPr>
            <w:r w:rsidRPr="00026911">
              <w:t>navigating to destination</w:t>
            </w:r>
          </w:p>
          <w:p w:rsidR="00000000" w:rsidRPr="00026911" w:rsidP="00026911">
            <w:pPr>
              <w:pStyle w:val="ListBullet"/>
            </w:pPr>
            <w:r w:rsidRPr="00026911">
              <w:t>observing situational environment including scanning and picking up on physical cues</w:t>
            </w:r>
          </w:p>
          <w:p w:rsidR="00000000" w:rsidRPr="00026911" w:rsidP="00026911">
            <w:pPr>
              <w:pStyle w:val="ListBullet"/>
            </w:pPr>
            <w:r w:rsidRPr="00026911">
              <w:t>operating radio, intercom, vessel, chart plotter, Gl</w:t>
            </w:r>
            <w:r w:rsidRPr="00026911">
              <w:t xml:space="preserve">obal Positioning System (GPS), radar, Radio Direction Finder (RDF) and satellite telephones </w:t>
            </w:r>
          </w:p>
          <w:p w:rsidR="00000000" w:rsidRPr="00026911" w:rsidP="00026911">
            <w:pPr>
              <w:pStyle w:val="ListBullet"/>
            </w:pPr>
            <w:r w:rsidRPr="00026911">
              <w:t xml:space="preserve">plotting a navigation route </w:t>
            </w:r>
          </w:p>
          <w:p w:rsidR="00000000" w:rsidRPr="00026911" w:rsidP="00026911">
            <w:pPr>
              <w:pStyle w:val="ListBullet"/>
            </w:pPr>
            <w:r w:rsidRPr="00026911">
              <w:t>preparing reports including situational reports (SITREPS)</w:t>
            </w:r>
          </w:p>
          <w:p w:rsidR="00000000" w:rsidRPr="00026911" w:rsidP="00026911">
            <w:pPr>
              <w:pStyle w:val="ListBullet"/>
            </w:pPr>
            <w:r w:rsidRPr="00026911">
              <w:t>reacting to changes in operating environment necessitating replanning a rout</w:t>
            </w:r>
            <w:r w:rsidRPr="00026911">
              <w:t>e or course</w:t>
            </w:r>
          </w:p>
          <w:p w:rsidR="00000000" w:rsidRPr="00026911" w:rsidP="00026911">
            <w:pPr>
              <w:pStyle w:val="ListBullet"/>
            </w:pPr>
            <w:r w:rsidRPr="00026911">
              <w:t>returning to home port</w:t>
            </w:r>
          </w:p>
          <w:p w:rsidR="00000000" w:rsidRPr="00026911" w:rsidP="00026911">
            <w:pPr>
              <w:pStyle w:val="ListBullet"/>
            </w:pPr>
            <w:r w:rsidRPr="00026911">
              <w:t xml:space="preserve">using a variety of communication methods and techniques </w:t>
            </w:r>
          </w:p>
          <w:p w:rsidR="00000000" w:rsidRPr="00026911" w:rsidP="00026911">
            <w:pPr>
              <w:pStyle w:val="ListBullet"/>
            </w:pPr>
            <w:r w:rsidRPr="00026911">
              <w:t>using navigation aids and equipment</w:t>
            </w:r>
          </w:p>
        </w:tc>
      </w:tr>
    </w:tbl>
    <w:p w:rsidR="00000000" w:rsidRPr="00026911" w:rsidP="00026911">
      <w:pPr>
        <w:pStyle w:val="NoPaddingFontSize1"/>
      </w:pPr>
    </w:p>
    <w:p w:rsidR="00000000" w:rsidRPr="00026911" w:rsidP="00026911">
      <w:pPr>
        <w:pStyle w:val="AllowPageBreak"/>
      </w:pPr>
    </w:p>
    <w:p w:rsidR="00000000" w:rsidRPr="00026911" w:rsidP="00026911">
      <w:pPr>
        <w:pStyle w:val="Heading1"/>
      </w:pPr>
      <w:bookmarkStart w:id="3" w:name="O_1031621"/>
      <w:bookmarkEnd w:id="3"/>
      <w:r w:rsidRPr="0002691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911">
            <w:pPr>
              <w:pStyle w:val="BodyText"/>
              <w:rPr>
                <w:lang w:val="en-NZ"/>
              </w:rPr>
            </w:pPr>
            <w:r w:rsidRPr="0002691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026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11" w:rsidP="00026911">
            <w:pPr>
              <w:pStyle w:val="ListBullet"/>
            </w:pPr>
            <w:r w:rsidRPr="00026911">
              <w:t>accepted tolerances</w:t>
            </w:r>
          </w:p>
          <w:p w:rsidR="00000000" w:rsidRPr="00026911" w:rsidP="00026911">
            <w:pPr>
              <w:pStyle w:val="ListBullet"/>
            </w:pPr>
            <w:r w:rsidRPr="00026911">
              <w:t>calculations required for navigation   cartographic infor</w:t>
            </w:r>
            <w:r w:rsidRPr="00026911">
              <w:t>mation including making and using charts</w:t>
            </w:r>
          </w:p>
          <w:p w:rsidR="00000000" w:rsidRPr="00026911" w:rsidP="00026911">
            <w:pPr>
              <w:pStyle w:val="ListBullet"/>
            </w:pPr>
            <w:r w:rsidRPr="00026911">
              <w:t xml:space="preserve">chart features and symbols </w:t>
            </w:r>
          </w:p>
          <w:p w:rsidR="00000000" w:rsidRPr="00026911" w:rsidP="00026911">
            <w:pPr>
              <w:pStyle w:val="ListBullet"/>
            </w:pPr>
            <w:r w:rsidRPr="00026911">
              <w:t>coastal navigation techniques</w:t>
            </w:r>
          </w:p>
          <w:p w:rsidR="00000000" w:rsidRPr="00026911" w:rsidP="00026911">
            <w:pPr>
              <w:pStyle w:val="ListBullet"/>
            </w:pPr>
            <w:r w:rsidRPr="00026911">
              <w:t>latitude and longitude plotting</w:t>
            </w:r>
          </w:p>
          <w:p w:rsidR="00000000" w:rsidRPr="00026911" w:rsidP="00026911">
            <w:pPr>
              <w:pStyle w:val="ListBullet"/>
            </w:pPr>
            <w:r w:rsidRPr="00026911">
              <w:t>map and chart types</w:t>
            </w:r>
          </w:p>
          <w:p w:rsidR="00000000" w:rsidRPr="00026911" w:rsidP="00026911">
            <w:pPr>
              <w:pStyle w:val="ListBullet"/>
            </w:pPr>
            <w:r w:rsidRPr="00026911">
              <w:t xml:space="preserve">methods for determining current position </w:t>
            </w:r>
          </w:p>
          <w:p w:rsidR="00000000" w:rsidRPr="00026911" w:rsidP="00026911">
            <w:pPr>
              <w:pStyle w:val="ListBullet"/>
            </w:pPr>
            <w:r w:rsidRPr="00026911">
              <w:t>organisational documentation, policies and procedures</w:t>
            </w:r>
          </w:p>
          <w:p w:rsidR="00000000" w:rsidRPr="00026911" w:rsidP="00026911">
            <w:pPr>
              <w:pStyle w:val="ListBullet"/>
            </w:pPr>
            <w:r w:rsidRPr="00026911">
              <w:t>potential</w:t>
            </w:r>
            <w:r w:rsidRPr="00026911">
              <w:t xml:space="preserve"> hazards</w:t>
            </w:r>
          </w:p>
          <w:p w:rsidR="00000000" w:rsidRPr="00026911" w:rsidP="00026911">
            <w:pPr>
              <w:pStyle w:val="ListBullet"/>
            </w:pPr>
            <w:r w:rsidRPr="00026911">
              <w:t xml:space="preserve">report requirements </w:t>
            </w:r>
          </w:p>
          <w:p w:rsidR="00000000" w:rsidRPr="00026911" w:rsidP="00026911">
            <w:pPr>
              <w:pStyle w:val="ListBullet"/>
            </w:pPr>
            <w:r w:rsidRPr="00026911">
              <w:t xml:space="preserve">route and course planning techniques </w:t>
            </w:r>
          </w:p>
          <w:p w:rsidR="00000000" w:rsidRPr="00026911" w:rsidP="00026911">
            <w:pPr>
              <w:pStyle w:val="ListBullet"/>
            </w:pPr>
            <w:r w:rsidRPr="00026911">
              <w:t xml:space="preserve">Work, Health and Safety (WHS)/Occupational Health and Safety (OHS) requirements including risk mitigation </w:t>
            </w:r>
          </w:p>
        </w:tc>
      </w:tr>
    </w:tbl>
    <w:p w:rsidR="00000000" w:rsidRPr="00026911" w:rsidP="00026911">
      <w:pPr>
        <w:pStyle w:val="NoPaddingFontSize1"/>
      </w:pPr>
    </w:p>
    <w:p w:rsidR="00000000" w:rsidRPr="00026911" w:rsidP="00026911">
      <w:pPr>
        <w:pStyle w:val="AllowPageBreak"/>
      </w:pPr>
    </w:p>
    <w:p w:rsidR="00000000" w:rsidRPr="00026911" w:rsidP="00026911">
      <w:pPr>
        <w:pStyle w:val="Heading1"/>
      </w:pPr>
      <w:bookmarkStart w:id="4" w:name="O_1031622"/>
      <w:bookmarkEnd w:id="4"/>
      <w:r w:rsidRPr="0002691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9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911" w:rsidP="00026911">
            <w:pPr>
              <w:pStyle w:val="BodyText"/>
            </w:pPr>
            <w:r w:rsidRPr="0002691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26911" w:rsidP="00026911">
            <w:pPr>
              <w:pStyle w:val="BodyText"/>
            </w:pPr>
            <w:r w:rsidRPr="00026911">
              <w:t>As a minimum, assessment must satisfy applicable regulatory requi</w:t>
            </w:r>
            <w:r w:rsidRPr="00026911">
              <w:t>rements, which include requirements in the Standards for Registered Training Organisations current at the time of assessment.</w:t>
            </w:r>
          </w:p>
          <w:p w:rsidR="00000000" w:rsidRPr="00026911" w:rsidP="00026911">
            <w:pPr>
              <w:pStyle w:val="BodyText"/>
            </w:pPr>
            <w:r w:rsidRPr="00026911">
              <w:t>Assessment processes and techniques must be appropriate to the language, literacy and numeracy requirements of the work being perf</w:t>
            </w:r>
            <w:r w:rsidRPr="00026911">
              <w:t>ormed and the needs of the candidate.</w:t>
            </w:r>
          </w:p>
          <w:p w:rsidR="00000000" w:rsidRPr="00026911" w:rsidP="00026911">
            <w:pPr>
              <w:pStyle w:val="BodyText"/>
            </w:pPr>
            <w:r w:rsidRPr="00026911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026911" w:rsidP="00026911">
            <w:pPr>
              <w:pStyle w:val="BodyText"/>
            </w:pPr>
            <w:r w:rsidRPr="00026911">
              <w:t>Resourc</w:t>
            </w:r>
            <w:r w:rsidRPr="00026911">
              <w:t>es for assessment must include access to</w:t>
            </w:r>
          </w:p>
          <w:p w:rsidR="00000000" w:rsidRPr="00026911" w:rsidP="00026911">
            <w:pPr>
              <w:pStyle w:val="ListBullet"/>
            </w:pPr>
            <w:r w:rsidRPr="00026911">
              <w:t>a range of relevant exercises, case studies and/or simulations including</w:t>
            </w:r>
          </w:p>
          <w:p w:rsidR="00000000" w:rsidRPr="00026911" w:rsidP="00026911">
            <w:pPr>
              <w:pStyle w:val="ListBullet2"/>
            </w:pPr>
            <w:r w:rsidRPr="00026911">
              <w:t>a variety of aquatic conditions and/or environments, weather and visibility conditions including adverse and the use of electronic navigatio</w:t>
            </w:r>
            <w:r w:rsidRPr="00026911">
              <w:t xml:space="preserve">nal aids    </w:t>
            </w:r>
          </w:p>
          <w:p w:rsidR="00000000" w:rsidRPr="00026911" w:rsidP="00026911">
            <w:pPr>
              <w:pStyle w:val="ListBullet"/>
            </w:pPr>
            <w:r w:rsidRPr="00026911">
              <w:t>relevant and appropriate materials, tools, equipment and personal protective clothing and equipment currently used in industry including</w:t>
            </w:r>
          </w:p>
          <w:p w:rsidR="00000000" w:rsidRPr="00026911" w:rsidP="00026911">
            <w:pPr>
              <w:pStyle w:val="ListBullet3"/>
            </w:pPr>
            <w:r w:rsidRPr="00026911">
              <w:t>communications room</w:t>
            </w:r>
          </w:p>
          <w:p w:rsidR="00000000" w:rsidRPr="00026911" w:rsidP="00026911">
            <w:pPr>
              <w:pStyle w:val="ListBullet3"/>
            </w:pPr>
            <w:r w:rsidRPr="00026911">
              <w:t>equipment used in operational navigation is essential</w:t>
            </w:r>
          </w:p>
          <w:p w:rsidR="00000000" w:rsidRPr="00026911" w:rsidP="00026911">
            <w:pPr>
              <w:pStyle w:val="ListBullet3"/>
            </w:pPr>
            <w:r w:rsidRPr="00026911">
              <w:t>Global Positioning</w:t>
            </w:r>
            <w:r w:rsidRPr="00026911">
              <w:t xml:space="preserve"> System (GPS) chart plotters</w:t>
            </w:r>
          </w:p>
          <w:p w:rsidR="00000000" w:rsidRPr="00026911" w:rsidP="00026911">
            <w:pPr>
              <w:pStyle w:val="ListBullet3"/>
            </w:pPr>
            <w:r w:rsidRPr="00026911">
              <w:t>operations centre with trained staff</w:t>
            </w:r>
          </w:p>
          <w:p w:rsidR="00000000" w:rsidRPr="00026911" w:rsidP="00026911">
            <w:pPr>
              <w:pStyle w:val="ListBullet3"/>
            </w:pPr>
            <w:r w:rsidRPr="00026911">
              <w:t>rescue vessel fitted with radar</w:t>
            </w:r>
          </w:p>
          <w:p w:rsidR="00000000" w:rsidRPr="00026911" w:rsidP="00026911">
            <w:pPr>
              <w:pStyle w:val="ListBullet"/>
            </w:pPr>
            <w:r w:rsidRPr="00026911">
              <w:t xml:space="preserve">applicable documentation including organisational procedures, industry standards, equipment </w:t>
            </w:r>
            <w:r w:rsidRPr="00026911">
              <w:t>specifications, regulations, codes of practice and operation manuals.</w:t>
            </w:r>
          </w:p>
        </w:tc>
      </w:tr>
    </w:tbl>
    <w:p w:rsidR="00000000" w:rsidRPr="00026911" w:rsidP="00026911">
      <w:pPr>
        <w:pStyle w:val="NoPaddingFontSize1"/>
      </w:pPr>
    </w:p>
    <w:p w:rsidR="00000000" w:rsidRPr="00026911" w:rsidP="00026911">
      <w:pPr>
        <w:pStyle w:val="AllowPageBreak"/>
      </w:pPr>
    </w:p>
    <w:p w:rsidR="00000000" w:rsidRPr="00026911" w:rsidP="00026911">
      <w:pPr>
        <w:pStyle w:val="Heading1"/>
      </w:pPr>
      <w:bookmarkStart w:id="5" w:name="O_1031625"/>
      <w:bookmarkEnd w:id="5"/>
      <w:r w:rsidRPr="00026911">
        <w:t>Links</w:t>
      </w:r>
    </w:p>
    <w:p w:rsidR="00000000" w:rsidRPr="00026911" w:rsidP="00363CC8">
      <w:pPr>
        <w:pStyle w:val="BodyText"/>
      </w:pPr>
      <w:r w:rsidRPr="0002691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F531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26911" w:rsidP="00026911"/>
    <w:sectPr w:rsidSect="000269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11" w:rsidRPr="00363CC8" w:rsidP="00363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C8" w:rsidP="00026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CC8" w:rsidP="00026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3CC8" w:rsidP="000269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911" w:rsidRPr="00363CC8" w:rsidP="00363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CC8" w:rsidRPr="002D2AF8" w:rsidP="00026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PUAOPE009 Navigate in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63CC8" w:rsidP="000269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C20E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FE1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8A7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9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9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9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9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9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9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9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9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9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9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9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911"/>
  </w:style>
  <w:style w:type="character" w:customStyle="1" w:styleId="Heading1Char">
    <w:name w:val="Heading 1 Char"/>
    <w:basedOn w:val="DefaultParagraphFont"/>
    <w:link w:val="Heading1"/>
    <w:rsid w:val="000269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9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9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9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6911"/>
    <w:rPr>
      <w:b/>
      <w:spacing w:val="0"/>
    </w:rPr>
  </w:style>
  <w:style w:type="paragraph" w:styleId="ListBullet2">
    <w:name w:val="List Bullet 2"/>
    <w:basedOn w:val="List2"/>
    <w:rsid w:val="000269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69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9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2691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69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9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9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9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9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9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9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9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9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9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9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9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9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9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9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9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9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9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9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69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9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9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9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9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9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9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9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9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911"/>
    <w:rPr>
      <w:i/>
    </w:rPr>
  </w:style>
  <w:style w:type="paragraph" w:styleId="Caption">
    <w:name w:val="caption"/>
    <w:basedOn w:val="BodyText"/>
    <w:next w:val="Normal"/>
    <w:qFormat/>
    <w:rsid w:val="000269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9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9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911"/>
  </w:style>
  <w:style w:type="paragraph" w:styleId="TableofFigures">
    <w:name w:val="table of figures"/>
    <w:basedOn w:val="Normal"/>
    <w:next w:val="Normal"/>
    <w:semiHidden/>
    <w:rsid w:val="000269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9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26911"/>
    <w:rPr>
      <w:rFonts w:ascii="Wingdings" w:hAnsi="Wingdings"/>
    </w:rPr>
  </w:style>
  <w:style w:type="paragraph" w:customStyle="1" w:styleId="TableHeading">
    <w:name w:val="Table Heading"/>
    <w:basedOn w:val="HeadingBase"/>
    <w:rsid w:val="000269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911"/>
    <w:rPr>
      <w:color w:val="0033CC"/>
      <w:u w:val="none"/>
    </w:rPr>
  </w:style>
  <w:style w:type="paragraph" w:customStyle="1" w:styleId="BodyTextRight">
    <w:name w:val="Body Text Right"/>
    <w:basedOn w:val="BodyText"/>
    <w:rsid w:val="000269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9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9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9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9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9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911"/>
    <w:rPr>
      <w:sz w:val="32"/>
    </w:rPr>
  </w:style>
  <w:style w:type="paragraph" w:customStyle="1" w:styleId="HeadingProcedure">
    <w:name w:val="Heading Procedure"/>
    <w:basedOn w:val="HeadingBase"/>
    <w:next w:val="Normal"/>
    <w:rsid w:val="000269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911"/>
    <w:pPr>
      <w:spacing w:before="60" w:after="60"/>
    </w:pPr>
  </w:style>
  <w:style w:type="paragraph" w:styleId="ListContinue">
    <w:name w:val="List Continue"/>
    <w:basedOn w:val="List"/>
    <w:rsid w:val="00026911"/>
    <w:pPr>
      <w:ind w:firstLine="0"/>
    </w:pPr>
  </w:style>
  <w:style w:type="paragraph" w:customStyle="1" w:styleId="ListNote">
    <w:name w:val="List Note"/>
    <w:basedOn w:val="List"/>
    <w:rsid w:val="000269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9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9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911"/>
    <w:rPr>
      <w:rFonts w:ascii="Courier New" w:hAnsi="Courier New"/>
    </w:rPr>
  </w:style>
  <w:style w:type="paragraph" w:customStyle="1" w:styleId="NoteBullet">
    <w:name w:val="Note Bullet"/>
    <w:basedOn w:val="Note"/>
    <w:rsid w:val="000269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9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9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9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9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69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9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911"/>
    <w:rPr>
      <w:b/>
      <w:smallCaps/>
    </w:rPr>
  </w:style>
  <w:style w:type="paragraph" w:customStyle="1" w:styleId="TableListNumber">
    <w:name w:val="Table List Number"/>
    <w:basedOn w:val="ListNumber"/>
    <w:rsid w:val="000269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9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911"/>
    <w:pPr>
      <w:numPr>
        <w:numId w:val="10"/>
      </w:numPr>
    </w:pPr>
  </w:style>
  <w:style w:type="paragraph" w:customStyle="1" w:styleId="ListAlpha2">
    <w:name w:val="List Alpha 2"/>
    <w:basedOn w:val="List2"/>
    <w:rsid w:val="00026911"/>
    <w:pPr>
      <w:numPr>
        <w:numId w:val="9"/>
      </w:numPr>
    </w:pPr>
  </w:style>
  <w:style w:type="paragraph" w:styleId="List2">
    <w:name w:val="List 2"/>
    <w:basedOn w:val="BodyText"/>
    <w:rsid w:val="000269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9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9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9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269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26911"/>
    <w:pPr>
      <w:numPr>
        <w:numId w:val="5"/>
      </w:numPr>
    </w:pPr>
  </w:style>
  <w:style w:type="paragraph" w:styleId="ListContinue2">
    <w:name w:val="List Continue 2"/>
    <w:basedOn w:val="List2"/>
    <w:rsid w:val="00026911"/>
    <w:pPr>
      <w:ind w:firstLine="0"/>
    </w:pPr>
  </w:style>
  <w:style w:type="paragraph" w:styleId="ListContinue3">
    <w:name w:val="List Continue 3"/>
    <w:basedOn w:val="List3"/>
    <w:rsid w:val="00026911"/>
    <w:pPr>
      <w:ind w:left="1021" w:firstLine="0"/>
    </w:pPr>
  </w:style>
  <w:style w:type="paragraph" w:styleId="ListContinue4">
    <w:name w:val="List Continue 4"/>
    <w:basedOn w:val="List4"/>
    <w:rsid w:val="00026911"/>
    <w:pPr>
      <w:ind w:firstLine="0"/>
    </w:pPr>
  </w:style>
  <w:style w:type="paragraph" w:styleId="ListContinue5">
    <w:name w:val="List Continue 5"/>
    <w:basedOn w:val="List5"/>
    <w:rsid w:val="00026911"/>
    <w:pPr>
      <w:ind w:firstLine="0"/>
    </w:pPr>
  </w:style>
  <w:style w:type="paragraph" w:styleId="ListNumber3">
    <w:name w:val="List Number 3"/>
    <w:basedOn w:val="List3"/>
    <w:rsid w:val="00026911"/>
    <w:pPr>
      <w:numPr>
        <w:numId w:val="6"/>
      </w:numPr>
    </w:pPr>
  </w:style>
  <w:style w:type="paragraph" w:styleId="ListNumber4">
    <w:name w:val="List Number 4"/>
    <w:basedOn w:val="List4"/>
    <w:rsid w:val="00026911"/>
    <w:pPr>
      <w:numPr>
        <w:numId w:val="7"/>
      </w:numPr>
    </w:pPr>
  </w:style>
  <w:style w:type="paragraph" w:styleId="ListNumber5">
    <w:name w:val="List Number 5"/>
    <w:basedOn w:val="List5"/>
    <w:rsid w:val="00026911"/>
    <w:pPr>
      <w:numPr>
        <w:numId w:val="8"/>
      </w:numPr>
    </w:pPr>
  </w:style>
  <w:style w:type="paragraph" w:styleId="BlockText">
    <w:name w:val="Block Text"/>
    <w:basedOn w:val="Normal"/>
    <w:rsid w:val="000269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9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911"/>
    <w:rPr>
      <w:sz w:val="16"/>
      <w:vertAlign w:val="superscript"/>
    </w:rPr>
  </w:style>
  <w:style w:type="character" w:customStyle="1" w:styleId="Symbols">
    <w:name w:val="Symbols"/>
    <w:basedOn w:val="DefaultParagraphFont"/>
    <w:rsid w:val="00026911"/>
    <w:rPr>
      <w:rFonts w:ascii="Symbol" w:hAnsi="Symbol"/>
    </w:rPr>
  </w:style>
  <w:style w:type="character" w:customStyle="1" w:styleId="MenuOptions">
    <w:name w:val="Menu Options"/>
    <w:basedOn w:val="DefaultParagraphFont"/>
    <w:rsid w:val="000269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911"/>
    <w:rPr>
      <w:b/>
    </w:rPr>
  </w:style>
  <w:style w:type="character" w:customStyle="1" w:styleId="Underlined">
    <w:name w:val="Underlined"/>
    <w:basedOn w:val="DefaultParagraphFont"/>
    <w:rsid w:val="00026911"/>
    <w:rPr>
      <w:u w:val="single"/>
    </w:rPr>
  </w:style>
  <w:style w:type="paragraph" w:customStyle="1" w:styleId="TableBodyTextRight">
    <w:name w:val="Table Body Text Right"/>
    <w:basedOn w:val="TableBodyText"/>
    <w:rsid w:val="000269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911"/>
    <w:rPr>
      <w:sz w:val="18"/>
    </w:rPr>
  </w:style>
  <w:style w:type="paragraph" w:customStyle="1" w:styleId="BodySmallRight">
    <w:name w:val="Body Small Right"/>
    <w:basedOn w:val="BodyTextRight"/>
    <w:rsid w:val="00026911"/>
    <w:rPr>
      <w:sz w:val="18"/>
      <w:szCs w:val="18"/>
    </w:rPr>
  </w:style>
  <w:style w:type="paragraph" w:customStyle="1" w:styleId="MarginEdition">
    <w:name w:val="Margin Edition"/>
    <w:basedOn w:val="MarginNote"/>
    <w:rsid w:val="000269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911"/>
    <w:rPr>
      <w:sz w:val="2"/>
      <w:szCs w:val="2"/>
    </w:rPr>
  </w:style>
  <w:style w:type="character" w:customStyle="1" w:styleId="Small">
    <w:name w:val="Small"/>
    <w:basedOn w:val="DefaultParagraphFont"/>
    <w:rsid w:val="00026911"/>
    <w:rPr>
      <w:sz w:val="16"/>
    </w:rPr>
  </w:style>
  <w:style w:type="paragraph" w:customStyle="1" w:styleId="WideTable">
    <w:name w:val="Wide Table"/>
    <w:basedOn w:val="Normal"/>
    <w:rsid w:val="000269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911"/>
  </w:style>
  <w:style w:type="paragraph" w:styleId="Quote">
    <w:name w:val="Quote"/>
    <w:basedOn w:val="Heading1"/>
    <w:link w:val="QuoteChar"/>
    <w:qFormat/>
    <w:rsid w:val="000269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9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911"/>
    <w:pPr>
      <w:pageBreakBefore/>
    </w:pPr>
  </w:style>
  <w:style w:type="paragraph" w:customStyle="1" w:styleId="Border">
    <w:name w:val="Border"/>
    <w:basedOn w:val="Normal"/>
    <w:qFormat/>
    <w:rsid w:val="000269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9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9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9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9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9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9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9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9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911"/>
    <w:rPr>
      <w:u w:val="single"/>
    </w:rPr>
  </w:style>
  <w:style w:type="character" w:customStyle="1" w:styleId="BoldandItalics">
    <w:name w:val="Bold and Italics"/>
    <w:qFormat/>
    <w:rsid w:val="00026911"/>
    <w:rPr>
      <w:b/>
      <w:i/>
      <w:u w:val="none"/>
    </w:rPr>
  </w:style>
  <w:style w:type="paragraph" w:styleId="BalloonText">
    <w:name w:val="Balloon Text"/>
    <w:basedOn w:val="Normal"/>
    <w:link w:val="BalloonTextChar"/>
    <w:rsid w:val="00026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9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9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9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9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911"/>
    <w:pPr>
      <w:spacing w:before="0" w:after="0"/>
    </w:pPr>
  </w:style>
  <w:style w:type="paragraph" w:customStyle="1" w:styleId="BodyTextBold">
    <w:name w:val="Body Text Bold"/>
    <w:basedOn w:val="BodyText"/>
    <w:qFormat/>
    <w:rsid w:val="00026911"/>
    <w:rPr>
      <w:b/>
    </w:rPr>
  </w:style>
  <w:style w:type="character" w:styleId="Hyperlink">
    <w:name w:val="Hyperlink"/>
    <w:basedOn w:val="DefaultParagraphFont"/>
    <w:uiPriority w:val="99"/>
    <w:unhideWhenUsed/>
    <w:rsid w:val="00363C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3712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PUAOPE009 Navigate in an aquatic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2022-12-16T01:49:00Z</dcterms:created>
  <dcterms:modified xsi:type="dcterms:W3CDTF">2022-12-16T01:49:00Z</dcterms:modified>
</cp:coreProperties>
</file>