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394" w:rsidP="00550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PUAOPE004 Manage the intelligence function at an incident</w:t>
      </w:r>
      <w:r>
        <w:fldChar w:fldCharType="end"/>
      </w:r>
    </w:p>
    <w:p w:rsidR="00550394" w:rsidP="00550394">
      <w:pPr>
        <w:pStyle w:val="Version"/>
        <w:sectPr w:rsidSect="00C14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40D" w:rsidP="00C1440D">
      <w:pPr>
        <w:pStyle w:val="SuperHeading"/>
      </w:pPr>
      <w:r w:rsidRPr="00C1440D">
        <w:t>PUAOPE004 Manage the intelligence function at an incident</w:t>
      </w:r>
    </w:p>
    <w:p w:rsidR="00000000" w:rsidRPr="00C1440D" w:rsidP="00C1440D">
      <w:pPr>
        <w:pStyle w:val="Heading1"/>
      </w:pPr>
      <w:bookmarkStart w:id="1" w:name="O_1031552"/>
      <w:bookmarkEnd w:id="1"/>
      <w:r w:rsidRPr="00C144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Release 1.</w:t>
            </w:r>
            <w:r w:rsidRPr="00C1440D">
              <w:t xml:space="preserve"> This is the first release of this unit of competency in the PUA Public Safety Training Package.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2" w:name="O_1031553"/>
      <w:bookmarkEnd w:id="2"/>
      <w:r w:rsidRPr="00C144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This unit of competency involves the skills and knowledge required to coordin</w:t>
            </w:r>
            <w:r w:rsidRPr="00C1440D">
              <w:t>ate the collection, analysis and dissemination of intelligence to support informed decision making at an incident. </w:t>
            </w:r>
          </w:p>
          <w:p w:rsidR="00000000" w:rsidRPr="00C1440D" w:rsidP="00C1440D">
            <w:pPr>
              <w:pStyle w:val="BodyText"/>
            </w:pPr>
            <w:r w:rsidRPr="00C1440D">
              <w:t>Intelligence Officers are required to collect, interpret, analyse and generate numerical, text and map based information, use and apply math</w:t>
            </w:r>
            <w:r w:rsidRPr="00C1440D">
              <w:t>ematical models and communicate complex information using a variety of formats. An individual performing this role has the title of Intelligence Officer and is delegated responsibility by the Incident Controller or Planning Officer. They will support the I</w:t>
            </w:r>
            <w:r w:rsidRPr="00C1440D">
              <w:t>ncident Controller and the Incident Management Team (IMT). </w:t>
            </w:r>
          </w:p>
          <w:p w:rsidR="00000000" w:rsidRPr="00C1440D" w:rsidP="00C1440D">
            <w:pPr>
              <w:pStyle w:val="BodyText"/>
            </w:pPr>
            <w:r w:rsidRPr="00C1440D">
              <w:t>The intelligence function is generally carried out by an Intelligence Unit within the Planning Section. If the Incident Controller determines the need to expand the intelligence unit into a functi</w:t>
            </w:r>
            <w:r w:rsidRPr="00C1440D">
              <w:t xml:space="preserve">onal section then it will become an intelligence section reporting directly to the Incident Controller. Authorisation to perform this role is subject to organisational policies and procedures.  </w:t>
            </w:r>
          </w:p>
          <w:p w:rsidR="00000000" w:rsidRPr="00C1440D" w:rsidP="00C1440D">
            <w:pPr>
              <w:pStyle w:val="BodyText"/>
            </w:pPr>
            <w:r w:rsidRPr="00C1440D">
              <w:t>No licensing, legislative or certification requirements apply</w:t>
            </w:r>
            <w:r w:rsidRPr="00C1440D">
              <w:t xml:space="preserve"> to this unit at the time of publication.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3" w:name="O_1031554"/>
      <w:bookmarkEnd w:id="3"/>
      <w:r w:rsidRPr="00C144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Not applicable.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4" w:name="O_1031555"/>
      <w:bookmarkEnd w:id="4"/>
      <w:r w:rsidRPr="00C144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Operations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5" w:name="O_1031556"/>
      <w:bookmarkEnd w:id="5"/>
      <w:r w:rsidRPr="00C144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Public Safety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6" w:name="O_1031557"/>
      <w:bookmarkEnd w:id="6"/>
      <w:r w:rsidRPr="00C144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Establish intelligence section</w:t>
            </w:r>
            <w:r w:rsidRPr="00C1440D">
              <w:t xml:space="preserve"> </w:t>
            </w:r>
            <w:r w:rsidRPr="00C1440D">
              <w:rPr>
                <w:rStyle w:val="SpecialBold"/>
              </w:rPr>
              <w:t>or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Initial briefing is sought and obtained from Incident Controller or Planning Officer where the Incident Controller’s intent is confirmed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section or unit objectives and tasks are identified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section or unit structure is developed and    resources are identified and obtained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section or unit is established including units or sub-units and tasks are delegated and briefings are given to assigned personnel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1.</w:t>
            </w:r>
            <w:r w:rsidRPr="00C1440D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Safe work practices and health and welfare procedures for work area are implemented and monitored 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Manage intelligence section</w:t>
            </w:r>
            <w:r w:rsidRPr="00C1440D">
              <w:t xml:space="preserve"> </w:t>
            </w:r>
            <w:r w:rsidRPr="00C1440D">
              <w:rPr>
                <w:rStyle w:val="SpecialBold"/>
              </w:rPr>
              <w:t>or</w:t>
            </w:r>
            <w:r w:rsidRPr="00C1440D">
              <w:t xml:space="preserve"> </w:t>
            </w:r>
            <w:r w:rsidRPr="00C1440D">
              <w:rPr>
                <w:rStyle w:val="SpecialBold"/>
              </w:rPr>
              <w:t>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Allocated tasks are adjusted to meet incident objectives and intelligence requirements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Workload, progress and performance of the intelligence section or unit is monitored and managed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Intelligence section or unit meetings are conducted, as required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Information flow within the incident management team and with identified extern</w:t>
            </w:r>
            <w:r w:rsidRPr="00C1440D">
              <w:t>al organisations is established and maintained 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2.5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section or unit plan is developed and implemented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2.6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Arrangements are made for a log and/or record of activities and decisions to be kept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Identify intelligence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3.1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Incident intelligence requirements are obtained from the Incident Controller or Planning Officer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Focus of the intelligence section or unit’s activities are directed towards achieving the Incident Controller’s critical intelligence requirements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3.3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requirements are prioritised and communicated to the intelligence section or unit team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3.4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Response, recovery and transition to recovery intelligence needs are identified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3.5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</w:t>
            </w:r>
            <w:r w:rsidRPr="00C1440D">
              <w:t>nce risks and opportunities are identified and communicated to Incident Controller or Planning Officer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Collect data and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4.1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Collection of data and information is planned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4.2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Sources of data and information including reports and pre-inci</w:t>
            </w:r>
            <w:r w:rsidRPr="00C1440D">
              <w:t xml:space="preserve">dent plans are identified and assessed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4.3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Data and information from reconnaissance and observations is collected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4.4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Data and information is monitored and updated to ensure accuracy and currency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4.5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Data and information sufficient for the intelligence tasks is collected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Process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5.1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Information is formally received and recorded in a log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5.2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Information is validated, including consideration of the credibility of information sources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5.3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Information is collated to support analysis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Collected data and information is analysed systematically within required time frames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6.2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Conflict and uncertainties about information and analysis outcomes are identified, considered and reconciled, if possible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6.3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Intelligence requirements are addressed through information analysis, synthesis and interpretation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6.4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Predictions based </w:t>
            </w:r>
            <w:r w:rsidRPr="00C1440D">
              <w:t xml:space="preserve">on most likely, best and worst case scenarios for the incident are determined and evaluated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6.5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Risks and opportunities that may affect incident activities and planning are analysed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Develop and disseminate intelligence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7.1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products are generated to meet the identified intelligence requirements of key decision makers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7.2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A common operating picture is displayed and maintained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7.3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products including reports are developed in a format suited to t</w:t>
            </w:r>
            <w:r w:rsidRPr="00C1440D">
              <w:t>heir intended audiences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7.4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products are communicated and made available to personnel within required time frames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7.5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Receipt of intelligence product by intended audience is confirmed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rPr>
                <w:rStyle w:val="SpecialBold"/>
              </w:rPr>
              <w:t>Review intelligence and provide feedback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Feedback is sought and obtained from users of intelligence products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8.2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Gaps in data and intelligence products are identified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 xml:space="preserve">Value of operational effectiveness of intelligence products provided is evaluated 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8.4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Intelligence opportunities are identified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8.5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t>Obstructions, limitations and opportunities for improvement are identified and processes are refined to improve and/or strengthen intelligence section or unit activity including how these are applied to the</w:t>
            </w:r>
            <w:r w:rsidRPr="00C1440D">
              <w:t xml:space="preserve"> intelligence cycle</w:t>
            </w:r>
          </w:p>
        </w:tc>
      </w:tr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0D">
            <w:pPr>
              <w:pStyle w:val="BodyText"/>
              <w:rPr>
                <w:lang w:val="en-NZ"/>
              </w:rPr>
            </w:pPr>
            <w:r w:rsidRPr="00C1440D">
              <w:rPr>
                <w:rStyle w:val="SpecialBold"/>
              </w:rPr>
              <w:t xml:space="preserve">8.6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 xml:space="preserve">Briefings and debriefings on intelligence activities are conducted 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7" w:name="O_1031558"/>
      <w:bookmarkEnd w:id="7"/>
      <w:r w:rsidRPr="00C144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Foundation skills essential to performance are explicit in the performance criteria of this unit of competency.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8" w:name="O_1031559"/>
      <w:bookmarkEnd w:id="8"/>
      <w:r w:rsidRPr="00C144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Range is restricted to essential operating conditions and any other variables essential to the work environment.</w:t>
            </w:r>
          </w:p>
          <w:p w:rsidR="00000000" w:rsidRPr="00C1440D" w:rsidP="00C1440D">
            <w:pPr>
              <w:pStyle w:val="BodyText"/>
            </w:pPr>
            <w:r w:rsidRPr="00C1440D">
              <w:t>Non-essential conditions may be found in the Companion Volume Implementation Guide.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9" w:name="O_1031560"/>
      <w:bookmarkEnd w:id="9"/>
      <w:r w:rsidRPr="00C144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4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0D" w:rsidP="00C1440D">
            <w:pPr>
              <w:pStyle w:val="BodyText"/>
            </w:pPr>
            <w:r w:rsidRPr="00C1440D">
              <w:t>New unit, there is no equivalent unit.</w:t>
            </w:r>
          </w:p>
        </w:tc>
      </w:tr>
    </w:tbl>
    <w:p w:rsidR="00000000" w:rsidRPr="00C1440D" w:rsidP="00C1440D">
      <w:pPr>
        <w:pStyle w:val="NoPaddingFontSize1"/>
      </w:pPr>
    </w:p>
    <w:p w:rsidR="00000000" w:rsidRPr="00C1440D" w:rsidP="00C1440D">
      <w:pPr>
        <w:pStyle w:val="AllowPageBreak"/>
      </w:pPr>
    </w:p>
    <w:p w:rsidR="00000000" w:rsidRPr="00C1440D" w:rsidP="00C1440D">
      <w:pPr>
        <w:pStyle w:val="Heading1"/>
      </w:pPr>
      <w:bookmarkStart w:id="10" w:name="O_1031567"/>
      <w:bookmarkEnd w:id="10"/>
      <w:r w:rsidRPr="00C1440D">
        <w:t>Links</w:t>
      </w:r>
    </w:p>
    <w:p w:rsidR="00000000" w:rsidRPr="00C1440D" w:rsidP="00550394">
      <w:pPr>
        <w:pStyle w:val="BodyText"/>
      </w:pPr>
      <w:r w:rsidRPr="00C1440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C6FB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1440D" w:rsidP="00C1440D"/>
    <w:sectPr w:rsidSect="00C144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0D" w:rsidRPr="00550394" w:rsidP="00550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94" w:rsidP="00C14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394" w:rsidP="00C14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0394" w:rsidP="00C14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40D" w:rsidRPr="00550394" w:rsidP="00550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94" w:rsidRPr="002D2AF8" w:rsidP="00C14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PUAOPE004 Manage the intelligence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50394" w:rsidP="00C14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40D"/>
  </w:style>
  <w:style w:type="character" w:customStyle="1" w:styleId="Heading1Char">
    <w:name w:val="Heading 1 Char"/>
    <w:basedOn w:val="DefaultParagraphFont"/>
    <w:link w:val="Heading1"/>
    <w:rsid w:val="00C14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4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440D"/>
    <w:rPr>
      <w:b/>
      <w:spacing w:val="0"/>
    </w:rPr>
  </w:style>
  <w:style w:type="paragraph" w:customStyle="1" w:styleId="SuperHeading">
    <w:name w:val="SuperHeading"/>
    <w:basedOn w:val="Normal"/>
    <w:rsid w:val="00C14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4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4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4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4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4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40D"/>
    <w:rPr>
      <w:i/>
    </w:rPr>
  </w:style>
  <w:style w:type="paragraph" w:styleId="Caption">
    <w:name w:val="caption"/>
    <w:basedOn w:val="BodyText"/>
    <w:next w:val="Normal"/>
    <w:qFormat/>
    <w:rsid w:val="00C14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40D"/>
  </w:style>
  <w:style w:type="paragraph" w:styleId="TableofFigures">
    <w:name w:val="table of figures"/>
    <w:basedOn w:val="Normal"/>
    <w:next w:val="Normal"/>
    <w:semiHidden/>
    <w:rsid w:val="00C14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4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440D"/>
    <w:rPr>
      <w:rFonts w:ascii="Wingdings" w:hAnsi="Wingdings"/>
    </w:rPr>
  </w:style>
  <w:style w:type="paragraph" w:customStyle="1" w:styleId="TableHeading">
    <w:name w:val="Table Heading"/>
    <w:basedOn w:val="HeadingBase"/>
    <w:rsid w:val="00C14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40D"/>
    <w:rPr>
      <w:color w:val="0033CC"/>
      <w:u w:val="none"/>
    </w:rPr>
  </w:style>
  <w:style w:type="paragraph" w:customStyle="1" w:styleId="BodyTextRight">
    <w:name w:val="Body Text Right"/>
    <w:basedOn w:val="BodyText"/>
    <w:rsid w:val="00C14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4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40D"/>
    <w:rPr>
      <w:sz w:val="32"/>
    </w:rPr>
  </w:style>
  <w:style w:type="paragraph" w:customStyle="1" w:styleId="HeadingProcedure">
    <w:name w:val="Heading Procedure"/>
    <w:basedOn w:val="HeadingBase"/>
    <w:next w:val="Normal"/>
    <w:rsid w:val="00C14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40D"/>
    <w:pPr>
      <w:spacing w:before="60" w:after="60"/>
    </w:pPr>
  </w:style>
  <w:style w:type="paragraph" w:styleId="ListContinue">
    <w:name w:val="List Continue"/>
    <w:basedOn w:val="List"/>
    <w:rsid w:val="00C1440D"/>
    <w:pPr>
      <w:ind w:firstLine="0"/>
    </w:pPr>
  </w:style>
  <w:style w:type="paragraph" w:customStyle="1" w:styleId="ListNote">
    <w:name w:val="List Note"/>
    <w:basedOn w:val="List"/>
    <w:rsid w:val="00C14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40D"/>
    <w:rPr>
      <w:rFonts w:ascii="Courier New" w:hAnsi="Courier New"/>
    </w:rPr>
  </w:style>
  <w:style w:type="paragraph" w:customStyle="1" w:styleId="NoteBullet">
    <w:name w:val="Note Bullet"/>
    <w:basedOn w:val="Note"/>
    <w:rsid w:val="00C14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4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4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40D"/>
    <w:rPr>
      <w:b/>
      <w:smallCaps/>
    </w:rPr>
  </w:style>
  <w:style w:type="paragraph" w:customStyle="1" w:styleId="TableListNumber">
    <w:name w:val="Table List Number"/>
    <w:basedOn w:val="ListNumber"/>
    <w:rsid w:val="00C14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40D"/>
    <w:pPr>
      <w:numPr>
        <w:numId w:val="7"/>
      </w:numPr>
    </w:pPr>
  </w:style>
  <w:style w:type="paragraph" w:customStyle="1" w:styleId="ListAlpha2">
    <w:name w:val="List Alpha 2"/>
    <w:basedOn w:val="List2"/>
    <w:rsid w:val="00C1440D"/>
    <w:pPr>
      <w:numPr>
        <w:numId w:val="6"/>
      </w:numPr>
    </w:pPr>
  </w:style>
  <w:style w:type="paragraph" w:styleId="List2">
    <w:name w:val="List 2"/>
    <w:basedOn w:val="BodyText"/>
    <w:rsid w:val="00C14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4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4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440D"/>
    <w:pPr>
      <w:numPr>
        <w:numId w:val="2"/>
      </w:numPr>
    </w:pPr>
  </w:style>
  <w:style w:type="paragraph" w:styleId="ListContinue2">
    <w:name w:val="List Continue 2"/>
    <w:basedOn w:val="List2"/>
    <w:rsid w:val="00C1440D"/>
    <w:pPr>
      <w:ind w:firstLine="0"/>
    </w:pPr>
  </w:style>
  <w:style w:type="paragraph" w:styleId="ListContinue3">
    <w:name w:val="List Continue 3"/>
    <w:basedOn w:val="List3"/>
    <w:rsid w:val="00C1440D"/>
    <w:pPr>
      <w:ind w:left="1021" w:firstLine="0"/>
    </w:pPr>
  </w:style>
  <w:style w:type="paragraph" w:styleId="ListContinue4">
    <w:name w:val="List Continue 4"/>
    <w:basedOn w:val="List4"/>
    <w:rsid w:val="00C1440D"/>
    <w:pPr>
      <w:ind w:firstLine="0"/>
    </w:pPr>
  </w:style>
  <w:style w:type="paragraph" w:styleId="ListContinue5">
    <w:name w:val="List Continue 5"/>
    <w:basedOn w:val="List5"/>
    <w:rsid w:val="00C1440D"/>
    <w:pPr>
      <w:ind w:firstLine="0"/>
    </w:pPr>
  </w:style>
  <w:style w:type="paragraph" w:styleId="ListNumber3">
    <w:name w:val="List Number 3"/>
    <w:basedOn w:val="List3"/>
    <w:rsid w:val="00C1440D"/>
    <w:pPr>
      <w:numPr>
        <w:numId w:val="3"/>
      </w:numPr>
    </w:pPr>
  </w:style>
  <w:style w:type="paragraph" w:styleId="ListNumber4">
    <w:name w:val="List Number 4"/>
    <w:basedOn w:val="List4"/>
    <w:rsid w:val="00C1440D"/>
    <w:pPr>
      <w:numPr>
        <w:numId w:val="4"/>
      </w:numPr>
    </w:pPr>
  </w:style>
  <w:style w:type="paragraph" w:styleId="ListNumber5">
    <w:name w:val="List Number 5"/>
    <w:basedOn w:val="List5"/>
    <w:rsid w:val="00C1440D"/>
    <w:pPr>
      <w:numPr>
        <w:numId w:val="5"/>
      </w:numPr>
    </w:pPr>
  </w:style>
  <w:style w:type="paragraph" w:styleId="BlockText">
    <w:name w:val="Block Text"/>
    <w:basedOn w:val="Normal"/>
    <w:rsid w:val="00C14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40D"/>
    <w:rPr>
      <w:sz w:val="16"/>
      <w:vertAlign w:val="superscript"/>
    </w:rPr>
  </w:style>
  <w:style w:type="character" w:customStyle="1" w:styleId="Symbols">
    <w:name w:val="Symbols"/>
    <w:basedOn w:val="DefaultParagraphFont"/>
    <w:rsid w:val="00C1440D"/>
    <w:rPr>
      <w:rFonts w:ascii="Symbol" w:hAnsi="Symbol"/>
    </w:rPr>
  </w:style>
  <w:style w:type="character" w:customStyle="1" w:styleId="MenuOptions">
    <w:name w:val="Menu Options"/>
    <w:basedOn w:val="DefaultParagraphFont"/>
    <w:rsid w:val="00C14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40D"/>
    <w:rPr>
      <w:b/>
    </w:rPr>
  </w:style>
  <w:style w:type="character" w:customStyle="1" w:styleId="Underlined">
    <w:name w:val="Underlined"/>
    <w:basedOn w:val="DefaultParagraphFont"/>
    <w:rsid w:val="00C1440D"/>
    <w:rPr>
      <w:u w:val="single"/>
    </w:rPr>
  </w:style>
  <w:style w:type="paragraph" w:customStyle="1" w:styleId="TableBodyTextRight">
    <w:name w:val="Table Body Text Right"/>
    <w:basedOn w:val="TableBodyText"/>
    <w:rsid w:val="00C14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40D"/>
    <w:rPr>
      <w:sz w:val="18"/>
    </w:rPr>
  </w:style>
  <w:style w:type="paragraph" w:customStyle="1" w:styleId="BodySmallRight">
    <w:name w:val="Body Small Right"/>
    <w:basedOn w:val="BodyTextRight"/>
    <w:rsid w:val="00C1440D"/>
    <w:rPr>
      <w:sz w:val="18"/>
      <w:szCs w:val="18"/>
    </w:rPr>
  </w:style>
  <w:style w:type="paragraph" w:customStyle="1" w:styleId="MarginEdition">
    <w:name w:val="Margin Edition"/>
    <w:basedOn w:val="MarginNote"/>
    <w:rsid w:val="00C14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40D"/>
    <w:rPr>
      <w:sz w:val="2"/>
      <w:szCs w:val="2"/>
    </w:rPr>
  </w:style>
  <w:style w:type="character" w:customStyle="1" w:styleId="Small">
    <w:name w:val="Small"/>
    <w:basedOn w:val="DefaultParagraphFont"/>
    <w:rsid w:val="00C1440D"/>
    <w:rPr>
      <w:sz w:val="16"/>
    </w:rPr>
  </w:style>
  <w:style w:type="paragraph" w:customStyle="1" w:styleId="WideTable">
    <w:name w:val="Wide Table"/>
    <w:basedOn w:val="Normal"/>
    <w:rsid w:val="00C14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40D"/>
  </w:style>
  <w:style w:type="paragraph" w:styleId="Quote">
    <w:name w:val="Quote"/>
    <w:basedOn w:val="Heading1"/>
    <w:link w:val="QuoteChar"/>
    <w:qFormat/>
    <w:rsid w:val="00C14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40D"/>
    <w:pPr>
      <w:pageBreakBefore/>
    </w:pPr>
  </w:style>
  <w:style w:type="paragraph" w:customStyle="1" w:styleId="Border">
    <w:name w:val="Border"/>
    <w:basedOn w:val="Normal"/>
    <w:qFormat/>
    <w:rsid w:val="00C14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40D"/>
    <w:rPr>
      <w:u w:val="single"/>
    </w:rPr>
  </w:style>
  <w:style w:type="character" w:customStyle="1" w:styleId="BoldandItalics">
    <w:name w:val="Bold and Italics"/>
    <w:qFormat/>
    <w:rsid w:val="00C1440D"/>
    <w:rPr>
      <w:b/>
      <w:i/>
      <w:u w:val="none"/>
    </w:rPr>
  </w:style>
  <w:style w:type="paragraph" w:styleId="BalloonText">
    <w:name w:val="Balloon Text"/>
    <w:basedOn w:val="Normal"/>
    <w:link w:val="BalloonTextChar"/>
    <w:rsid w:val="00C14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40D"/>
    <w:pPr>
      <w:spacing w:before="0" w:after="0"/>
    </w:pPr>
  </w:style>
  <w:style w:type="paragraph" w:customStyle="1" w:styleId="BodyTextBold">
    <w:name w:val="Body Text Bold"/>
    <w:basedOn w:val="BodyText"/>
    <w:qFormat/>
    <w:rsid w:val="00C1440D"/>
    <w:rPr>
      <w:b/>
    </w:rPr>
  </w:style>
  <w:style w:type="character" w:styleId="Hyperlink">
    <w:name w:val="Hyperlink"/>
    <w:basedOn w:val="DefaultParagraphFont"/>
    <w:uiPriority w:val="99"/>
    <w:unhideWhenUsed/>
    <w:rsid w:val="00550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5614</Characters>
  <Application>Microsoft Office Word</Application>
  <DocSecurity>0</DocSecurity>
  <Lines>295</Lines>
  <Paragraphs>148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PUAOPE004 Manage the intelligence function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