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E13" w:rsidP="00186E13">
      <w:pPr>
        <w:pStyle w:val="Title"/>
      </w:pPr>
      <w:r>
        <w:fldChar w:fldCharType="begin"/>
      </w:r>
      <w:r>
        <w:instrText xml:space="preserve"> TITLE   \* MERGEFORMAT </w:instrText>
      </w:r>
      <w:r>
        <w:fldChar w:fldCharType="separate"/>
      </w:r>
      <w:r>
        <w:t>PUAOIL303 Apply health, safety and risk controls when working on oiled shorelines</w:t>
      </w:r>
      <w:r>
        <w:fldChar w:fldCharType="end"/>
      </w:r>
    </w:p>
    <w:p w:rsidR="00186E13" w:rsidP="00186E13">
      <w:pPr>
        <w:pStyle w:val="Version"/>
        <w:sectPr w:rsidSect="005A7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ECE" w:rsidP="005A7ECE">
      <w:pPr>
        <w:pStyle w:val="SuperHeading"/>
      </w:pPr>
      <w:r w:rsidRPr="005A7ECE">
        <w:t>PUAOIL303 Apply health, safety and risk controls when working on oiled shorelines</w:t>
      </w:r>
    </w:p>
    <w:p w:rsidR="00000000" w:rsidRPr="005A7ECE" w:rsidP="005A7ECE">
      <w:pPr>
        <w:pStyle w:val="Heading1"/>
      </w:pPr>
      <w:bookmarkStart w:id="1" w:name="O_1031400"/>
      <w:bookmarkEnd w:id="1"/>
      <w:r w:rsidRPr="005A7ECE">
        <w:t>Modification History</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Release 1.</w:t>
            </w:r>
            <w:r w:rsidRPr="005A7ECE">
              <w:t xml:space="preserve"> This is the first release of this unit of competency in the PUA Public Safety Training Package.</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2" w:name="O_1031401"/>
      <w:bookmarkEnd w:id="2"/>
      <w:r w:rsidRPr="005A7ECE">
        <w:t>Application</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This unit of competency involves the skills and knowledge required to apply health, safety and risk controls when working on an oiled shoreline. It includes identifying potential hazards, following procedures for risk control, supporting safety</w:t>
            </w:r>
            <w:r w:rsidRPr="005A7ECE">
              <w:t xml:space="preserve"> guidelines for working with oil and reporting on hazards, injuries and near misses.</w:t>
            </w:r>
          </w:p>
          <w:p w:rsidR="00000000" w:rsidRPr="005A7ECE" w:rsidP="005A7ECE">
            <w:pPr>
              <w:pStyle w:val="BodyText"/>
            </w:pPr>
            <w:r w:rsidRPr="005A7ECE">
              <w:t xml:space="preserve">The unit is applicable to shoreline supervisors and/or coordinators responsible for health, safety and risk controls to ensure the wellbeing of all responders reacting to </w:t>
            </w:r>
            <w:r w:rsidRPr="005A7ECE">
              <w:t>an oiled shoreline incident.</w:t>
            </w:r>
          </w:p>
          <w:p w:rsidR="00000000" w:rsidRPr="005A7ECE" w:rsidP="005A7ECE">
            <w:pPr>
              <w:pStyle w:val="BodyText"/>
            </w:pPr>
            <w:r w:rsidRPr="005A7ECE">
              <w:t>No licensing, legislative or certification requirements apply to this unit at the time of publication.</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3" w:name="O_1031402"/>
      <w:bookmarkEnd w:id="3"/>
      <w:r w:rsidRPr="005A7ECE">
        <w:t>Pre-requisite Unit</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Not applicable.</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4" w:name="O_1031403"/>
      <w:bookmarkEnd w:id="4"/>
      <w:r w:rsidRPr="005A7ECE">
        <w:t>Competency Field</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Marine Pollution Response</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5" w:name="O_1031404"/>
      <w:bookmarkEnd w:id="5"/>
      <w:r w:rsidRPr="005A7ECE">
        <w:t>Unit Sector</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Not applicable</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6" w:name="O_1031405"/>
      <w:bookmarkEnd w:id="6"/>
      <w:r w:rsidRPr="005A7EC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A7EC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PERFORMANCE CRITERIA</w:t>
            </w:r>
          </w:p>
        </w:tc>
      </w:tr>
      <w:tr w:rsidTr="005A7EC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 xml:space="preserve">Performance criteria describe the performance needed to demonstrate achievement </w:t>
            </w:r>
            <w:r w:rsidRPr="005A7ECE">
              <w:t>of the element.</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Identify potential hazards</w:t>
            </w: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Identify and analyse hazards at oiled shoreline before and during incident</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Complete a risk assessment for identified hazar</w:t>
            </w:r>
            <w:r w:rsidRPr="005A7ECE">
              <w:t xml:space="preserve">ds in </w:t>
            </w:r>
            <w:r w:rsidRPr="005A7ECE">
              <w:t>accordance organisational procedures and Work, Health and Safety (WHS)/ Occupational Health and Safety (OHS) requirements</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Identify and apply controls for hazards</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Review effectiveness of controls within the shoreline supervisor or coordinator</w:t>
            </w:r>
            <w:r>
              <w:t>’</w:t>
            </w:r>
            <w:r w:rsidRPr="005A7ECE">
              <w:t xml:space="preserve">s scope of authority </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Identify and report on any remaining risks to relevant personnel and organisations or agencies</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Follow procedures for risk control</w:t>
            </w: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Select, us</w:t>
            </w:r>
            <w:r w:rsidRPr="005A7ECE">
              <w:t>e and maintain personal protective clothing and equipment, in accordance with Safety Data Sheet (SDS) requirements</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 xml:space="preserve">Develop site specific health and safety plan and continuously review throughout incident </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Coordinate induction training for oil spill responders attending incident</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Follow safety</w:t>
            </w:r>
            <w:r w:rsidRPr="005A7ECE">
              <w:t xml:space="preserve"> </w:t>
            </w:r>
            <w:r w:rsidRPr="005A7ECE">
              <w:rPr>
                <w:rStyle w:val="SpecialBold"/>
              </w:rPr>
              <w:t>guidelines for working with oil</w:t>
            </w: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Explain contact procedures for personnel involved in oil spill response</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Follow approved safety procedures and use personal protective clothing and equipment, as specified, in accordance with organisational procedures</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Implement safety procedures when operating near volatile oil substances</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rPr>
                <w:rStyle w:val="SpecialBold"/>
              </w:rPr>
              <w:t>Report hazards, injuries, nea</w:t>
            </w:r>
            <w:r w:rsidRPr="005A7ECE">
              <w:rPr>
                <w:rStyle w:val="SpecialBold"/>
              </w:rPr>
              <w:t>r misses</w:t>
            </w: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 xml:space="preserve">Communicate and apply reporting requirements for hazards, injuries and near miss incidents </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t xml:space="preserve">Implement remediation strategies and practices, as required, following completion of incident report </w:t>
            </w:r>
          </w:p>
        </w:tc>
      </w:tr>
      <w:tr w:rsidTr="005A7E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7E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7ECE">
            <w:pPr>
              <w:pStyle w:val="BodyText"/>
              <w:rPr>
                <w:lang w:val="en-NZ"/>
              </w:rPr>
            </w:pPr>
            <w:r w:rsidRPr="005A7EC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Complete organisational documentation and reports, in accordance with organisational procedures and forward to relevant personnel</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7" w:name="O_1031406"/>
      <w:bookmarkEnd w:id="7"/>
      <w:r w:rsidRPr="005A7ECE">
        <w:t>Foundation Skills</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 xml:space="preserve">Foundation skills essential to performance are explicit in the performance criteria of </w:t>
            </w:r>
            <w:r w:rsidRPr="005A7ECE">
              <w:t>this unit of competency.</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8" w:name="O_1031407"/>
      <w:bookmarkEnd w:id="8"/>
      <w:r w:rsidRPr="005A7ECE">
        <w:t>Range of Conditions</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Range is restricted to essential operating conditions and any other variables essential to the work environment.</w:t>
            </w:r>
          </w:p>
          <w:p w:rsidR="00000000" w:rsidRPr="005A7ECE" w:rsidP="005A7ECE">
            <w:pPr>
              <w:pStyle w:val="BodyText"/>
            </w:pPr>
            <w:r w:rsidRPr="005A7ECE">
              <w:t>Non-essential conditions may be found in the Companion Volume Implementation Guide.</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9" w:name="O_1031408"/>
      <w:bookmarkEnd w:id="9"/>
      <w:r w:rsidRPr="005A7ECE">
        <w:t>Unit Mapping Information</w:t>
      </w:r>
    </w:p>
    <w:tbl>
      <w:tblPr>
        <w:tblW w:w="9497" w:type="dxa"/>
        <w:tblLayout w:type="fixed"/>
        <w:tblCellMar>
          <w:left w:w="62" w:type="dxa"/>
          <w:right w:w="62" w:type="dxa"/>
        </w:tblCellMar>
        <w:tblLook w:val="0000"/>
      </w:tblPr>
      <w:tblGrid>
        <w:gridCol w:w="9497"/>
      </w:tblGrid>
      <w:tr w:rsidTr="005A7E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ECE" w:rsidP="005A7ECE">
            <w:pPr>
              <w:pStyle w:val="BodyText"/>
            </w:pPr>
            <w:r w:rsidRPr="005A7ECE">
              <w:t>This unit replaces and is equivalent to PUAOIL301 Apply health, safety and risk controls when working on oiled shorelines.</w:t>
            </w:r>
          </w:p>
        </w:tc>
      </w:tr>
    </w:tbl>
    <w:p w:rsidR="00000000" w:rsidRPr="005A7ECE" w:rsidP="005A7ECE">
      <w:pPr>
        <w:pStyle w:val="NoPaddingFontSize1"/>
      </w:pPr>
    </w:p>
    <w:p w:rsidR="00000000" w:rsidRPr="005A7ECE" w:rsidP="005A7ECE">
      <w:pPr>
        <w:pStyle w:val="AllowPageBreak"/>
      </w:pPr>
    </w:p>
    <w:p w:rsidR="00000000" w:rsidRPr="005A7ECE" w:rsidP="005A7ECE">
      <w:pPr>
        <w:pStyle w:val="Heading1"/>
      </w:pPr>
      <w:bookmarkStart w:id="10" w:name="O_1031415"/>
      <w:bookmarkEnd w:id="10"/>
      <w:r w:rsidRPr="005A7ECE">
        <w:t>Links</w:t>
      </w:r>
    </w:p>
    <w:p w:rsidR="00000000" w:rsidRPr="005A7ECE" w:rsidP="00186E13">
      <w:pPr>
        <w:pStyle w:val="BodyText"/>
      </w:pPr>
      <w:r w:rsidRPr="005A7EC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16BB4">
        <w:rPr>
          <w:rStyle w:val="Hyperlink"/>
        </w:rPr>
        <w:t>https://vetnet.gov.au/Pages/TrainingDocs.aspx?q=3eca5672-6d5a-410b-8942-810d0ba05bbf</w:t>
      </w:r>
      <w:r>
        <w:fldChar w:fldCharType="end"/>
      </w:r>
    </w:p>
    <w:p w:rsidR="00000000" w:rsidRPr="005A7ECE" w:rsidP="005A7ECE"/>
    <w:sectPr w:rsidSect="005A7E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E" w:rsidRPr="00186E13" w:rsidP="00186E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13" w:rsidP="005A7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6E13" w:rsidP="005A7E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86E13" w:rsidP="005A7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ECE" w:rsidRPr="00186E13" w:rsidP="00186E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13" w:rsidRPr="002D2AF8" w:rsidP="005A7ECE">
    <w:pPr>
      <w:pStyle w:val="Header"/>
      <w:framePr w:wrap="around"/>
    </w:pPr>
    <w:r>
      <w:fldChar w:fldCharType="begin"/>
    </w:r>
    <w:r>
      <w:instrText xml:space="preserve"> TITLE   \* MERGEFORMAT </w:instrText>
    </w:r>
    <w:r>
      <w:fldChar w:fldCharType="separate"/>
    </w:r>
    <w:r>
      <w:t>PUAOIL303 Apply health, safety and risk controls when working on oiled shorelines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86E13" w:rsidP="005A7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ECE"/>
    <w:pPr>
      <w:spacing w:before="360" w:after="60"/>
      <w:outlineLvl w:val="0"/>
    </w:pPr>
    <w:rPr>
      <w:sz w:val="32"/>
    </w:rPr>
  </w:style>
  <w:style w:type="paragraph" w:styleId="Heading2">
    <w:name w:val="heading 2"/>
    <w:basedOn w:val="HeadingBase"/>
    <w:next w:val="BodyText"/>
    <w:link w:val="Heading2Char"/>
    <w:qFormat/>
    <w:rsid w:val="005A7ECE"/>
    <w:pPr>
      <w:keepLines/>
      <w:spacing w:before="240" w:after="120"/>
      <w:outlineLvl w:val="1"/>
    </w:pPr>
    <w:rPr>
      <w:sz w:val="28"/>
      <w:szCs w:val="40"/>
    </w:rPr>
  </w:style>
  <w:style w:type="paragraph" w:styleId="Heading3">
    <w:name w:val="heading 3"/>
    <w:basedOn w:val="HeadingBase"/>
    <w:next w:val="BodyText"/>
    <w:link w:val="Heading3Char"/>
    <w:qFormat/>
    <w:rsid w:val="005A7ECE"/>
    <w:pPr>
      <w:spacing w:before="180" w:after="120"/>
      <w:outlineLvl w:val="2"/>
    </w:pPr>
    <w:rPr>
      <w:spacing w:val="-10"/>
      <w:kern w:val="32"/>
    </w:rPr>
  </w:style>
  <w:style w:type="paragraph" w:styleId="Heading4">
    <w:name w:val="heading 4"/>
    <w:basedOn w:val="HeadingBase"/>
    <w:next w:val="BodyText"/>
    <w:link w:val="Heading4Char"/>
    <w:qFormat/>
    <w:rsid w:val="005A7ECE"/>
    <w:pPr>
      <w:spacing w:before="160" w:after="120"/>
      <w:outlineLvl w:val="3"/>
    </w:pPr>
    <w:rPr>
      <w:sz w:val="22"/>
    </w:rPr>
  </w:style>
  <w:style w:type="paragraph" w:styleId="Heading5">
    <w:name w:val="heading 5"/>
    <w:basedOn w:val="HeadingBase"/>
    <w:next w:val="Normal"/>
    <w:link w:val="Heading5Char"/>
    <w:qFormat/>
    <w:rsid w:val="005A7ECE"/>
    <w:pPr>
      <w:spacing w:before="80"/>
      <w:outlineLvl w:val="4"/>
    </w:pPr>
    <w:rPr>
      <w:color w:val="918585"/>
      <w:sz w:val="20"/>
    </w:rPr>
  </w:style>
  <w:style w:type="paragraph" w:styleId="Heading6">
    <w:name w:val="heading 6"/>
    <w:basedOn w:val="HeadingBase"/>
    <w:next w:val="Normal"/>
    <w:link w:val="Heading6Char"/>
    <w:qFormat/>
    <w:rsid w:val="005A7ECE"/>
    <w:pPr>
      <w:spacing w:before="60"/>
      <w:outlineLvl w:val="5"/>
    </w:pPr>
    <w:rPr>
      <w:color w:val="918585"/>
      <w:sz w:val="20"/>
    </w:rPr>
  </w:style>
  <w:style w:type="paragraph" w:styleId="Heading7">
    <w:name w:val="heading 7"/>
    <w:basedOn w:val="Normal"/>
    <w:next w:val="Normal"/>
    <w:link w:val="Heading7Char"/>
    <w:qFormat/>
    <w:rsid w:val="005A7ECE"/>
    <w:pPr>
      <w:ind w:left="720"/>
      <w:outlineLvl w:val="6"/>
    </w:pPr>
    <w:rPr>
      <w:i/>
    </w:rPr>
  </w:style>
  <w:style w:type="paragraph" w:styleId="Heading8">
    <w:name w:val="heading 8"/>
    <w:basedOn w:val="Normal"/>
    <w:next w:val="Normal"/>
    <w:link w:val="Heading8Char"/>
    <w:qFormat/>
    <w:rsid w:val="005A7ECE"/>
    <w:pPr>
      <w:ind w:left="720"/>
      <w:outlineLvl w:val="7"/>
    </w:pPr>
    <w:rPr>
      <w:i/>
    </w:rPr>
  </w:style>
  <w:style w:type="paragraph" w:styleId="Heading9">
    <w:name w:val="heading 9"/>
    <w:basedOn w:val="Normal"/>
    <w:next w:val="Normal"/>
    <w:link w:val="Heading9Char"/>
    <w:qFormat/>
    <w:rsid w:val="005A7ECE"/>
    <w:pPr>
      <w:ind w:left="720"/>
      <w:outlineLvl w:val="8"/>
    </w:pPr>
    <w:rPr>
      <w:i/>
    </w:rPr>
  </w:style>
  <w:style w:type="character" w:default="1" w:styleId="DefaultParagraphFont">
    <w:name w:val="Default Paragraph Font"/>
    <w:uiPriority w:val="1"/>
    <w:unhideWhenUsed/>
    <w:rsid w:val="005A7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ECE"/>
  </w:style>
  <w:style w:type="character" w:customStyle="1" w:styleId="Heading1Char">
    <w:name w:val="Heading 1 Char"/>
    <w:basedOn w:val="DefaultParagraphFont"/>
    <w:link w:val="Heading1"/>
    <w:rsid w:val="005A7ECE"/>
    <w:rPr>
      <w:rFonts w:ascii="Times New Roman" w:eastAsia="Times New Roman" w:hAnsi="Times New Roman" w:cs="Times New Roman"/>
      <w:b/>
      <w:sz w:val="32"/>
      <w:szCs w:val="20"/>
      <w:lang w:eastAsia="en-US"/>
    </w:rPr>
  </w:style>
  <w:style w:type="paragraph" w:styleId="BodyText">
    <w:name w:val="Body Text"/>
    <w:basedOn w:val="Normal"/>
    <w:link w:val="BodyTextChar"/>
    <w:rsid w:val="005A7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ECE"/>
    <w:rPr>
      <w:rFonts w:ascii="Times New Roman" w:eastAsia="Times New Roman" w:hAnsi="Times New Roman" w:cs="Times New Roman"/>
      <w:sz w:val="24"/>
      <w:lang w:eastAsia="en-US"/>
    </w:rPr>
  </w:style>
  <w:style w:type="character" w:customStyle="1" w:styleId="SpecialBold">
    <w:name w:val="Special Bold"/>
    <w:basedOn w:val="DefaultParagraphFont"/>
    <w:rsid w:val="005A7ECE"/>
    <w:rPr>
      <w:b/>
      <w:spacing w:val="0"/>
    </w:rPr>
  </w:style>
  <w:style w:type="paragraph" w:customStyle="1" w:styleId="SuperHeading">
    <w:name w:val="SuperHeading"/>
    <w:basedOn w:val="Normal"/>
    <w:rsid w:val="005A7ECE"/>
    <w:pPr>
      <w:spacing w:before="240" w:after="120"/>
      <w:outlineLvl w:val="0"/>
    </w:pPr>
    <w:rPr>
      <w:rFonts w:ascii="Times New Roman" w:hAnsi="Times New Roman"/>
      <w:b/>
      <w:sz w:val="32"/>
    </w:rPr>
  </w:style>
  <w:style w:type="paragraph" w:customStyle="1" w:styleId="AllowPageBreak">
    <w:name w:val="AllowPageBreak"/>
    <w:rsid w:val="005A7E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7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ECE"/>
    <w:rPr>
      <w:rFonts w:ascii="Courier New" w:eastAsia="Times New Roman" w:hAnsi="Courier New" w:cs="Times New Roman"/>
      <w:i/>
      <w:szCs w:val="20"/>
      <w:lang w:eastAsia="en-US"/>
    </w:rPr>
  </w:style>
  <w:style w:type="paragraph" w:customStyle="1" w:styleId="HeadingBase">
    <w:name w:val="Heading Base"/>
    <w:rsid w:val="005A7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ECE"/>
    <w:pPr>
      <w:tabs>
        <w:tab w:val="right" w:leader="dot" w:pos="9072"/>
      </w:tabs>
      <w:ind w:left="567"/>
    </w:pPr>
    <w:rPr>
      <w:szCs w:val="22"/>
    </w:rPr>
  </w:style>
  <w:style w:type="paragraph" w:customStyle="1" w:styleId="TOCBase">
    <w:name w:val="TOC Base"/>
    <w:rsid w:val="005A7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ECE"/>
    <w:pPr>
      <w:tabs>
        <w:tab w:val="right" w:leader="dot" w:pos="9072"/>
      </w:tabs>
      <w:spacing w:before="40" w:after="40"/>
      <w:ind w:left="284"/>
    </w:pPr>
    <w:rPr>
      <w:rFonts w:ascii="Times New Roman" w:hAnsi="Times New Roman"/>
    </w:rPr>
  </w:style>
  <w:style w:type="paragraph" w:styleId="TOC1">
    <w:name w:val="toc 1"/>
    <w:basedOn w:val="TOCBase"/>
    <w:next w:val="Normal"/>
    <w:rsid w:val="005A7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ECE"/>
    <w:rPr>
      <w:rFonts w:ascii="Times New Roman" w:eastAsia="Times New Roman" w:hAnsi="Times New Roman" w:cs="Times New Roman"/>
      <w:sz w:val="16"/>
      <w:lang w:eastAsia="en-US"/>
    </w:rPr>
  </w:style>
  <w:style w:type="paragraph" w:styleId="Title">
    <w:name w:val="Title"/>
    <w:basedOn w:val="HeadingBase"/>
    <w:link w:val="TitleChar"/>
    <w:qFormat/>
    <w:rsid w:val="005A7ECE"/>
    <w:pPr>
      <w:spacing w:before="5040"/>
      <w:jc w:val="center"/>
    </w:pPr>
    <w:rPr>
      <w:sz w:val="48"/>
      <w:szCs w:val="72"/>
      <w:lang w:val="en-US"/>
    </w:rPr>
  </w:style>
  <w:style w:type="character" w:customStyle="1" w:styleId="TitleChar">
    <w:name w:val="Title Char"/>
    <w:basedOn w:val="DefaultParagraphFont"/>
    <w:link w:val="Title"/>
    <w:rsid w:val="005A7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ECE"/>
    <w:pPr>
      <w:tabs>
        <w:tab w:val="left" w:pos="3600"/>
        <w:tab w:val="left" w:pos="3958"/>
      </w:tabs>
    </w:pPr>
  </w:style>
  <w:style w:type="paragraph" w:styleId="List">
    <w:name w:val="List"/>
    <w:basedOn w:val="BodyText"/>
    <w:next w:val="BodyText"/>
    <w:rsid w:val="005A7ECE"/>
    <w:pPr>
      <w:tabs>
        <w:tab w:val="left" w:pos="340"/>
      </w:tabs>
      <w:spacing w:before="60" w:after="60"/>
      <w:ind w:left="340" w:hanging="340"/>
    </w:pPr>
  </w:style>
  <w:style w:type="paragraph" w:styleId="ListBullet">
    <w:name w:val="List Bullet"/>
    <w:basedOn w:val="List"/>
    <w:rsid w:val="005A7ECE"/>
    <w:pPr>
      <w:numPr>
        <w:numId w:val="10"/>
      </w:numPr>
      <w:tabs>
        <w:tab w:val="clear" w:pos="340"/>
      </w:tabs>
      <w:spacing w:before="40" w:after="40"/>
    </w:pPr>
  </w:style>
  <w:style w:type="paragraph" w:customStyle="1" w:styleId="Note">
    <w:name w:val="Note"/>
    <w:basedOn w:val="BodyText"/>
    <w:rsid w:val="005A7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ECE"/>
    <w:pPr>
      <w:framePr w:wrap="auto" w:hAnchor="text" w:y="6049"/>
    </w:pPr>
    <w:rPr>
      <w:color w:val="000000"/>
      <w:sz w:val="40"/>
    </w:rPr>
  </w:style>
  <w:style w:type="paragraph" w:customStyle="1" w:styleId="TOCTitle">
    <w:name w:val="TOCTitle"/>
    <w:basedOn w:val="Heading1"/>
    <w:rsid w:val="005A7ECE"/>
    <w:pPr>
      <w:spacing w:after="240"/>
      <w:jc w:val="center"/>
      <w:outlineLvl w:val="9"/>
    </w:pPr>
    <w:rPr>
      <w:caps/>
    </w:rPr>
  </w:style>
  <w:style w:type="paragraph" w:customStyle="1" w:styleId="Version">
    <w:name w:val="Version"/>
    <w:rsid w:val="005A7E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ECE"/>
    <w:pPr>
      <w:numPr>
        <w:numId w:val="11"/>
      </w:numPr>
      <w:tabs>
        <w:tab w:val="clear" w:pos="680"/>
      </w:tabs>
    </w:pPr>
  </w:style>
  <w:style w:type="paragraph" w:styleId="Index1">
    <w:name w:val="index 1"/>
    <w:basedOn w:val="Normal"/>
    <w:next w:val="Normal"/>
    <w:semiHidden/>
    <w:rsid w:val="005A7ECE"/>
    <w:pPr>
      <w:keepNext w:val="0"/>
      <w:tabs>
        <w:tab w:val="right" w:pos="4176"/>
      </w:tabs>
      <w:ind w:left="198" w:hanging="198"/>
    </w:pPr>
    <w:rPr>
      <w:rFonts w:ascii="Garamond" w:hAnsi="Garamond"/>
    </w:rPr>
  </w:style>
  <w:style w:type="paragraph" w:styleId="IndexHeading">
    <w:name w:val="index heading"/>
    <w:basedOn w:val="Normal"/>
    <w:next w:val="Index1"/>
    <w:semiHidden/>
    <w:rsid w:val="005A7ECE"/>
    <w:pPr>
      <w:spacing w:before="120" w:after="120"/>
    </w:pPr>
    <w:rPr>
      <w:rFonts w:ascii="Arial" w:hAnsi="Arial"/>
      <w:b/>
      <w:color w:val="918585"/>
      <w:sz w:val="24"/>
    </w:rPr>
  </w:style>
  <w:style w:type="paragraph" w:styleId="Header">
    <w:name w:val="header"/>
    <w:basedOn w:val="Normal"/>
    <w:link w:val="HeaderChar"/>
    <w:rsid w:val="005A7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ECE"/>
    <w:rPr>
      <w:rFonts w:ascii="Times New Roman" w:eastAsia="Times New Roman" w:hAnsi="Times New Roman" w:cs="Times New Roman"/>
      <w:sz w:val="16"/>
      <w:szCs w:val="20"/>
      <w:lang w:val="en-GB" w:eastAsia="en-US"/>
    </w:rPr>
  </w:style>
  <w:style w:type="paragraph" w:customStyle="1" w:styleId="Chapter">
    <w:name w:val="Chapter"/>
    <w:basedOn w:val="Normal"/>
    <w:rsid w:val="005A7ECE"/>
    <w:pPr>
      <w:spacing w:before="240"/>
    </w:pPr>
    <w:rPr>
      <w:rFonts w:ascii="Times New Roman" w:hAnsi="Times New Roman"/>
      <w:smallCaps/>
      <w:spacing w:val="80"/>
      <w:sz w:val="28"/>
    </w:rPr>
  </w:style>
  <w:style w:type="paragraph" w:customStyle="1" w:styleId="InChapter">
    <w:name w:val="InChapter"/>
    <w:basedOn w:val="Heading3"/>
    <w:rsid w:val="005A7ECE"/>
    <w:pPr>
      <w:spacing w:after="240"/>
      <w:outlineLvl w:val="9"/>
    </w:pPr>
    <w:rPr>
      <w:noProof/>
    </w:rPr>
  </w:style>
  <w:style w:type="paragraph" w:styleId="Index2">
    <w:name w:val="index 2"/>
    <w:basedOn w:val="Normal"/>
    <w:next w:val="Normal"/>
    <w:semiHidden/>
    <w:rsid w:val="005A7ECE"/>
    <w:pPr>
      <w:tabs>
        <w:tab w:val="right" w:pos="4176"/>
      </w:tabs>
      <w:ind w:left="568" w:hanging="284"/>
    </w:pPr>
    <w:rPr>
      <w:rFonts w:ascii="Garamond" w:hAnsi="Garamond"/>
    </w:rPr>
  </w:style>
  <w:style w:type="paragraph" w:customStyle="1" w:styleId="Byline">
    <w:name w:val="Byline"/>
    <w:rsid w:val="005A7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ECE"/>
    <w:pPr>
      <w:tabs>
        <w:tab w:val="clear" w:pos="3600"/>
        <w:tab w:val="clear" w:pos="3958"/>
      </w:tabs>
      <w:jc w:val="right"/>
    </w:pPr>
  </w:style>
  <w:style w:type="character" w:styleId="Emphasis">
    <w:name w:val="Emphasis"/>
    <w:basedOn w:val="DefaultParagraphFont"/>
    <w:qFormat/>
    <w:rsid w:val="005A7ECE"/>
    <w:rPr>
      <w:i/>
    </w:rPr>
  </w:style>
  <w:style w:type="paragraph" w:styleId="Caption">
    <w:name w:val="caption"/>
    <w:basedOn w:val="BodyText"/>
    <w:next w:val="Normal"/>
    <w:qFormat/>
    <w:rsid w:val="005A7ECE"/>
    <w:pPr>
      <w:framePr w:w="2268" w:hSpace="181" w:vSpace="181" w:wrap="around" w:vAnchor="text" w:hAnchor="page" w:x="1135" w:y="285" w:anchorLock="1"/>
    </w:pPr>
    <w:rPr>
      <w:i/>
    </w:rPr>
  </w:style>
  <w:style w:type="paragraph" w:customStyle="1" w:styleId="MiniTOCTitle">
    <w:name w:val="MiniTOCTitle"/>
    <w:basedOn w:val="Heading4"/>
    <w:rsid w:val="005A7ECE"/>
    <w:pPr>
      <w:spacing w:before="240"/>
      <w:outlineLvl w:val="9"/>
    </w:pPr>
    <w:rPr>
      <w:noProof/>
      <w:sz w:val="24"/>
    </w:rPr>
  </w:style>
  <w:style w:type="paragraph" w:customStyle="1" w:styleId="MiniTOCItem">
    <w:name w:val="MiniTOCItem"/>
    <w:basedOn w:val="ListBullet"/>
    <w:rsid w:val="005A7ECE"/>
    <w:pPr>
      <w:numPr>
        <w:numId w:val="0"/>
      </w:numPr>
      <w:tabs>
        <w:tab w:val="right" w:leader="dot" w:pos="6521"/>
      </w:tabs>
      <w:spacing w:before="0" w:after="0"/>
    </w:pPr>
  </w:style>
  <w:style w:type="paragraph" w:customStyle="1" w:styleId="TOFTitle">
    <w:name w:val="TOFTitle"/>
    <w:basedOn w:val="TOCTitle"/>
    <w:rsid w:val="005A7ECE"/>
  </w:style>
  <w:style w:type="paragraph" w:styleId="TableofFigures">
    <w:name w:val="table of figures"/>
    <w:basedOn w:val="Normal"/>
    <w:next w:val="Normal"/>
    <w:semiHidden/>
    <w:rsid w:val="005A7ECE"/>
    <w:pPr>
      <w:tabs>
        <w:tab w:val="right" w:leader="dot" w:pos="9072"/>
      </w:tabs>
      <w:ind w:left="970" w:hanging="403"/>
    </w:pPr>
    <w:rPr>
      <w:rFonts w:ascii="Times New Roman" w:hAnsi="Times New Roman"/>
      <w:b/>
    </w:rPr>
  </w:style>
  <w:style w:type="paragraph" w:styleId="ListNumber">
    <w:name w:val="List Number"/>
    <w:basedOn w:val="List"/>
    <w:rsid w:val="005A7ECE"/>
    <w:pPr>
      <w:numPr>
        <w:numId w:val="13"/>
      </w:numPr>
      <w:tabs>
        <w:tab w:val="clear" w:pos="340"/>
      </w:tabs>
    </w:pPr>
  </w:style>
  <w:style w:type="character" w:customStyle="1" w:styleId="WingdingSymbols">
    <w:name w:val="Wingding Symbols"/>
    <w:rsid w:val="005A7ECE"/>
    <w:rPr>
      <w:rFonts w:ascii="Wingdings" w:hAnsi="Wingdings"/>
    </w:rPr>
  </w:style>
  <w:style w:type="paragraph" w:customStyle="1" w:styleId="TableHeading">
    <w:name w:val="Table Heading"/>
    <w:basedOn w:val="HeadingBase"/>
    <w:rsid w:val="005A7ECE"/>
    <w:pPr>
      <w:keepLines/>
      <w:pBdr>
        <w:bottom w:val="single" w:sz="6" w:space="1" w:color="918585"/>
      </w:pBdr>
      <w:spacing w:before="240"/>
    </w:pPr>
  </w:style>
  <w:style w:type="character" w:customStyle="1" w:styleId="HotSpot">
    <w:name w:val="HotSpot"/>
    <w:rsid w:val="005A7ECE"/>
    <w:rPr>
      <w:color w:val="0033CC"/>
      <w:u w:val="none"/>
    </w:rPr>
  </w:style>
  <w:style w:type="paragraph" w:customStyle="1" w:styleId="BodyTextRight">
    <w:name w:val="Body Text Right"/>
    <w:basedOn w:val="BodyText"/>
    <w:rsid w:val="005A7ECE"/>
    <w:pPr>
      <w:spacing w:before="0" w:after="0"/>
      <w:jc w:val="right"/>
    </w:pPr>
  </w:style>
  <w:style w:type="paragraph" w:styleId="Index3">
    <w:name w:val="index 3"/>
    <w:basedOn w:val="ListNumber2"/>
    <w:next w:val="Normal"/>
    <w:semiHidden/>
    <w:rsid w:val="005A7ECE"/>
    <w:pPr>
      <w:numPr>
        <w:numId w:val="0"/>
      </w:numPr>
      <w:tabs>
        <w:tab w:val="right" w:leader="dot" w:pos="4176"/>
      </w:tabs>
    </w:pPr>
  </w:style>
  <w:style w:type="paragraph" w:styleId="ListNumber2">
    <w:name w:val="List Number 2"/>
    <w:basedOn w:val="List2"/>
    <w:rsid w:val="005A7ECE"/>
    <w:pPr>
      <w:numPr>
        <w:numId w:val="8"/>
      </w:numPr>
      <w:tabs>
        <w:tab w:val="clear" w:pos="1060"/>
      </w:tabs>
    </w:pPr>
  </w:style>
  <w:style w:type="paragraph" w:customStyle="1" w:styleId="MarginNote">
    <w:name w:val="Margin Note"/>
    <w:basedOn w:val="BodyText"/>
    <w:rsid w:val="005A7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ECE"/>
    <w:rPr>
      <w:sz w:val="32"/>
    </w:rPr>
  </w:style>
  <w:style w:type="paragraph" w:customStyle="1" w:styleId="HeadingProcedure">
    <w:name w:val="Heading Procedure"/>
    <w:basedOn w:val="HeadingBase"/>
    <w:next w:val="Normal"/>
    <w:rsid w:val="005A7ECE"/>
    <w:pPr>
      <w:tabs>
        <w:tab w:val="left" w:pos="0"/>
      </w:tabs>
      <w:spacing w:before="120" w:after="60"/>
    </w:pPr>
    <w:rPr>
      <w:i/>
      <w:color w:val="918585"/>
      <w:sz w:val="22"/>
    </w:rPr>
  </w:style>
  <w:style w:type="paragraph" w:customStyle="1" w:styleId="TableBodyText">
    <w:name w:val="Table Body Text"/>
    <w:basedOn w:val="BodyText"/>
    <w:rsid w:val="005A7ECE"/>
    <w:pPr>
      <w:spacing w:before="60" w:after="60"/>
    </w:pPr>
  </w:style>
  <w:style w:type="paragraph" w:styleId="ListContinue">
    <w:name w:val="List Continue"/>
    <w:basedOn w:val="List"/>
    <w:rsid w:val="005A7ECE"/>
    <w:pPr>
      <w:ind w:firstLine="0"/>
    </w:pPr>
  </w:style>
  <w:style w:type="paragraph" w:customStyle="1" w:styleId="ListNote">
    <w:name w:val="List Note"/>
    <w:basedOn w:val="List"/>
    <w:rsid w:val="005A7ECE"/>
    <w:pPr>
      <w:pBdr>
        <w:top w:val="single" w:sz="6" w:space="2" w:color="918585"/>
        <w:bottom w:val="single" w:sz="6" w:space="2" w:color="918585"/>
      </w:pBdr>
      <w:tabs>
        <w:tab w:val="left" w:pos="1021"/>
      </w:tabs>
      <w:ind w:firstLine="0"/>
    </w:pPr>
  </w:style>
  <w:style w:type="paragraph" w:customStyle="1" w:styleId="Warning">
    <w:name w:val="Warning"/>
    <w:basedOn w:val="BodyText"/>
    <w:rsid w:val="005A7ECE"/>
    <w:pPr>
      <w:shd w:val="clear" w:color="auto" w:fill="D9D9D9"/>
      <w:tabs>
        <w:tab w:val="left" w:pos="992"/>
      </w:tabs>
      <w:ind w:left="119" w:right="119"/>
    </w:pPr>
    <w:rPr>
      <w:sz w:val="20"/>
    </w:rPr>
  </w:style>
  <w:style w:type="paragraph" w:customStyle="1" w:styleId="MarginIcons">
    <w:name w:val="Margin Icons"/>
    <w:basedOn w:val="BodyText"/>
    <w:rsid w:val="005A7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ECE"/>
    <w:rPr>
      <w:rFonts w:ascii="Courier New" w:hAnsi="Courier New"/>
    </w:rPr>
  </w:style>
  <w:style w:type="paragraph" w:customStyle="1" w:styleId="NoteBullet">
    <w:name w:val="Note Bullet"/>
    <w:basedOn w:val="Note"/>
    <w:rsid w:val="005A7ECE"/>
    <w:pPr>
      <w:tabs>
        <w:tab w:val="clear" w:pos="680"/>
      </w:tabs>
      <w:spacing w:before="60" w:after="60"/>
    </w:pPr>
  </w:style>
  <w:style w:type="paragraph" w:customStyle="1" w:styleId="SubHeading2">
    <w:name w:val="SubHeading2"/>
    <w:basedOn w:val="HeadingBase"/>
    <w:rsid w:val="005A7ECE"/>
    <w:pPr>
      <w:spacing w:before="240" w:after="60"/>
    </w:pPr>
    <w:rPr>
      <w:sz w:val="20"/>
    </w:rPr>
  </w:style>
  <w:style w:type="paragraph" w:customStyle="1" w:styleId="SubHeading1">
    <w:name w:val="SubHeading1"/>
    <w:basedOn w:val="HeadingBase"/>
    <w:rsid w:val="005A7ECE"/>
    <w:pPr>
      <w:spacing w:before="240" w:after="60"/>
    </w:pPr>
    <w:rPr>
      <w:color w:val="918585"/>
      <w:sz w:val="22"/>
    </w:rPr>
  </w:style>
  <w:style w:type="paragraph" w:customStyle="1" w:styleId="SideHeading">
    <w:name w:val="Side Heading"/>
    <w:basedOn w:val="HeadingBase"/>
    <w:rsid w:val="005A7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ECE"/>
    <w:pPr>
      <w:numPr>
        <w:numId w:val="9"/>
      </w:numPr>
    </w:pPr>
  </w:style>
  <w:style w:type="paragraph" w:styleId="PlainText">
    <w:name w:val="Plain Text"/>
    <w:basedOn w:val="Normal"/>
    <w:link w:val="PlainTextChar"/>
    <w:rsid w:val="005A7ECE"/>
    <w:rPr>
      <w:sz w:val="20"/>
    </w:rPr>
  </w:style>
  <w:style w:type="character" w:customStyle="1" w:styleId="PlainTextChar">
    <w:name w:val="Plain Text Char"/>
    <w:basedOn w:val="DefaultParagraphFont"/>
    <w:link w:val="PlainText"/>
    <w:rsid w:val="005A7ECE"/>
    <w:rPr>
      <w:rFonts w:ascii="Courier New" w:eastAsia="Times New Roman" w:hAnsi="Courier New" w:cs="Times New Roman"/>
      <w:sz w:val="20"/>
      <w:szCs w:val="20"/>
      <w:lang w:eastAsia="en-US"/>
    </w:rPr>
  </w:style>
  <w:style w:type="character" w:customStyle="1" w:styleId="MenuOption">
    <w:name w:val="Menu Option"/>
    <w:basedOn w:val="DefaultParagraphFont"/>
    <w:rsid w:val="005A7ECE"/>
    <w:rPr>
      <w:b/>
      <w:smallCaps/>
    </w:rPr>
  </w:style>
  <w:style w:type="paragraph" w:customStyle="1" w:styleId="TableListNumber">
    <w:name w:val="Table List Number"/>
    <w:basedOn w:val="ListNumber"/>
    <w:rsid w:val="005A7ECE"/>
    <w:pPr>
      <w:numPr>
        <w:numId w:val="0"/>
      </w:numPr>
    </w:pPr>
  </w:style>
  <w:style w:type="paragraph" w:styleId="TOC4">
    <w:name w:val="toc 4"/>
    <w:basedOn w:val="TOCBase"/>
    <w:next w:val="Normal"/>
    <w:semiHidden/>
    <w:rsid w:val="005A7ECE"/>
    <w:pPr>
      <w:tabs>
        <w:tab w:val="right" w:leader="dot" w:pos="9071"/>
      </w:tabs>
      <w:ind w:left="1701"/>
    </w:pPr>
  </w:style>
  <w:style w:type="paragraph" w:customStyle="1" w:styleId="ListAlpha">
    <w:name w:val="List Alpha"/>
    <w:basedOn w:val="List"/>
    <w:rsid w:val="005A7ECE"/>
    <w:pPr>
      <w:numPr>
        <w:numId w:val="7"/>
      </w:numPr>
    </w:pPr>
  </w:style>
  <w:style w:type="paragraph" w:customStyle="1" w:styleId="ListAlpha2">
    <w:name w:val="List Alpha 2"/>
    <w:basedOn w:val="List2"/>
    <w:rsid w:val="005A7ECE"/>
    <w:pPr>
      <w:numPr>
        <w:numId w:val="6"/>
      </w:numPr>
    </w:pPr>
  </w:style>
  <w:style w:type="paragraph" w:styleId="List2">
    <w:name w:val="List 2"/>
    <w:basedOn w:val="BodyText"/>
    <w:rsid w:val="005A7ECE"/>
    <w:pPr>
      <w:tabs>
        <w:tab w:val="left" w:pos="680"/>
      </w:tabs>
      <w:spacing w:before="60" w:after="60"/>
      <w:ind w:left="680" w:hanging="340"/>
    </w:pPr>
  </w:style>
  <w:style w:type="paragraph" w:styleId="List3">
    <w:name w:val="List 3"/>
    <w:basedOn w:val="BodyText"/>
    <w:rsid w:val="005A7ECE"/>
    <w:pPr>
      <w:tabs>
        <w:tab w:val="left" w:pos="1021"/>
      </w:tabs>
      <w:spacing w:before="60" w:after="60"/>
      <w:ind w:left="1020" w:hanging="340"/>
    </w:pPr>
  </w:style>
  <w:style w:type="paragraph" w:styleId="List4">
    <w:name w:val="List 4"/>
    <w:basedOn w:val="BodyText"/>
    <w:rsid w:val="005A7ECE"/>
    <w:pPr>
      <w:tabs>
        <w:tab w:val="left" w:pos="1361"/>
      </w:tabs>
      <w:spacing w:before="60" w:after="60"/>
      <w:ind w:left="1361" w:hanging="340"/>
    </w:pPr>
  </w:style>
  <w:style w:type="paragraph" w:styleId="List5">
    <w:name w:val="List 5"/>
    <w:basedOn w:val="BodyText"/>
    <w:rsid w:val="005A7ECE"/>
    <w:pPr>
      <w:tabs>
        <w:tab w:val="left" w:pos="1701"/>
      </w:tabs>
      <w:spacing w:before="60" w:after="60"/>
      <w:ind w:left="1701" w:hanging="340"/>
    </w:pPr>
  </w:style>
  <w:style w:type="paragraph" w:styleId="ListBullet3">
    <w:name w:val="List Bullet 3"/>
    <w:basedOn w:val="List3"/>
    <w:rsid w:val="005A7ECE"/>
    <w:pPr>
      <w:numPr>
        <w:numId w:val="12"/>
      </w:numPr>
      <w:tabs>
        <w:tab w:val="clear" w:pos="1021"/>
      </w:tabs>
      <w:ind w:left="1037" w:hanging="357"/>
    </w:pPr>
  </w:style>
  <w:style w:type="paragraph" w:styleId="ListBullet4">
    <w:name w:val="List Bullet 4"/>
    <w:basedOn w:val="List4"/>
    <w:rsid w:val="005A7ECE"/>
    <w:pPr>
      <w:numPr>
        <w:numId w:val="1"/>
      </w:numPr>
      <w:tabs>
        <w:tab w:val="clear" w:pos="1361"/>
      </w:tabs>
    </w:pPr>
  </w:style>
  <w:style w:type="paragraph" w:styleId="ListBullet5">
    <w:name w:val="List Bullet 5"/>
    <w:basedOn w:val="List5"/>
    <w:rsid w:val="005A7ECE"/>
    <w:pPr>
      <w:numPr>
        <w:numId w:val="2"/>
      </w:numPr>
    </w:pPr>
  </w:style>
  <w:style w:type="paragraph" w:styleId="ListContinue2">
    <w:name w:val="List Continue 2"/>
    <w:basedOn w:val="List2"/>
    <w:rsid w:val="005A7ECE"/>
    <w:pPr>
      <w:ind w:firstLine="0"/>
    </w:pPr>
  </w:style>
  <w:style w:type="paragraph" w:styleId="ListContinue3">
    <w:name w:val="List Continue 3"/>
    <w:basedOn w:val="List3"/>
    <w:rsid w:val="005A7ECE"/>
    <w:pPr>
      <w:ind w:left="1021" w:firstLine="0"/>
    </w:pPr>
  </w:style>
  <w:style w:type="paragraph" w:styleId="ListContinue4">
    <w:name w:val="List Continue 4"/>
    <w:basedOn w:val="List4"/>
    <w:rsid w:val="005A7ECE"/>
    <w:pPr>
      <w:ind w:firstLine="0"/>
    </w:pPr>
  </w:style>
  <w:style w:type="paragraph" w:styleId="ListContinue5">
    <w:name w:val="List Continue 5"/>
    <w:basedOn w:val="List5"/>
    <w:rsid w:val="005A7ECE"/>
    <w:pPr>
      <w:ind w:firstLine="0"/>
    </w:pPr>
  </w:style>
  <w:style w:type="paragraph" w:styleId="ListNumber3">
    <w:name w:val="List Number 3"/>
    <w:basedOn w:val="List3"/>
    <w:rsid w:val="005A7ECE"/>
    <w:pPr>
      <w:numPr>
        <w:numId w:val="3"/>
      </w:numPr>
    </w:pPr>
  </w:style>
  <w:style w:type="paragraph" w:styleId="ListNumber4">
    <w:name w:val="List Number 4"/>
    <w:basedOn w:val="List4"/>
    <w:rsid w:val="005A7ECE"/>
    <w:pPr>
      <w:numPr>
        <w:numId w:val="4"/>
      </w:numPr>
    </w:pPr>
  </w:style>
  <w:style w:type="paragraph" w:styleId="ListNumber5">
    <w:name w:val="List Number 5"/>
    <w:basedOn w:val="List5"/>
    <w:rsid w:val="005A7ECE"/>
    <w:pPr>
      <w:numPr>
        <w:numId w:val="5"/>
      </w:numPr>
    </w:pPr>
  </w:style>
  <w:style w:type="paragraph" w:styleId="BlockText">
    <w:name w:val="Block Text"/>
    <w:basedOn w:val="Normal"/>
    <w:rsid w:val="005A7ECE"/>
    <w:pPr>
      <w:spacing w:after="120"/>
      <w:ind w:left="1440" w:right="1440"/>
    </w:pPr>
  </w:style>
  <w:style w:type="character" w:customStyle="1" w:styleId="Subscript">
    <w:name w:val="Subscript"/>
    <w:basedOn w:val="DefaultParagraphFont"/>
    <w:rsid w:val="005A7ECE"/>
    <w:rPr>
      <w:sz w:val="16"/>
      <w:vertAlign w:val="subscript"/>
    </w:rPr>
  </w:style>
  <w:style w:type="character" w:customStyle="1" w:styleId="Superscript">
    <w:name w:val="Superscript"/>
    <w:basedOn w:val="DefaultParagraphFont"/>
    <w:rsid w:val="005A7ECE"/>
    <w:rPr>
      <w:sz w:val="16"/>
      <w:vertAlign w:val="superscript"/>
    </w:rPr>
  </w:style>
  <w:style w:type="character" w:customStyle="1" w:styleId="Symbols">
    <w:name w:val="Symbols"/>
    <w:basedOn w:val="DefaultParagraphFont"/>
    <w:rsid w:val="005A7ECE"/>
    <w:rPr>
      <w:rFonts w:ascii="Symbol" w:hAnsi="Symbol"/>
    </w:rPr>
  </w:style>
  <w:style w:type="character" w:customStyle="1" w:styleId="MenuOptions">
    <w:name w:val="Menu Options"/>
    <w:basedOn w:val="DefaultParagraphFont"/>
    <w:rsid w:val="005A7ECE"/>
    <w:rPr>
      <w:rFonts w:ascii="Arial Narrow" w:hAnsi="Arial Narrow"/>
      <w:smallCaps/>
    </w:rPr>
  </w:style>
  <w:style w:type="character" w:customStyle="1" w:styleId="Buttons">
    <w:name w:val="Buttons"/>
    <w:basedOn w:val="DefaultParagraphFont"/>
    <w:rsid w:val="005A7ECE"/>
    <w:rPr>
      <w:b/>
    </w:rPr>
  </w:style>
  <w:style w:type="character" w:customStyle="1" w:styleId="Underlined">
    <w:name w:val="Underlined"/>
    <w:basedOn w:val="DefaultParagraphFont"/>
    <w:rsid w:val="005A7ECE"/>
    <w:rPr>
      <w:u w:val="single"/>
    </w:rPr>
  </w:style>
  <w:style w:type="paragraph" w:customStyle="1" w:styleId="TableBodyTextRight">
    <w:name w:val="Table Body Text Right"/>
    <w:basedOn w:val="TableBodyText"/>
    <w:rsid w:val="005A7ECE"/>
    <w:pPr>
      <w:widowControl w:val="0"/>
      <w:autoSpaceDE w:val="0"/>
      <w:autoSpaceDN w:val="0"/>
      <w:adjustRightInd w:val="0"/>
      <w:jc w:val="right"/>
    </w:pPr>
    <w:rPr>
      <w:rFonts w:cs="Arial"/>
      <w:szCs w:val="18"/>
    </w:rPr>
  </w:style>
  <w:style w:type="paragraph" w:customStyle="1" w:styleId="CopyrightText">
    <w:name w:val="Copyright Text"/>
    <w:basedOn w:val="BodyText"/>
    <w:rsid w:val="005A7ECE"/>
    <w:rPr>
      <w:sz w:val="18"/>
    </w:rPr>
  </w:style>
  <w:style w:type="paragraph" w:customStyle="1" w:styleId="BodySmallRight">
    <w:name w:val="Body Small Right"/>
    <w:basedOn w:val="BodyTextRight"/>
    <w:rsid w:val="005A7ECE"/>
    <w:rPr>
      <w:sz w:val="18"/>
      <w:szCs w:val="18"/>
    </w:rPr>
  </w:style>
  <w:style w:type="paragraph" w:customStyle="1" w:styleId="MarginEdition">
    <w:name w:val="Margin Edition"/>
    <w:basedOn w:val="MarginNote"/>
    <w:rsid w:val="005A7ECE"/>
    <w:pPr>
      <w:spacing w:before="0" w:after="0"/>
    </w:pPr>
    <w:rPr>
      <w:rFonts w:ascii="Times New Roman" w:hAnsi="Times New Roman"/>
      <w:color w:val="999999"/>
    </w:rPr>
  </w:style>
  <w:style w:type="paragraph" w:customStyle="1" w:styleId="Spacer">
    <w:name w:val="Spacer"/>
    <w:basedOn w:val="Normal"/>
    <w:rsid w:val="005A7ECE"/>
    <w:rPr>
      <w:sz w:val="2"/>
      <w:szCs w:val="2"/>
    </w:rPr>
  </w:style>
  <w:style w:type="character" w:customStyle="1" w:styleId="Small">
    <w:name w:val="Small"/>
    <w:basedOn w:val="DefaultParagraphFont"/>
    <w:rsid w:val="005A7ECE"/>
    <w:rPr>
      <w:sz w:val="16"/>
    </w:rPr>
  </w:style>
  <w:style w:type="paragraph" w:customStyle="1" w:styleId="WideTable">
    <w:name w:val="Wide Table"/>
    <w:basedOn w:val="Normal"/>
    <w:rsid w:val="005A7ECE"/>
    <w:pPr>
      <w:ind w:left="-1418"/>
    </w:pPr>
    <w:rPr>
      <w:sz w:val="2"/>
      <w:szCs w:val="2"/>
    </w:rPr>
  </w:style>
  <w:style w:type="character" w:styleId="PageNumber">
    <w:name w:val="page number"/>
    <w:basedOn w:val="DefaultParagraphFont"/>
    <w:rsid w:val="005A7ECE"/>
  </w:style>
  <w:style w:type="paragraph" w:styleId="Quote">
    <w:name w:val="Quote"/>
    <w:basedOn w:val="Heading1"/>
    <w:link w:val="QuoteChar"/>
    <w:qFormat/>
    <w:rsid w:val="005A7ECE"/>
    <w:rPr>
      <w:b w:val="0"/>
      <w:sz w:val="72"/>
      <w:szCs w:val="72"/>
      <w:lang w:val="en-NZ"/>
    </w:rPr>
  </w:style>
  <w:style w:type="character" w:customStyle="1" w:styleId="QuoteChar">
    <w:name w:val="Quote Char"/>
    <w:basedOn w:val="DefaultParagraphFont"/>
    <w:link w:val="Quote"/>
    <w:rsid w:val="005A7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ECE"/>
    <w:pPr>
      <w:pageBreakBefore/>
    </w:pPr>
  </w:style>
  <w:style w:type="paragraph" w:customStyle="1" w:styleId="Border">
    <w:name w:val="Border"/>
    <w:basedOn w:val="Normal"/>
    <w:qFormat/>
    <w:rsid w:val="005A7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ECE"/>
    <w:rPr>
      <w:b/>
      <w:bCs/>
      <w:i/>
      <w:iCs/>
      <w:color w:val="auto"/>
    </w:rPr>
  </w:style>
  <w:style w:type="paragraph" w:styleId="IntenseQuote">
    <w:name w:val="Intense Quote"/>
    <w:basedOn w:val="Normal"/>
    <w:next w:val="Normal"/>
    <w:link w:val="IntenseQuoteChar"/>
    <w:uiPriority w:val="30"/>
    <w:qFormat/>
    <w:rsid w:val="005A7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ECE"/>
    <w:rPr>
      <w:smallCaps/>
      <w:color w:val="auto"/>
      <w:u w:val="single"/>
    </w:rPr>
  </w:style>
  <w:style w:type="character" w:styleId="IntenseReference">
    <w:name w:val="Intense Reference"/>
    <w:basedOn w:val="DefaultParagraphFont"/>
    <w:uiPriority w:val="32"/>
    <w:qFormat/>
    <w:rsid w:val="005A7ECE"/>
    <w:rPr>
      <w:b/>
      <w:bCs/>
      <w:smallCaps/>
      <w:color w:val="auto"/>
      <w:spacing w:val="5"/>
      <w:u w:val="single"/>
    </w:rPr>
  </w:style>
  <w:style w:type="paragraph" w:customStyle="1" w:styleId="2ColumnHeading">
    <w:name w:val="2Column Heading"/>
    <w:basedOn w:val="BodyText"/>
    <w:qFormat/>
    <w:rsid w:val="005A7ECE"/>
    <w:pPr>
      <w:spacing w:after="60"/>
      <w:ind w:left="-2268"/>
    </w:pPr>
    <w:rPr>
      <w:b/>
    </w:rPr>
  </w:style>
  <w:style w:type="paragraph" w:customStyle="1" w:styleId="Heading1TOC">
    <w:name w:val="Heading1 TOC"/>
    <w:basedOn w:val="Normal"/>
    <w:qFormat/>
    <w:rsid w:val="005A7ECE"/>
    <w:pPr>
      <w:spacing w:before="240" w:after="120"/>
    </w:pPr>
    <w:rPr>
      <w:rFonts w:ascii="Times New Roman" w:hAnsi="Times New Roman"/>
      <w:b/>
      <w:sz w:val="32"/>
    </w:rPr>
  </w:style>
  <w:style w:type="paragraph" w:customStyle="1" w:styleId="Heading2TOC">
    <w:name w:val="Heading2 TOC"/>
    <w:basedOn w:val="Normal"/>
    <w:qFormat/>
    <w:rsid w:val="005A7ECE"/>
    <w:pPr>
      <w:spacing w:before="240" w:after="60"/>
    </w:pPr>
    <w:rPr>
      <w:rFonts w:ascii="Times New Roman" w:hAnsi="Times New Roman"/>
      <w:b/>
      <w:sz w:val="28"/>
    </w:rPr>
  </w:style>
  <w:style w:type="character" w:customStyle="1" w:styleId="Underline">
    <w:name w:val="Underline"/>
    <w:basedOn w:val="DefaultParagraphFont"/>
    <w:qFormat/>
    <w:rsid w:val="005A7ECE"/>
    <w:rPr>
      <w:u w:val="single"/>
    </w:rPr>
  </w:style>
  <w:style w:type="character" w:customStyle="1" w:styleId="BoldandItalics">
    <w:name w:val="Bold and Italics"/>
    <w:qFormat/>
    <w:rsid w:val="005A7ECE"/>
    <w:rPr>
      <w:b/>
      <w:i/>
      <w:u w:val="none"/>
    </w:rPr>
  </w:style>
  <w:style w:type="paragraph" w:styleId="BalloonText">
    <w:name w:val="Balloon Text"/>
    <w:basedOn w:val="Normal"/>
    <w:link w:val="BalloonTextChar"/>
    <w:rsid w:val="005A7ECE"/>
    <w:rPr>
      <w:rFonts w:ascii="Tahoma" w:hAnsi="Tahoma" w:cs="Tahoma"/>
      <w:sz w:val="16"/>
      <w:szCs w:val="16"/>
    </w:rPr>
  </w:style>
  <w:style w:type="character" w:customStyle="1" w:styleId="BalloonTextChar">
    <w:name w:val="Balloon Text Char"/>
    <w:basedOn w:val="DefaultParagraphFont"/>
    <w:link w:val="BalloonText"/>
    <w:rsid w:val="005A7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ECE"/>
    <w:rPr>
      <w:b/>
      <w:color w:val="660033"/>
      <w:spacing w:val="0"/>
    </w:rPr>
  </w:style>
  <w:style w:type="paragraph" w:customStyle="1" w:styleId="Nameditemlist">
    <w:name w:val="Named item list"/>
    <w:basedOn w:val="BodyText"/>
    <w:qFormat/>
    <w:rsid w:val="005A7ECE"/>
    <w:pPr>
      <w:tabs>
        <w:tab w:val="left" w:pos="2835"/>
      </w:tabs>
      <w:ind w:left="2835" w:hanging="2835"/>
    </w:pPr>
  </w:style>
  <w:style w:type="paragraph" w:customStyle="1" w:styleId="BodyTextnopadding">
    <w:name w:val="Body Text no padding"/>
    <w:basedOn w:val="BodyText"/>
    <w:qFormat/>
    <w:rsid w:val="005A7ECE"/>
    <w:pPr>
      <w:spacing w:before="0" w:after="0"/>
    </w:pPr>
  </w:style>
  <w:style w:type="paragraph" w:customStyle="1" w:styleId="BodyTextBold">
    <w:name w:val="Body Text Bold"/>
    <w:basedOn w:val="BodyText"/>
    <w:qFormat/>
    <w:rsid w:val="005A7ECE"/>
    <w:rPr>
      <w:b/>
    </w:rPr>
  </w:style>
  <w:style w:type="character" w:styleId="Hyperlink">
    <w:name w:val="Hyperlink"/>
    <w:basedOn w:val="DefaultParagraphFont"/>
    <w:uiPriority w:val="99"/>
    <w:unhideWhenUsed/>
    <w:rsid w:val="00186E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3241</Characters>
  <Application>Microsoft Office Word</Application>
  <DocSecurity>0</DocSecurity>
  <Lines>154</Lines>
  <Paragraphs>79</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PUAOIL303 Apply health, safety and risk controls when working on oiled shorelines</dc:title>
  <dc:subject>Approved</dc:subject>
  <dc:creator>Public Skills Australia</dc:creator>
  <cp:keywords>Release: 1</cp:keywords>
  <dc:description>Review Date: 12 April 2008</dc:description>
  <cp:lastModifiedBy>HSD_TPCMSd.prod</cp:lastModifiedBy>
  <cp:revision>3</cp:revision>
  <dcterms:created xsi:type="dcterms:W3CDTF">2025-02-11T06:04:00Z</dcterms:created>
  <dcterms:modified xsi:type="dcterms:W3CDTF">2025-02-11T06:04:00Z</dcterms:modified>
</cp:coreProperties>
</file>