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3046E" w:rsidP="00B3046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PUAMAN008 Manage physical resources</w:t>
      </w:r>
      <w:r>
        <w:fldChar w:fldCharType="end"/>
      </w:r>
    </w:p>
    <w:p w:rsidR="00B3046E" w:rsidP="00B3046E">
      <w:pPr>
        <w:pStyle w:val="Version"/>
        <w:sectPr w:rsidSect="0011389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13895" w:rsidP="00113895">
      <w:pPr>
        <w:pStyle w:val="SuperHeading"/>
      </w:pPr>
      <w:r w:rsidRPr="00113895">
        <w:t>PUAMAN008 Manage physical resources</w:t>
      </w:r>
    </w:p>
    <w:p w:rsidR="00000000" w:rsidRPr="00113895" w:rsidP="00113895">
      <w:pPr>
        <w:pStyle w:val="Heading1"/>
      </w:pPr>
      <w:bookmarkStart w:id="1" w:name="O_1154909"/>
      <w:bookmarkEnd w:id="1"/>
      <w:r w:rsidRPr="0011389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138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3895" w:rsidP="00113895">
            <w:pPr>
              <w:pStyle w:val="BodyText"/>
            </w:pPr>
            <w:r w:rsidRPr="00113895">
              <w:rPr>
                <w:rStyle w:val="SpecialBold"/>
              </w:rPr>
              <w:t>Release 2.0</w:t>
            </w:r>
            <w:r w:rsidRPr="00113895">
              <w:t xml:space="preserve"> This is the second release of this unit of competency in the PUA Public Safety Training Package.</w:t>
            </w:r>
          </w:p>
          <w:p w:rsidR="00000000" w:rsidRPr="00113895" w:rsidP="00113895">
            <w:pPr>
              <w:pStyle w:val="BodyText"/>
            </w:pPr>
            <w:r w:rsidRPr="00113895">
              <w:t>Editorial adjustments and clarification of text in Assessment Conditions.</w:t>
            </w:r>
          </w:p>
          <w:p w:rsidR="00000000" w:rsidRPr="00113895" w:rsidP="00113895">
            <w:pPr>
              <w:pStyle w:val="BodyText"/>
            </w:pPr>
            <w:r w:rsidRPr="00113895">
              <w:rPr>
                <w:rStyle w:val="SpecialBold"/>
              </w:rPr>
              <w:t>Release 1.0</w:t>
            </w:r>
            <w:r w:rsidRPr="00113895">
              <w:t xml:space="preserve"> This is the first release of this unit o</w:t>
            </w:r>
            <w:r w:rsidRPr="00113895">
              <w:t>f competency in the PUA Public Safety Training Package.</w:t>
            </w:r>
          </w:p>
        </w:tc>
      </w:tr>
    </w:tbl>
    <w:p w:rsidR="00000000" w:rsidRPr="00113895" w:rsidP="00113895">
      <w:pPr>
        <w:pStyle w:val="NoPaddingFontSize1"/>
      </w:pPr>
    </w:p>
    <w:p w:rsidR="00000000" w:rsidRPr="00113895" w:rsidP="00113895">
      <w:pPr>
        <w:pStyle w:val="AllowPageBreak"/>
      </w:pPr>
    </w:p>
    <w:p w:rsidR="00000000" w:rsidRPr="00113895" w:rsidP="00113895">
      <w:pPr>
        <w:pStyle w:val="Heading1"/>
      </w:pPr>
      <w:bookmarkStart w:id="2" w:name="O_1154908"/>
      <w:bookmarkEnd w:id="2"/>
      <w:r w:rsidRPr="00113895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138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3895" w:rsidP="00113895">
            <w:pPr>
              <w:pStyle w:val="BodyText"/>
            </w:pPr>
            <w:r w:rsidRPr="00113895">
              <w:t>This unit of competency involves the skills and knowledge required to undertake asset management. It includes planning for, acquiring and managing physical resources t</w:t>
            </w:r>
            <w:r w:rsidRPr="00113895">
              <w:t xml:space="preserve">o achieve organisational objectives. </w:t>
            </w:r>
          </w:p>
          <w:p w:rsidR="00000000" w:rsidRPr="00113895" w:rsidP="00113895">
            <w:pPr>
              <w:pStyle w:val="BodyText"/>
            </w:pPr>
            <w:r w:rsidRPr="00113895">
              <w:t>The unit is applicable to personnel who manage a specific category of resource for the organisation or for personnel who manage multiple resources within a large cost centre. It is not appropriate for personnel who onl</w:t>
            </w:r>
            <w:r w:rsidRPr="00113895">
              <w:t>y manage physical resources during incidents.</w:t>
            </w:r>
          </w:p>
          <w:p w:rsidR="00000000" w:rsidRPr="00113895" w:rsidP="00113895">
            <w:pPr>
              <w:pStyle w:val="BodyText"/>
            </w:pPr>
            <w:r w:rsidRPr="00113895">
              <w:t>No licensing, legislative or certification requirements apply to this unit at the time of publication.</w:t>
            </w:r>
          </w:p>
        </w:tc>
      </w:tr>
    </w:tbl>
    <w:p w:rsidR="00000000" w:rsidRPr="00113895" w:rsidP="00113895">
      <w:pPr>
        <w:pStyle w:val="NoPaddingFontSize1"/>
      </w:pPr>
    </w:p>
    <w:p w:rsidR="00000000" w:rsidRPr="00113895" w:rsidP="00113895">
      <w:pPr>
        <w:pStyle w:val="AllowPageBreak"/>
      </w:pPr>
    </w:p>
    <w:p w:rsidR="00000000" w:rsidRPr="00113895" w:rsidP="00113895">
      <w:pPr>
        <w:pStyle w:val="Heading1"/>
      </w:pPr>
      <w:bookmarkStart w:id="3" w:name="O_1154907"/>
      <w:bookmarkEnd w:id="3"/>
      <w:r w:rsidRPr="00113895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138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3895" w:rsidP="00113895">
            <w:pPr>
              <w:pStyle w:val="BodyText"/>
            </w:pPr>
            <w:r w:rsidRPr="00113895">
              <w:t>The fire sector is those sections of government departments, statut</w:t>
            </w:r>
            <w:r w:rsidRPr="00113895">
              <w:t>ory authorities or organisations that have responsibility under jurisdictional arrangements for the delivery of firefighting and fire management services.</w:t>
            </w:r>
          </w:p>
          <w:p w:rsidR="00000000" w:rsidRPr="00113895" w:rsidP="00113895">
            <w:pPr>
              <w:pStyle w:val="BodyText"/>
            </w:pPr>
            <w:r w:rsidRPr="00113895">
              <w:t>It is essential that the prerequisite units listed below are obtained prior to the issuance of this u</w:t>
            </w:r>
            <w:r w:rsidRPr="00113895">
              <w:t>nit to individuals within the fire sector or the units contributing to the attainment of a fire qualification.</w:t>
            </w:r>
          </w:p>
          <w:p w:rsidR="00000000" w:rsidRPr="00113895" w:rsidP="00113895">
            <w:pPr>
              <w:pStyle w:val="BodyText"/>
            </w:pPr>
            <w:r w:rsidRPr="00113895">
              <w:t xml:space="preserve">PUAMAN002 Administer allocation of resources </w:t>
            </w:r>
          </w:p>
        </w:tc>
      </w:tr>
    </w:tbl>
    <w:p w:rsidR="00000000" w:rsidRPr="00113895" w:rsidP="00113895">
      <w:pPr>
        <w:pStyle w:val="NoPaddingFontSize1"/>
      </w:pPr>
    </w:p>
    <w:p w:rsidR="00000000" w:rsidRPr="00113895" w:rsidP="00113895">
      <w:pPr>
        <w:pStyle w:val="AllowPageBreak"/>
      </w:pPr>
    </w:p>
    <w:p w:rsidR="00000000" w:rsidRPr="00113895" w:rsidP="00113895">
      <w:pPr>
        <w:pStyle w:val="Heading1"/>
      </w:pPr>
      <w:bookmarkStart w:id="4" w:name="O_1154906"/>
      <w:bookmarkEnd w:id="4"/>
      <w:r w:rsidRPr="00113895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138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3895" w:rsidP="00113895">
            <w:pPr>
              <w:pStyle w:val="BodyText"/>
            </w:pPr>
            <w:r w:rsidRPr="00113895">
              <w:t>Management</w:t>
            </w:r>
          </w:p>
        </w:tc>
      </w:tr>
    </w:tbl>
    <w:p w:rsidR="00000000" w:rsidRPr="00113895" w:rsidP="00113895">
      <w:pPr>
        <w:pStyle w:val="NoPaddingFontSize1"/>
      </w:pPr>
    </w:p>
    <w:p w:rsidR="00000000" w:rsidRPr="00113895" w:rsidP="00113895">
      <w:pPr>
        <w:pStyle w:val="AllowPageBreak"/>
      </w:pPr>
    </w:p>
    <w:p w:rsidR="00000000" w:rsidRPr="00113895" w:rsidP="00113895">
      <w:pPr>
        <w:pStyle w:val="Heading1"/>
      </w:pPr>
      <w:bookmarkStart w:id="5" w:name="O_1154905"/>
      <w:bookmarkEnd w:id="5"/>
      <w:r w:rsidRPr="00113895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138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3895" w:rsidP="00113895">
            <w:pPr>
              <w:pStyle w:val="BodyText"/>
            </w:pPr>
            <w:r w:rsidRPr="00113895">
              <w:t>Public Safety</w:t>
            </w:r>
          </w:p>
        </w:tc>
      </w:tr>
    </w:tbl>
    <w:p w:rsidR="00000000" w:rsidRPr="00113895" w:rsidP="00113895">
      <w:pPr>
        <w:pStyle w:val="NoPaddingFontSize1"/>
      </w:pPr>
    </w:p>
    <w:p w:rsidR="00000000" w:rsidRPr="00113895" w:rsidP="00113895">
      <w:pPr>
        <w:pStyle w:val="AllowPageBreak"/>
      </w:pPr>
    </w:p>
    <w:p w:rsidR="00000000" w:rsidRPr="00113895" w:rsidP="00113895">
      <w:pPr>
        <w:pStyle w:val="Heading1"/>
      </w:pPr>
      <w:bookmarkStart w:id="6" w:name="O_1154904"/>
      <w:bookmarkEnd w:id="6"/>
      <w:r w:rsidRPr="00113895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11389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3895" w:rsidP="00113895">
            <w:pPr>
              <w:pStyle w:val="BodyText"/>
            </w:pPr>
            <w:r w:rsidRPr="00113895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895">
            <w:pPr>
              <w:pStyle w:val="BodyText"/>
              <w:rPr>
                <w:lang w:val="en-NZ"/>
              </w:rPr>
            </w:pPr>
            <w:r w:rsidRPr="00113895">
              <w:rPr>
                <w:rStyle w:val="SpecialBold"/>
              </w:rPr>
              <w:t>PERFORMANCE CRITERIA</w:t>
            </w:r>
          </w:p>
        </w:tc>
      </w:tr>
      <w:tr w:rsidTr="0011389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895">
            <w:pPr>
              <w:pStyle w:val="BodyText"/>
              <w:rPr>
                <w:lang w:val="en-NZ"/>
              </w:rPr>
            </w:pPr>
            <w:r w:rsidRPr="00113895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895">
            <w:pPr>
              <w:pStyle w:val="BodyText"/>
              <w:rPr>
                <w:lang w:val="en-NZ"/>
              </w:rPr>
            </w:pPr>
            <w:r w:rsidRPr="00113895">
              <w:t>Performance criteria describe the performance needed to demonstrate achievement of the element.</w:t>
            </w:r>
          </w:p>
        </w:tc>
      </w:tr>
      <w:tr w:rsidTr="0011389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3895" w:rsidP="00113895">
            <w:pPr>
              <w:pStyle w:val="BodyText"/>
            </w:pPr>
            <w:r w:rsidRPr="00113895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3895" w:rsidP="00113895">
            <w:pPr>
              <w:pStyle w:val="BodyText"/>
            </w:pPr>
            <w:r w:rsidRPr="00113895">
              <w:rPr>
                <w:rStyle w:val="SpecialBold"/>
              </w:rPr>
              <w:t>Identify and plan</w:t>
            </w:r>
            <w:r w:rsidRPr="00113895">
              <w:t xml:space="preserve"> </w:t>
            </w:r>
            <w:r w:rsidRPr="00113895">
              <w:rPr>
                <w:rStyle w:val="SpecialBold"/>
              </w:rPr>
              <w:t>physical resource requirements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895">
            <w:pPr>
              <w:pStyle w:val="BodyText"/>
              <w:rPr>
                <w:lang w:val="en-NZ"/>
              </w:rPr>
            </w:pPr>
            <w:r w:rsidRPr="00113895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895">
            <w:pPr>
              <w:pStyle w:val="BodyText"/>
              <w:rPr>
                <w:lang w:val="en-NZ"/>
              </w:rPr>
            </w:pPr>
            <w:r w:rsidRPr="00113895">
              <w:t>Physical resource requirements are identified, in accordance with demonstrated organisational needs</w:t>
            </w:r>
          </w:p>
        </w:tc>
      </w:tr>
      <w:tr w:rsidTr="0011389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389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895">
            <w:pPr>
              <w:pStyle w:val="BodyText"/>
              <w:rPr>
                <w:lang w:val="en-NZ"/>
              </w:rPr>
            </w:pPr>
            <w:r w:rsidRPr="00113895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895">
            <w:pPr>
              <w:pStyle w:val="BodyText"/>
              <w:rPr>
                <w:lang w:val="en-NZ"/>
              </w:rPr>
            </w:pPr>
            <w:r w:rsidRPr="00113895">
              <w:t>Comparative analyses demonstrating value to the organisation are undertaken, in accordance with organisational pro</w:t>
            </w:r>
            <w:r w:rsidRPr="00113895">
              <w:t>cedures</w:t>
            </w:r>
          </w:p>
        </w:tc>
      </w:tr>
      <w:tr w:rsidTr="0011389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389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895">
            <w:pPr>
              <w:pStyle w:val="BodyText"/>
              <w:rPr>
                <w:lang w:val="en-NZ"/>
              </w:rPr>
            </w:pPr>
            <w:r w:rsidRPr="00113895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895">
            <w:pPr>
              <w:pStyle w:val="BodyText"/>
              <w:rPr>
                <w:lang w:val="en-NZ"/>
              </w:rPr>
            </w:pPr>
            <w:r w:rsidRPr="00113895">
              <w:t xml:space="preserve">Resource requirements are consolidated and rationalised, in accordance with organisational procedures </w:t>
            </w:r>
          </w:p>
        </w:tc>
      </w:tr>
      <w:tr w:rsidTr="0011389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389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895">
            <w:pPr>
              <w:pStyle w:val="BodyText"/>
              <w:rPr>
                <w:lang w:val="en-NZ"/>
              </w:rPr>
            </w:pPr>
            <w:r w:rsidRPr="00113895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895">
            <w:pPr>
              <w:pStyle w:val="BodyText"/>
              <w:rPr>
                <w:lang w:val="en-NZ"/>
              </w:rPr>
            </w:pPr>
            <w:r w:rsidRPr="00113895">
              <w:t xml:space="preserve">Resource requirements are clarified and confirmed and a plan for </w:t>
            </w:r>
            <w:r w:rsidRPr="00113895">
              <w:t>resource acquisition and disposal is developed, in accordance with organisational procedures and available budget</w:t>
            </w:r>
          </w:p>
        </w:tc>
      </w:tr>
      <w:tr w:rsidTr="0011389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389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895">
            <w:pPr>
              <w:pStyle w:val="BodyText"/>
              <w:rPr>
                <w:lang w:val="en-NZ"/>
              </w:rPr>
            </w:pPr>
            <w:r w:rsidRPr="00113895">
              <w:rPr>
                <w:rStyle w:val="SpecialBold"/>
              </w:rPr>
              <w:t>1.5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895">
            <w:pPr>
              <w:pStyle w:val="BodyText"/>
              <w:rPr>
                <w:lang w:val="en-NZ"/>
              </w:rPr>
            </w:pPr>
            <w:r w:rsidRPr="00113895">
              <w:t>Major items are scheduled for acquisition, refurbishment and/or replacement based on anticipated obsolescence of equipment and/or machi</w:t>
            </w:r>
            <w:r w:rsidRPr="00113895">
              <w:t>nery and the anticipated needs of the organisation</w:t>
            </w:r>
          </w:p>
        </w:tc>
      </w:tr>
      <w:tr w:rsidTr="0011389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389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895">
            <w:pPr>
              <w:pStyle w:val="BodyText"/>
              <w:rPr>
                <w:lang w:val="en-NZ"/>
              </w:rPr>
            </w:pPr>
            <w:r w:rsidRPr="00113895">
              <w:rPr>
                <w:rStyle w:val="SpecialBold"/>
              </w:rPr>
              <w:t>1.6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895">
            <w:pPr>
              <w:pStyle w:val="BodyText"/>
              <w:rPr>
                <w:lang w:val="en-NZ"/>
              </w:rPr>
            </w:pPr>
            <w:r w:rsidRPr="00113895">
              <w:t xml:space="preserve">Resource specifications are developed, including reference to service and maintenance requirements, consumables and shelf life </w:t>
            </w:r>
          </w:p>
        </w:tc>
      </w:tr>
      <w:tr w:rsidTr="0011389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3895" w:rsidP="00113895">
            <w:pPr>
              <w:pStyle w:val="BodyText"/>
            </w:pPr>
            <w:r w:rsidRPr="00113895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3895" w:rsidP="00113895">
            <w:pPr>
              <w:pStyle w:val="BodyText"/>
            </w:pPr>
            <w:r w:rsidRPr="00113895">
              <w:rPr>
                <w:rStyle w:val="SpecialBold"/>
              </w:rPr>
              <w:t>Coordinate acquisition and allocation of physical resources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895">
            <w:pPr>
              <w:pStyle w:val="BodyText"/>
              <w:rPr>
                <w:lang w:val="en-NZ"/>
              </w:rPr>
            </w:pPr>
            <w:r w:rsidRPr="00113895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895">
            <w:pPr>
              <w:pStyle w:val="BodyText"/>
              <w:rPr>
                <w:lang w:val="en-NZ"/>
              </w:rPr>
            </w:pPr>
            <w:r w:rsidRPr="00113895">
              <w:t>Acquisition of resources is undertaken directly or by a third party, in accordance with organisational procedures</w:t>
            </w:r>
          </w:p>
        </w:tc>
      </w:tr>
      <w:tr w:rsidTr="0011389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389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895">
            <w:pPr>
              <w:pStyle w:val="BodyText"/>
              <w:rPr>
                <w:lang w:val="en-NZ"/>
              </w:rPr>
            </w:pPr>
            <w:r w:rsidRPr="00113895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895">
            <w:pPr>
              <w:pStyle w:val="BodyText"/>
              <w:rPr>
                <w:lang w:val="en-NZ"/>
              </w:rPr>
            </w:pPr>
            <w:r w:rsidRPr="00113895">
              <w:t>Resources received are inspected to ensure they meet supply specifications</w:t>
            </w:r>
          </w:p>
        </w:tc>
      </w:tr>
      <w:tr w:rsidTr="0011389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389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895">
            <w:pPr>
              <w:pStyle w:val="BodyText"/>
              <w:rPr>
                <w:lang w:val="en-NZ"/>
              </w:rPr>
            </w:pPr>
            <w:r w:rsidRPr="00113895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895">
            <w:pPr>
              <w:pStyle w:val="BodyText"/>
              <w:rPr>
                <w:lang w:val="en-NZ"/>
              </w:rPr>
            </w:pPr>
            <w:r w:rsidRPr="00113895">
              <w:t>Received resources are entered into asset and other i</w:t>
            </w:r>
            <w:r w:rsidRPr="00113895">
              <w:t xml:space="preserve">nventory registers for tracking </w:t>
            </w:r>
          </w:p>
        </w:tc>
      </w:tr>
      <w:tr w:rsidTr="0011389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389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895">
            <w:pPr>
              <w:pStyle w:val="BodyText"/>
              <w:rPr>
                <w:lang w:val="en-NZ"/>
              </w:rPr>
            </w:pPr>
            <w:r w:rsidRPr="00113895">
              <w:rPr>
                <w:rStyle w:val="SpecialBold"/>
              </w:rPr>
              <w:t>2.4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895">
            <w:pPr>
              <w:pStyle w:val="BodyText"/>
              <w:rPr>
                <w:lang w:val="en-NZ"/>
              </w:rPr>
            </w:pPr>
            <w:r w:rsidRPr="00113895">
              <w:t>Resources are stored, allocated, reallocated and/or distributed, in accordance with organisational procedures and needs</w:t>
            </w:r>
          </w:p>
        </w:tc>
      </w:tr>
      <w:tr w:rsidTr="0011389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389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895">
            <w:pPr>
              <w:pStyle w:val="BodyText"/>
              <w:rPr>
                <w:lang w:val="en-NZ"/>
              </w:rPr>
            </w:pPr>
            <w:r w:rsidRPr="00113895">
              <w:rPr>
                <w:rStyle w:val="SpecialBold"/>
              </w:rPr>
              <w:t>2.5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895">
            <w:pPr>
              <w:pStyle w:val="BodyText"/>
              <w:rPr>
                <w:lang w:val="en-NZ"/>
              </w:rPr>
            </w:pPr>
            <w:r w:rsidRPr="00113895">
              <w:t xml:space="preserve">Maintenance schedules and budgets are developed and approved in consultation with stakeholders, in accordance with organisational procedures </w:t>
            </w:r>
          </w:p>
        </w:tc>
      </w:tr>
      <w:tr w:rsidTr="0011389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389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895">
            <w:pPr>
              <w:pStyle w:val="BodyText"/>
              <w:rPr>
                <w:lang w:val="en-NZ"/>
              </w:rPr>
            </w:pPr>
            <w:r w:rsidRPr="00113895">
              <w:rPr>
                <w:rStyle w:val="SpecialBold"/>
              </w:rPr>
              <w:t>2.6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895">
            <w:pPr>
              <w:pStyle w:val="BodyText"/>
              <w:rPr>
                <w:lang w:val="en-NZ"/>
              </w:rPr>
            </w:pPr>
            <w:r w:rsidRPr="00113895">
              <w:t xml:space="preserve">Organisational systems are implemented which facilitate the collection, processing and management of data on resource use and maintenance of physical assets </w:t>
            </w:r>
          </w:p>
        </w:tc>
      </w:tr>
      <w:tr w:rsidTr="0011389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389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895">
            <w:pPr>
              <w:pStyle w:val="BodyText"/>
              <w:rPr>
                <w:lang w:val="en-NZ"/>
              </w:rPr>
            </w:pPr>
            <w:r w:rsidRPr="00113895">
              <w:rPr>
                <w:rStyle w:val="SpecialBold"/>
              </w:rPr>
              <w:t>2.7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895">
            <w:pPr>
              <w:pStyle w:val="BodyText"/>
              <w:rPr>
                <w:lang w:val="en-NZ"/>
              </w:rPr>
            </w:pPr>
            <w:r w:rsidRPr="00113895">
              <w:t>Resource performance is evaluated against industry and manufacturers’ standards to ensure e</w:t>
            </w:r>
            <w:r w:rsidRPr="00113895">
              <w:t>fficient, effective and safe operation of assets</w:t>
            </w:r>
          </w:p>
        </w:tc>
      </w:tr>
      <w:tr w:rsidTr="0011389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389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895">
            <w:pPr>
              <w:pStyle w:val="BodyText"/>
              <w:rPr>
                <w:lang w:val="en-NZ"/>
              </w:rPr>
            </w:pPr>
            <w:r w:rsidRPr="00113895">
              <w:rPr>
                <w:rStyle w:val="SpecialBold"/>
              </w:rPr>
              <w:t>2.8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895">
            <w:pPr>
              <w:pStyle w:val="BodyText"/>
              <w:rPr>
                <w:lang w:val="en-NZ"/>
              </w:rPr>
            </w:pPr>
            <w:r w:rsidRPr="00113895">
              <w:t>Resource use is maintained, in accordance with organisational policies and procedures, to ensure operational requirements are met</w:t>
            </w:r>
          </w:p>
        </w:tc>
      </w:tr>
      <w:tr w:rsidTr="0011389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389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895">
            <w:pPr>
              <w:pStyle w:val="BodyText"/>
              <w:rPr>
                <w:lang w:val="en-NZ"/>
              </w:rPr>
            </w:pPr>
            <w:r w:rsidRPr="00113895">
              <w:rPr>
                <w:rStyle w:val="SpecialBold"/>
              </w:rPr>
              <w:t>2.9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895">
            <w:pPr>
              <w:pStyle w:val="BodyText"/>
              <w:rPr>
                <w:lang w:val="en-NZ"/>
              </w:rPr>
            </w:pPr>
            <w:r w:rsidRPr="00113895">
              <w:t>Resources are reallocated and/or disposed of, in accordance wit</w:t>
            </w:r>
            <w:r w:rsidRPr="00113895">
              <w:t xml:space="preserve">h organisational policies and procedures </w:t>
            </w:r>
          </w:p>
        </w:tc>
      </w:tr>
      <w:tr w:rsidTr="0011389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3895" w:rsidP="00113895">
            <w:pPr>
              <w:pStyle w:val="BodyText"/>
            </w:pPr>
            <w:r w:rsidRPr="00113895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3895" w:rsidP="00113895">
            <w:pPr>
              <w:pStyle w:val="BodyText"/>
            </w:pPr>
            <w:r w:rsidRPr="00113895">
              <w:rPr>
                <w:rStyle w:val="SpecialBold"/>
              </w:rPr>
              <w:t>Evaluate and report on physical resource provision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895">
            <w:pPr>
              <w:pStyle w:val="BodyText"/>
              <w:rPr>
                <w:lang w:val="en-NZ"/>
              </w:rPr>
            </w:pPr>
            <w:r w:rsidRPr="00113895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895">
            <w:pPr>
              <w:pStyle w:val="BodyText"/>
              <w:rPr>
                <w:lang w:val="en-NZ"/>
              </w:rPr>
            </w:pPr>
            <w:r w:rsidRPr="00113895">
              <w:t xml:space="preserve">Resource acquisition and disposal activities are monitored and assessed, in accordance with organisational policies and procedures </w:t>
            </w:r>
          </w:p>
        </w:tc>
      </w:tr>
      <w:tr w:rsidTr="0011389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389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895">
            <w:pPr>
              <w:pStyle w:val="BodyText"/>
              <w:rPr>
                <w:lang w:val="en-NZ"/>
              </w:rPr>
            </w:pPr>
            <w:r w:rsidRPr="00113895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895">
            <w:pPr>
              <w:pStyle w:val="BodyText"/>
              <w:rPr>
                <w:lang w:val="en-NZ"/>
              </w:rPr>
            </w:pPr>
            <w:r w:rsidRPr="00113895">
              <w:t>Information on acquisition, disposal, costs and operational effectiveness of resources is assessed and reported, in accordance with organisational procedures</w:t>
            </w:r>
          </w:p>
        </w:tc>
      </w:tr>
      <w:tr w:rsidTr="0011389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389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895">
            <w:pPr>
              <w:pStyle w:val="BodyText"/>
              <w:rPr>
                <w:lang w:val="en-NZ"/>
              </w:rPr>
            </w:pPr>
            <w:r w:rsidRPr="00113895">
              <w:rPr>
                <w:rStyle w:val="SpecialBold"/>
              </w:rPr>
              <w:t>3.3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3895" w:rsidP="00113895">
            <w:pPr>
              <w:pStyle w:val="BodyText"/>
            </w:pPr>
            <w:r w:rsidRPr="00113895">
              <w:t>Cost and organisational inefficiencies are identified and addressed, in accordance with org</w:t>
            </w:r>
            <w:r w:rsidRPr="00113895">
              <w:t>anisational procedures</w:t>
            </w:r>
          </w:p>
        </w:tc>
      </w:tr>
    </w:tbl>
    <w:p w:rsidR="00000000" w:rsidRPr="00113895" w:rsidP="00113895">
      <w:pPr>
        <w:pStyle w:val="NoPaddingFontSize1"/>
      </w:pPr>
    </w:p>
    <w:p w:rsidR="00000000" w:rsidRPr="00113895" w:rsidP="00113895">
      <w:pPr>
        <w:pStyle w:val="AllowPageBreak"/>
      </w:pPr>
    </w:p>
    <w:p w:rsidR="00000000" w:rsidRPr="00113895" w:rsidP="00113895">
      <w:pPr>
        <w:pStyle w:val="Heading1"/>
      </w:pPr>
      <w:bookmarkStart w:id="7" w:name="O_1154903"/>
      <w:bookmarkEnd w:id="7"/>
      <w:r w:rsidRPr="00113895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138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3895" w:rsidP="00113895">
            <w:pPr>
              <w:pStyle w:val="BodyText"/>
            </w:pPr>
            <w:r w:rsidRPr="00113895">
              <w:t>Foundation skills essential to performance are explicit in the performance criteria of this unit of competency.</w:t>
            </w:r>
          </w:p>
        </w:tc>
      </w:tr>
    </w:tbl>
    <w:p w:rsidR="00000000" w:rsidRPr="00113895" w:rsidP="00113895">
      <w:pPr>
        <w:pStyle w:val="NoPaddingFontSize1"/>
      </w:pPr>
    </w:p>
    <w:p w:rsidR="00000000" w:rsidRPr="00113895" w:rsidP="00113895">
      <w:pPr>
        <w:pStyle w:val="AllowPageBreak"/>
      </w:pPr>
    </w:p>
    <w:p w:rsidR="00000000" w:rsidRPr="00113895" w:rsidP="00113895">
      <w:pPr>
        <w:pStyle w:val="Heading1"/>
      </w:pPr>
      <w:bookmarkStart w:id="8" w:name="O_1154902"/>
      <w:bookmarkEnd w:id="8"/>
      <w:r w:rsidRPr="00113895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138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3895" w:rsidP="00113895">
            <w:pPr>
              <w:pStyle w:val="BodyText"/>
            </w:pPr>
            <w:r w:rsidRPr="00113895">
              <w:t>Range is restricted to essential operating conditions and any other variables essential to the work environment.</w:t>
            </w:r>
          </w:p>
          <w:p w:rsidR="00000000" w:rsidRPr="00113895" w:rsidP="00113895">
            <w:pPr>
              <w:pStyle w:val="BodyText"/>
            </w:pPr>
            <w:r w:rsidRPr="00113895">
              <w:t>Non-essential conditions may be found in the Companion Volume Implementation Guide.</w:t>
            </w:r>
          </w:p>
        </w:tc>
      </w:tr>
    </w:tbl>
    <w:p w:rsidR="00000000" w:rsidRPr="00113895" w:rsidP="00113895">
      <w:pPr>
        <w:pStyle w:val="NoPaddingFontSize1"/>
      </w:pPr>
    </w:p>
    <w:p w:rsidR="00000000" w:rsidRPr="00113895" w:rsidP="00113895">
      <w:pPr>
        <w:pStyle w:val="AllowPageBreak"/>
      </w:pPr>
    </w:p>
    <w:p w:rsidR="00000000" w:rsidRPr="00113895" w:rsidP="00113895">
      <w:pPr>
        <w:pStyle w:val="Heading1"/>
      </w:pPr>
      <w:bookmarkStart w:id="9" w:name="O_1154901"/>
      <w:bookmarkEnd w:id="9"/>
      <w:r w:rsidRPr="00113895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138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3895" w:rsidP="00113895">
            <w:pPr>
              <w:pStyle w:val="BodyText"/>
            </w:pPr>
            <w:r w:rsidRPr="00113895">
              <w:t>This unit rep</w:t>
            </w:r>
            <w:r w:rsidRPr="00113895">
              <w:t>laces and is equivalent to PUAMAN008B Manage physical resources.</w:t>
            </w:r>
          </w:p>
        </w:tc>
      </w:tr>
    </w:tbl>
    <w:p w:rsidR="00000000" w:rsidRPr="00113895" w:rsidP="00113895">
      <w:pPr>
        <w:pStyle w:val="NoPaddingFontSize1"/>
      </w:pPr>
    </w:p>
    <w:p w:rsidR="00000000" w:rsidRPr="00113895" w:rsidP="00113895">
      <w:pPr>
        <w:pStyle w:val="AllowPageBreak"/>
      </w:pPr>
    </w:p>
    <w:p w:rsidR="00000000" w:rsidRPr="00113895" w:rsidP="00113895">
      <w:pPr>
        <w:pStyle w:val="Heading1"/>
      </w:pPr>
      <w:bookmarkStart w:id="10" w:name="O_1154910"/>
      <w:bookmarkEnd w:id="10"/>
      <w:r w:rsidRPr="00113895">
        <w:t>Links</w:t>
      </w:r>
    </w:p>
    <w:p w:rsidR="00000000" w:rsidRPr="00113895" w:rsidP="00B3046E">
      <w:pPr>
        <w:pStyle w:val="BodyText"/>
      </w:pPr>
      <w:r w:rsidRPr="0011389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F74EF3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113895" w:rsidP="00113895"/>
    <w:sectPr w:rsidSect="0011389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389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3895" w:rsidRPr="00B3046E" w:rsidP="00B3046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389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046E" w:rsidP="001138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3046E" w:rsidP="001138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B3046E" w:rsidP="0011389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389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046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13895" w:rsidRPr="00B3046E" w:rsidP="00B3046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389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046E" w:rsidRPr="002D2AF8" w:rsidP="001138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PUAMAN008 Manage physical resources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B3046E" w:rsidP="0011389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389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1389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1389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1389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1389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1389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1389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1389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1389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1389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1389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13895"/>
  </w:style>
  <w:style w:type="character" w:customStyle="1" w:styleId="Heading1Char">
    <w:name w:val="Heading 1 Char"/>
    <w:basedOn w:val="DefaultParagraphFont"/>
    <w:link w:val="Heading1"/>
    <w:rsid w:val="0011389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1389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1389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113895"/>
    <w:rPr>
      <w:b/>
      <w:spacing w:val="0"/>
    </w:rPr>
  </w:style>
  <w:style w:type="paragraph" w:customStyle="1" w:styleId="SuperHeading">
    <w:name w:val="SuperHeading"/>
    <w:basedOn w:val="Normal"/>
    <w:rsid w:val="0011389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1389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1389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1389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1389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138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138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138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138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1389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1389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1389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1389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1389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1389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1389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1389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1389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1389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1389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1389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1389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1389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1389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1389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1389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1389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1389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1389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1389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1389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1389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1389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1389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1389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1389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13895"/>
    <w:rPr>
      <w:i/>
    </w:rPr>
  </w:style>
  <w:style w:type="paragraph" w:styleId="Caption">
    <w:name w:val="caption"/>
    <w:basedOn w:val="BodyText"/>
    <w:next w:val="Normal"/>
    <w:qFormat/>
    <w:rsid w:val="0011389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1389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1389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13895"/>
  </w:style>
  <w:style w:type="paragraph" w:styleId="TableofFigures">
    <w:name w:val="table of figures"/>
    <w:basedOn w:val="Normal"/>
    <w:next w:val="Normal"/>
    <w:semiHidden/>
    <w:rsid w:val="0011389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1389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13895"/>
    <w:rPr>
      <w:rFonts w:ascii="Wingdings" w:hAnsi="Wingdings"/>
    </w:rPr>
  </w:style>
  <w:style w:type="paragraph" w:customStyle="1" w:styleId="TableHeading">
    <w:name w:val="Table Heading"/>
    <w:basedOn w:val="HeadingBase"/>
    <w:rsid w:val="0011389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13895"/>
    <w:rPr>
      <w:color w:val="0033CC"/>
      <w:u w:val="none"/>
    </w:rPr>
  </w:style>
  <w:style w:type="paragraph" w:customStyle="1" w:styleId="BodyTextRight">
    <w:name w:val="Body Text Right"/>
    <w:basedOn w:val="BodyText"/>
    <w:rsid w:val="0011389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1389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1389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1389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1389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1389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13895"/>
    <w:rPr>
      <w:sz w:val="32"/>
    </w:rPr>
  </w:style>
  <w:style w:type="paragraph" w:customStyle="1" w:styleId="HeadingProcedure">
    <w:name w:val="Heading Procedure"/>
    <w:basedOn w:val="HeadingBase"/>
    <w:next w:val="Normal"/>
    <w:rsid w:val="0011389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13895"/>
    <w:pPr>
      <w:spacing w:before="60" w:after="60"/>
    </w:pPr>
  </w:style>
  <w:style w:type="paragraph" w:styleId="ListContinue">
    <w:name w:val="List Continue"/>
    <w:basedOn w:val="List"/>
    <w:rsid w:val="00113895"/>
    <w:pPr>
      <w:ind w:firstLine="0"/>
    </w:pPr>
  </w:style>
  <w:style w:type="paragraph" w:customStyle="1" w:styleId="ListNote">
    <w:name w:val="List Note"/>
    <w:basedOn w:val="List"/>
    <w:rsid w:val="0011389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1389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1389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13895"/>
    <w:rPr>
      <w:rFonts w:ascii="Courier New" w:hAnsi="Courier New"/>
    </w:rPr>
  </w:style>
  <w:style w:type="paragraph" w:customStyle="1" w:styleId="NoteBullet">
    <w:name w:val="Note Bullet"/>
    <w:basedOn w:val="Note"/>
    <w:rsid w:val="0011389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1389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1389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1389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1389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1389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1389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13895"/>
    <w:rPr>
      <w:b/>
      <w:smallCaps/>
    </w:rPr>
  </w:style>
  <w:style w:type="paragraph" w:customStyle="1" w:styleId="TableListNumber">
    <w:name w:val="Table List Number"/>
    <w:basedOn w:val="ListNumber"/>
    <w:rsid w:val="0011389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1389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13895"/>
    <w:pPr>
      <w:numPr>
        <w:numId w:val="7"/>
      </w:numPr>
    </w:pPr>
  </w:style>
  <w:style w:type="paragraph" w:customStyle="1" w:styleId="ListAlpha2">
    <w:name w:val="List Alpha 2"/>
    <w:basedOn w:val="List2"/>
    <w:rsid w:val="00113895"/>
    <w:pPr>
      <w:numPr>
        <w:numId w:val="6"/>
      </w:numPr>
    </w:pPr>
  </w:style>
  <w:style w:type="paragraph" w:styleId="List2">
    <w:name w:val="List 2"/>
    <w:basedOn w:val="BodyText"/>
    <w:rsid w:val="0011389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1389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1389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1389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1389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1389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13895"/>
    <w:pPr>
      <w:numPr>
        <w:numId w:val="2"/>
      </w:numPr>
    </w:pPr>
  </w:style>
  <w:style w:type="paragraph" w:styleId="ListContinue2">
    <w:name w:val="List Continue 2"/>
    <w:basedOn w:val="List2"/>
    <w:rsid w:val="00113895"/>
    <w:pPr>
      <w:ind w:firstLine="0"/>
    </w:pPr>
  </w:style>
  <w:style w:type="paragraph" w:styleId="ListContinue3">
    <w:name w:val="List Continue 3"/>
    <w:basedOn w:val="List3"/>
    <w:rsid w:val="00113895"/>
    <w:pPr>
      <w:ind w:left="1021" w:firstLine="0"/>
    </w:pPr>
  </w:style>
  <w:style w:type="paragraph" w:styleId="ListContinue4">
    <w:name w:val="List Continue 4"/>
    <w:basedOn w:val="List4"/>
    <w:rsid w:val="00113895"/>
    <w:pPr>
      <w:ind w:firstLine="0"/>
    </w:pPr>
  </w:style>
  <w:style w:type="paragraph" w:styleId="ListContinue5">
    <w:name w:val="List Continue 5"/>
    <w:basedOn w:val="List5"/>
    <w:rsid w:val="00113895"/>
    <w:pPr>
      <w:ind w:firstLine="0"/>
    </w:pPr>
  </w:style>
  <w:style w:type="paragraph" w:styleId="ListNumber3">
    <w:name w:val="List Number 3"/>
    <w:basedOn w:val="List3"/>
    <w:rsid w:val="00113895"/>
    <w:pPr>
      <w:numPr>
        <w:numId w:val="3"/>
      </w:numPr>
    </w:pPr>
  </w:style>
  <w:style w:type="paragraph" w:styleId="ListNumber4">
    <w:name w:val="List Number 4"/>
    <w:basedOn w:val="List4"/>
    <w:rsid w:val="00113895"/>
    <w:pPr>
      <w:numPr>
        <w:numId w:val="4"/>
      </w:numPr>
    </w:pPr>
  </w:style>
  <w:style w:type="paragraph" w:styleId="ListNumber5">
    <w:name w:val="List Number 5"/>
    <w:basedOn w:val="List5"/>
    <w:rsid w:val="00113895"/>
    <w:pPr>
      <w:numPr>
        <w:numId w:val="5"/>
      </w:numPr>
    </w:pPr>
  </w:style>
  <w:style w:type="paragraph" w:styleId="BlockText">
    <w:name w:val="Block Text"/>
    <w:basedOn w:val="Normal"/>
    <w:rsid w:val="0011389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1389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13895"/>
    <w:rPr>
      <w:sz w:val="16"/>
      <w:vertAlign w:val="superscript"/>
    </w:rPr>
  </w:style>
  <w:style w:type="character" w:customStyle="1" w:styleId="Symbols">
    <w:name w:val="Symbols"/>
    <w:basedOn w:val="DefaultParagraphFont"/>
    <w:rsid w:val="00113895"/>
    <w:rPr>
      <w:rFonts w:ascii="Symbol" w:hAnsi="Symbol"/>
    </w:rPr>
  </w:style>
  <w:style w:type="character" w:customStyle="1" w:styleId="MenuOptions">
    <w:name w:val="Menu Options"/>
    <w:basedOn w:val="DefaultParagraphFont"/>
    <w:rsid w:val="0011389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13895"/>
    <w:rPr>
      <w:b/>
    </w:rPr>
  </w:style>
  <w:style w:type="character" w:customStyle="1" w:styleId="Underlined">
    <w:name w:val="Underlined"/>
    <w:basedOn w:val="DefaultParagraphFont"/>
    <w:rsid w:val="00113895"/>
    <w:rPr>
      <w:u w:val="single"/>
    </w:rPr>
  </w:style>
  <w:style w:type="paragraph" w:customStyle="1" w:styleId="TableBodyTextRight">
    <w:name w:val="Table Body Text Right"/>
    <w:basedOn w:val="TableBodyText"/>
    <w:rsid w:val="0011389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13895"/>
    <w:rPr>
      <w:sz w:val="18"/>
    </w:rPr>
  </w:style>
  <w:style w:type="paragraph" w:customStyle="1" w:styleId="BodySmallRight">
    <w:name w:val="Body Small Right"/>
    <w:basedOn w:val="BodyTextRight"/>
    <w:rsid w:val="00113895"/>
    <w:rPr>
      <w:sz w:val="18"/>
      <w:szCs w:val="18"/>
    </w:rPr>
  </w:style>
  <w:style w:type="paragraph" w:customStyle="1" w:styleId="MarginEdition">
    <w:name w:val="Margin Edition"/>
    <w:basedOn w:val="MarginNote"/>
    <w:rsid w:val="0011389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13895"/>
    <w:rPr>
      <w:sz w:val="2"/>
      <w:szCs w:val="2"/>
    </w:rPr>
  </w:style>
  <w:style w:type="character" w:customStyle="1" w:styleId="Small">
    <w:name w:val="Small"/>
    <w:basedOn w:val="DefaultParagraphFont"/>
    <w:rsid w:val="00113895"/>
    <w:rPr>
      <w:sz w:val="16"/>
    </w:rPr>
  </w:style>
  <w:style w:type="paragraph" w:customStyle="1" w:styleId="WideTable">
    <w:name w:val="Wide Table"/>
    <w:basedOn w:val="Normal"/>
    <w:rsid w:val="0011389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13895"/>
  </w:style>
  <w:style w:type="paragraph" w:styleId="Quote">
    <w:name w:val="Quote"/>
    <w:basedOn w:val="Heading1"/>
    <w:link w:val="QuoteChar"/>
    <w:qFormat/>
    <w:rsid w:val="0011389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1389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13895"/>
    <w:pPr>
      <w:pageBreakBefore/>
    </w:pPr>
  </w:style>
  <w:style w:type="paragraph" w:customStyle="1" w:styleId="Border">
    <w:name w:val="Border"/>
    <w:basedOn w:val="Normal"/>
    <w:qFormat/>
    <w:rsid w:val="0011389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1389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389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389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1389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1389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1389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1389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1389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13895"/>
    <w:rPr>
      <w:u w:val="single"/>
    </w:rPr>
  </w:style>
  <w:style w:type="character" w:customStyle="1" w:styleId="BoldandItalics">
    <w:name w:val="Bold and Italics"/>
    <w:qFormat/>
    <w:rsid w:val="00113895"/>
    <w:rPr>
      <w:b/>
      <w:i/>
      <w:u w:val="none"/>
    </w:rPr>
  </w:style>
  <w:style w:type="paragraph" w:styleId="BalloonText">
    <w:name w:val="Balloon Text"/>
    <w:basedOn w:val="Normal"/>
    <w:link w:val="BalloonTextChar"/>
    <w:rsid w:val="001138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1389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1389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1389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1389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1389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13895"/>
    <w:pPr>
      <w:spacing w:before="0" w:after="0"/>
    </w:pPr>
  </w:style>
  <w:style w:type="paragraph" w:customStyle="1" w:styleId="BodyTextBold">
    <w:name w:val="Body Text Bold"/>
    <w:basedOn w:val="BodyText"/>
    <w:qFormat/>
    <w:rsid w:val="00113895"/>
    <w:rPr>
      <w:b/>
    </w:rPr>
  </w:style>
  <w:style w:type="character" w:styleId="Hyperlink">
    <w:name w:val="Hyperlink"/>
    <w:basedOn w:val="DefaultParagraphFont"/>
    <w:uiPriority w:val="99"/>
    <w:unhideWhenUsed/>
    <w:rsid w:val="00B3046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677</Words>
  <Characters>4437</Characters>
  <Application>Microsoft Office Word</Application>
  <DocSecurity>0</DocSecurity>
  <Lines>184</Lines>
  <Paragraphs>89</Paragraphs>
  <ScaleCrop>false</ScaleCrop>
  <Company>Author-it Software Corporation Ltd.</Company>
  <LinksUpToDate>false</LinksUpToDate>
  <CharactersWithSpaces>5025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PUAMAN008 Manage physical resources</dc:title>
  <dc:subject>Approved</dc:subject>
  <dc:creator>Australian Industry Standards</dc:creator>
  <cp:keywords>Release: 2</cp:keywords>
  <dc:description>Review Date: 12 April 2008</dc:description>
  <cp:lastModifiedBy>HSD_TPCMSd.prod</cp:lastModifiedBy>
  <cp:revision>3</cp:revision>
  <dcterms:created xsi:type="dcterms:W3CDTF">2022-12-16T01:04:00Z</dcterms:created>
  <dcterms:modified xsi:type="dcterms:W3CDTF">2022-12-16T01:04:00Z</dcterms:modified>
</cp:coreProperties>
</file>