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592" w:rsidP="00243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PUAMAN007 Manage financial resources</w:t>
      </w:r>
      <w:r>
        <w:fldChar w:fldCharType="end"/>
      </w:r>
    </w:p>
    <w:p w:rsidR="00243592" w:rsidP="00243592">
      <w:pPr>
        <w:pStyle w:val="Version"/>
        <w:sectPr w:rsidSect="00027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7C42" w:rsidP="00027C42">
      <w:pPr>
        <w:pStyle w:val="SuperHeading"/>
      </w:pPr>
      <w:r w:rsidRPr="00027C42">
        <w:t>Assessment Requirements for PUAMAN007 Manage financial resources</w:t>
      </w:r>
    </w:p>
    <w:p w:rsidR="00000000" w:rsidRPr="00027C42" w:rsidP="00027C42">
      <w:pPr>
        <w:pStyle w:val="Heading1"/>
      </w:pPr>
      <w:bookmarkStart w:id="1" w:name="O_1154881"/>
      <w:bookmarkEnd w:id="1"/>
      <w:r w:rsidRPr="00027C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C42" w:rsidP="00027C42">
            <w:pPr>
              <w:pStyle w:val="BodyText"/>
            </w:pPr>
            <w:r w:rsidRPr="00027C42">
              <w:rPr>
                <w:rStyle w:val="SpecialBold"/>
              </w:rPr>
              <w:t>Release 2.0</w:t>
            </w:r>
            <w:r w:rsidRPr="00027C42">
              <w:t xml:space="preserve"> This is the second release of this unit of competency in the Public Safety Training Package.</w:t>
            </w:r>
          </w:p>
          <w:p w:rsidR="00000000" w:rsidRPr="00027C42" w:rsidP="00027C42">
            <w:pPr>
              <w:pStyle w:val="BodyText"/>
            </w:pPr>
            <w:r w:rsidRPr="00027C42">
              <w:t xml:space="preserve">Editorial adjustments and clarification of text in Assessment Conditions  </w:t>
            </w:r>
          </w:p>
          <w:p w:rsidR="00000000" w:rsidRPr="00027C42" w:rsidP="00027C42">
            <w:pPr>
              <w:pStyle w:val="BodyText"/>
            </w:pPr>
            <w:r w:rsidRPr="00027C42">
              <w:rPr>
                <w:rStyle w:val="SpecialBold"/>
              </w:rPr>
              <w:t>Release 1.0</w:t>
            </w:r>
            <w:r w:rsidRPr="00027C42">
              <w:t xml:space="preserve"> This is the first release of this unit of competency in the PUA Public Safety Training Package.</w:t>
            </w:r>
          </w:p>
        </w:tc>
      </w:tr>
    </w:tbl>
    <w:p w:rsidR="00000000" w:rsidRPr="00027C42" w:rsidP="00027C42">
      <w:pPr>
        <w:pStyle w:val="NoPaddingFontSize1"/>
      </w:pPr>
    </w:p>
    <w:p w:rsidR="00000000" w:rsidRPr="00027C42" w:rsidP="00027C42">
      <w:pPr>
        <w:pStyle w:val="AllowPageBreak"/>
      </w:pPr>
    </w:p>
    <w:p w:rsidR="00000000" w:rsidRPr="00027C42" w:rsidP="00027C42">
      <w:pPr>
        <w:pStyle w:val="Heading1"/>
      </w:pPr>
      <w:bookmarkStart w:id="2" w:name="O_1154880"/>
      <w:bookmarkEnd w:id="2"/>
      <w:r w:rsidRPr="00027C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C42">
            <w:pPr>
              <w:pStyle w:val="BodyText"/>
              <w:rPr>
                <w:lang w:val="en-NZ"/>
              </w:rPr>
            </w:pPr>
            <w:r w:rsidRPr="00027C42">
              <w:t>Evidence required to demonstrat</w:t>
            </w:r>
            <w:r w:rsidRPr="00027C42">
              <w:t xml:space="preserve">e competence in this unit must be relevant to and satisfy all the requirements of the elements and performance criteria on at least one occasion and includes </w:t>
            </w:r>
          </w:p>
        </w:tc>
      </w:tr>
      <w:tr w:rsidTr="00027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C42" w:rsidP="00027C42">
            <w:pPr>
              <w:pStyle w:val="ListBullet"/>
            </w:pPr>
            <w:r w:rsidRPr="00027C42">
              <w:t>applying legislation, industry standards, codes of practice and regulations</w:t>
            </w:r>
          </w:p>
          <w:p w:rsidR="00000000" w:rsidRPr="00027C42" w:rsidP="00027C42">
            <w:pPr>
              <w:pStyle w:val="ListBullet"/>
            </w:pPr>
            <w:r w:rsidRPr="00027C42">
              <w:t>developing a budget</w:t>
            </w:r>
            <w:r w:rsidRPr="00027C42">
              <w:t xml:space="preserve"> using approved budget formats</w:t>
            </w:r>
          </w:p>
          <w:p w:rsidR="00000000" w:rsidRPr="00027C42" w:rsidP="00027C42">
            <w:pPr>
              <w:pStyle w:val="ListBullet"/>
            </w:pPr>
            <w:r w:rsidRPr="00027C42">
              <w:t>developing performance indicators</w:t>
            </w:r>
          </w:p>
          <w:p w:rsidR="00000000" w:rsidRPr="00027C42" w:rsidP="00027C42">
            <w:pPr>
              <w:pStyle w:val="ListBullet"/>
            </w:pPr>
            <w:r w:rsidRPr="00027C42">
              <w:t>following organisational policies and procedures including Work, Health and Safety (WHS)/Occupational Health and Safety (OHS) requirements</w:t>
            </w:r>
          </w:p>
          <w:p w:rsidR="00000000" w:rsidRPr="00027C42" w:rsidP="00027C42">
            <w:pPr>
              <w:pStyle w:val="ListBullet"/>
            </w:pPr>
            <w:r w:rsidRPr="00027C42">
              <w:t xml:space="preserve">implementing organisational policy in the preparation and monitoring of budgets </w:t>
            </w:r>
          </w:p>
          <w:p w:rsidR="00000000" w:rsidRPr="00027C42" w:rsidP="00027C42">
            <w:pPr>
              <w:pStyle w:val="ListBullet"/>
            </w:pPr>
            <w:r w:rsidRPr="00027C42">
              <w:t>interpreting financial reports</w:t>
            </w:r>
          </w:p>
          <w:p w:rsidR="00000000" w:rsidRPr="00027C42" w:rsidP="00027C42">
            <w:pPr>
              <w:pStyle w:val="ListBullet"/>
            </w:pPr>
            <w:r w:rsidRPr="00027C42">
              <w:t>monitoring financial accounts</w:t>
            </w:r>
          </w:p>
          <w:p w:rsidR="00000000" w:rsidRPr="00027C42" w:rsidP="00027C42">
            <w:pPr>
              <w:pStyle w:val="ListBullet"/>
            </w:pPr>
            <w:r w:rsidRPr="00027C42">
              <w:t>operating a budget including allocating, authorising and monitoring expenditure</w:t>
            </w:r>
          </w:p>
          <w:p w:rsidR="00000000" w:rsidRPr="00027C42" w:rsidP="00027C42">
            <w:pPr>
              <w:pStyle w:val="ListBullet"/>
            </w:pPr>
            <w:r w:rsidRPr="00027C42">
              <w:t>producing financial reports</w:t>
            </w:r>
          </w:p>
          <w:p w:rsidR="00000000" w:rsidRPr="00027C42" w:rsidP="00027C42">
            <w:pPr>
              <w:pStyle w:val="ListBullet"/>
            </w:pPr>
            <w:r w:rsidRPr="00027C42">
              <w:t xml:space="preserve">using </w:t>
            </w:r>
            <w:r w:rsidRPr="00027C42">
              <w:t>comparative analysis techniques</w:t>
            </w:r>
          </w:p>
          <w:p w:rsidR="00000000" w:rsidRPr="00027C42" w:rsidP="00027C42">
            <w:pPr>
              <w:pStyle w:val="ListBullet"/>
            </w:pPr>
            <w:r w:rsidRPr="00027C42">
              <w:t>utilising financial management information systems</w:t>
            </w:r>
          </w:p>
          <w:p w:rsidR="00000000" w:rsidRPr="00027C42" w:rsidP="00027C42">
            <w:pPr>
              <w:pStyle w:val="ListBullet"/>
            </w:pPr>
            <w:r w:rsidRPr="00027C42">
              <w:t>utilising management information systems</w:t>
            </w:r>
          </w:p>
          <w:p w:rsidR="00000000" w:rsidRPr="00027C42" w:rsidP="00027C42">
            <w:pPr>
              <w:pStyle w:val="ListBullet"/>
            </w:pPr>
            <w:r w:rsidRPr="00027C42">
              <w:t>working with financial management information systems.</w:t>
            </w:r>
          </w:p>
        </w:tc>
      </w:tr>
    </w:tbl>
    <w:p w:rsidR="00000000" w:rsidRPr="00027C42" w:rsidP="00027C42">
      <w:pPr>
        <w:pStyle w:val="NoPaddingFontSize1"/>
      </w:pPr>
    </w:p>
    <w:p w:rsidR="00000000" w:rsidRPr="00027C42" w:rsidP="00027C42">
      <w:pPr>
        <w:pStyle w:val="AllowPageBreak"/>
      </w:pPr>
    </w:p>
    <w:p w:rsidR="00000000" w:rsidRPr="00027C42" w:rsidP="00027C42">
      <w:pPr>
        <w:pStyle w:val="Heading1"/>
      </w:pPr>
      <w:bookmarkStart w:id="3" w:name="O_1154879"/>
      <w:bookmarkEnd w:id="3"/>
      <w:r w:rsidRPr="00027C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C42">
            <w:pPr>
              <w:pStyle w:val="BodyText"/>
              <w:rPr>
                <w:lang w:val="en-NZ"/>
              </w:rPr>
            </w:pPr>
            <w:r w:rsidRPr="00027C42">
              <w:t>Evidence required to demonstrate comp</w:t>
            </w:r>
            <w:r w:rsidRPr="00027C42">
              <w:t>etence in this unit must be relevant to and satisfy all the requirements of the elements and performance criteria and includes knowledge of</w:t>
            </w:r>
          </w:p>
        </w:tc>
      </w:tr>
      <w:tr w:rsidTr="00027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C42" w:rsidP="00027C42">
            <w:pPr>
              <w:pStyle w:val="ListBullet"/>
            </w:pPr>
            <w:r w:rsidRPr="00027C42">
              <w:t>budget formats</w:t>
            </w:r>
          </w:p>
          <w:p w:rsidR="00000000" w:rsidRPr="00027C42" w:rsidP="00027C42">
            <w:pPr>
              <w:pStyle w:val="ListBullet"/>
            </w:pPr>
            <w:r w:rsidRPr="00027C42">
              <w:t>computer based tools/software to produce financial reports</w:t>
            </w:r>
          </w:p>
          <w:p w:rsidR="00000000" w:rsidRPr="00027C42" w:rsidP="00027C42">
            <w:pPr>
              <w:pStyle w:val="ListBullet"/>
            </w:pPr>
            <w:r w:rsidRPr="00027C42">
              <w:t xml:space="preserve">financial accountability requirements </w:t>
            </w:r>
          </w:p>
          <w:p w:rsidR="00000000" w:rsidRPr="00027C42" w:rsidP="00027C42">
            <w:pPr>
              <w:pStyle w:val="ListBullet"/>
            </w:pPr>
            <w:r w:rsidRPr="00027C42">
              <w:t>financial management and accounting principles and requirements</w:t>
            </w:r>
          </w:p>
          <w:p w:rsidR="00000000" w:rsidRPr="00027C42" w:rsidP="00027C42">
            <w:pPr>
              <w:pStyle w:val="ListBullet"/>
            </w:pPr>
            <w:r w:rsidRPr="00027C42">
              <w:t>financial management information systems</w:t>
            </w:r>
          </w:p>
          <w:p w:rsidR="00000000" w:rsidRPr="00027C42" w:rsidP="00027C42">
            <w:pPr>
              <w:pStyle w:val="ListBullet"/>
            </w:pPr>
            <w:r w:rsidRPr="00027C42">
              <w:t>management information systems</w:t>
            </w:r>
          </w:p>
          <w:p w:rsidR="00000000" w:rsidRPr="00027C42" w:rsidP="00027C42">
            <w:pPr>
              <w:pStyle w:val="ListBullet"/>
            </w:pPr>
            <w:r w:rsidRPr="00027C42">
              <w:t>operation of budgets</w:t>
            </w:r>
          </w:p>
          <w:p w:rsidR="00000000" w:rsidRPr="00027C42" w:rsidP="00027C42">
            <w:pPr>
              <w:pStyle w:val="ListBullet"/>
            </w:pPr>
            <w:r w:rsidRPr="00027C42">
              <w:t>organisational documentation, policies and procedures for the preparation of financial reports incl</w:t>
            </w:r>
            <w:r w:rsidRPr="00027C42">
              <w:t xml:space="preserve">uding Work, Health and Safety (WHS)/Occupational Health and Safety (OHS) requirements. </w:t>
            </w:r>
          </w:p>
        </w:tc>
      </w:tr>
    </w:tbl>
    <w:p w:rsidR="00000000" w:rsidRPr="00027C42" w:rsidP="00027C42">
      <w:pPr>
        <w:pStyle w:val="NoPaddingFontSize1"/>
      </w:pPr>
    </w:p>
    <w:p w:rsidR="00000000" w:rsidRPr="00027C42" w:rsidP="00027C42">
      <w:pPr>
        <w:pStyle w:val="AllowPageBreak"/>
      </w:pPr>
    </w:p>
    <w:p w:rsidR="00000000" w:rsidRPr="00027C42" w:rsidP="00027C42">
      <w:pPr>
        <w:pStyle w:val="Heading1"/>
      </w:pPr>
      <w:bookmarkStart w:id="4" w:name="O_1154878"/>
      <w:bookmarkEnd w:id="4"/>
      <w:r w:rsidRPr="00027C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C42" w:rsidP="00027C42">
            <w:pPr>
              <w:pStyle w:val="BodyText"/>
            </w:pPr>
            <w:r w:rsidRPr="00027C42">
              <w:t>Assessors must hold credentials specified within the Standards for Registered Training Organisations current at the time of a</w:t>
            </w:r>
            <w:r w:rsidRPr="00027C42">
              <w:t xml:space="preserve">ssessment. </w:t>
            </w:r>
          </w:p>
          <w:p w:rsidR="00000000" w:rsidRPr="00027C42" w:rsidP="00027C42">
            <w:pPr>
              <w:pStyle w:val="BodyText"/>
            </w:pPr>
            <w:r w:rsidRPr="00027C42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027C42" w:rsidP="00027C42">
            <w:pPr>
              <w:pStyle w:val="BodyText"/>
            </w:pPr>
            <w:r w:rsidRPr="00027C42">
              <w:t>Assessment must occur in operatio</w:t>
            </w:r>
            <w:r w:rsidRPr="00027C42">
              <w:t>nal situations or in simulated operational training situations that reflect workplace conditions.</w:t>
            </w:r>
          </w:p>
          <w:p w:rsidR="00000000" w:rsidRPr="00027C42" w:rsidP="00027C42">
            <w:pPr>
              <w:pStyle w:val="BodyText"/>
            </w:pPr>
            <w:r w:rsidRPr="00027C42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027C42" w:rsidP="00027C42">
            <w:pPr>
              <w:pStyle w:val="BodyText"/>
            </w:pPr>
            <w:r w:rsidRPr="00027C42">
              <w:t>Resources for assessment must include access to</w:t>
            </w:r>
          </w:p>
          <w:p w:rsidR="00000000" w:rsidRPr="00027C42" w:rsidP="00027C42">
            <w:pPr>
              <w:pStyle w:val="ListBullet"/>
            </w:pPr>
            <w:r w:rsidRPr="00027C42">
              <w:t>a range of relevant exercises, case st</w:t>
            </w:r>
            <w:r w:rsidRPr="00027C42">
              <w:t>udies and/or simulations</w:t>
            </w:r>
          </w:p>
          <w:p w:rsidR="00000000" w:rsidRPr="00027C42" w:rsidP="00027C42">
            <w:pPr>
              <w:pStyle w:val="ListBullet"/>
            </w:pPr>
            <w:r w:rsidRPr="00027C42">
              <w:t xml:space="preserve">appropriate materials, equipment, tools and personal protective clothing and equipment currently used in industry </w:t>
            </w:r>
          </w:p>
          <w:p w:rsidR="00000000" w:rsidRPr="00027C42" w:rsidP="00027C42">
            <w:pPr>
              <w:pStyle w:val="ListBullet"/>
            </w:pPr>
            <w:r w:rsidRPr="00027C42">
              <w:t>applicable documentation including organisational procedures, industry standards, equipment specifications, regulati</w:t>
            </w:r>
            <w:r w:rsidRPr="00027C42">
              <w:t xml:space="preserve">ons, codes of practice and operation manuals. </w:t>
            </w:r>
          </w:p>
        </w:tc>
      </w:tr>
    </w:tbl>
    <w:p w:rsidR="00000000" w:rsidRPr="00027C42" w:rsidP="00027C42">
      <w:pPr>
        <w:pStyle w:val="NoPaddingFontSize1"/>
      </w:pPr>
    </w:p>
    <w:p w:rsidR="00000000" w:rsidRPr="00027C42" w:rsidP="00027C42">
      <w:pPr>
        <w:pStyle w:val="AllowPageBreak"/>
      </w:pPr>
    </w:p>
    <w:p w:rsidR="00000000" w:rsidRPr="00027C42" w:rsidP="00027C42">
      <w:pPr>
        <w:pStyle w:val="Heading1"/>
      </w:pPr>
      <w:bookmarkStart w:id="5" w:name="O_1154893"/>
      <w:bookmarkEnd w:id="5"/>
      <w:r w:rsidRPr="00027C42">
        <w:t>Links</w:t>
      </w:r>
    </w:p>
    <w:p w:rsidR="00000000" w:rsidRPr="00027C42" w:rsidP="00243592">
      <w:pPr>
        <w:pStyle w:val="BodyText"/>
      </w:pPr>
      <w:r w:rsidRPr="00027C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14F2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27C42" w:rsidP="00027C42"/>
    <w:sectPr w:rsidSect="00027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42" w:rsidRPr="00243592" w:rsidP="00243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92" w:rsidP="00027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3592" w:rsidP="00027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43592" w:rsidP="00027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C42" w:rsidRPr="00243592" w:rsidP="002435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92" w:rsidRPr="002D2AF8" w:rsidP="00027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PUAMAN007 Manage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43592" w:rsidP="00027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0C4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AC3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C42"/>
  </w:style>
  <w:style w:type="character" w:customStyle="1" w:styleId="Heading1Char">
    <w:name w:val="Heading 1 Char"/>
    <w:basedOn w:val="DefaultParagraphFont"/>
    <w:link w:val="Heading1"/>
    <w:rsid w:val="00027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C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C42"/>
    <w:rPr>
      <w:b/>
      <w:spacing w:val="0"/>
    </w:rPr>
  </w:style>
  <w:style w:type="paragraph" w:customStyle="1" w:styleId="SuperHeading">
    <w:name w:val="SuperHeading"/>
    <w:basedOn w:val="Normal"/>
    <w:rsid w:val="00027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7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C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C42"/>
    <w:rPr>
      <w:i/>
    </w:rPr>
  </w:style>
  <w:style w:type="paragraph" w:styleId="Caption">
    <w:name w:val="caption"/>
    <w:basedOn w:val="BodyText"/>
    <w:next w:val="Normal"/>
    <w:qFormat/>
    <w:rsid w:val="00027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C42"/>
  </w:style>
  <w:style w:type="paragraph" w:styleId="TableofFigures">
    <w:name w:val="table of figures"/>
    <w:basedOn w:val="Normal"/>
    <w:next w:val="Normal"/>
    <w:semiHidden/>
    <w:rsid w:val="00027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C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C42"/>
    <w:rPr>
      <w:rFonts w:ascii="Wingdings" w:hAnsi="Wingdings"/>
    </w:rPr>
  </w:style>
  <w:style w:type="paragraph" w:customStyle="1" w:styleId="TableHeading">
    <w:name w:val="Table Heading"/>
    <w:basedOn w:val="HeadingBase"/>
    <w:rsid w:val="00027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C42"/>
    <w:rPr>
      <w:color w:val="0033CC"/>
      <w:u w:val="none"/>
    </w:rPr>
  </w:style>
  <w:style w:type="paragraph" w:customStyle="1" w:styleId="BodyTextRight">
    <w:name w:val="Body Text Right"/>
    <w:basedOn w:val="BodyText"/>
    <w:rsid w:val="00027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C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C42"/>
    <w:rPr>
      <w:sz w:val="32"/>
    </w:rPr>
  </w:style>
  <w:style w:type="paragraph" w:customStyle="1" w:styleId="HeadingProcedure">
    <w:name w:val="Heading Procedure"/>
    <w:basedOn w:val="HeadingBase"/>
    <w:next w:val="Normal"/>
    <w:rsid w:val="00027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C42"/>
    <w:pPr>
      <w:spacing w:before="60" w:after="60"/>
    </w:pPr>
  </w:style>
  <w:style w:type="paragraph" w:styleId="ListContinue">
    <w:name w:val="List Continue"/>
    <w:basedOn w:val="List"/>
    <w:rsid w:val="00027C42"/>
    <w:pPr>
      <w:ind w:firstLine="0"/>
    </w:pPr>
  </w:style>
  <w:style w:type="paragraph" w:customStyle="1" w:styleId="ListNote">
    <w:name w:val="List Note"/>
    <w:basedOn w:val="List"/>
    <w:rsid w:val="00027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C42"/>
    <w:rPr>
      <w:rFonts w:ascii="Courier New" w:hAnsi="Courier New"/>
    </w:rPr>
  </w:style>
  <w:style w:type="paragraph" w:customStyle="1" w:styleId="NoteBullet">
    <w:name w:val="Note Bullet"/>
    <w:basedOn w:val="Note"/>
    <w:rsid w:val="00027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C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C42"/>
    <w:rPr>
      <w:b/>
      <w:smallCaps/>
    </w:rPr>
  </w:style>
  <w:style w:type="paragraph" w:customStyle="1" w:styleId="TableListNumber">
    <w:name w:val="Table List Number"/>
    <w:basedOn w:val="ListNumber"/>
    <w:rsid w:val="00027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C42"/>
    <w:pPr>
      <w:numPr>
        <w:numId w:val="8"/>
      </w:numPr>
    </w:pPr>
  </w:style>
  <w:style w:type="paragraph" w:customStyle="1" w:styleId="ListAlpha2">
    <w:name w:val="List Alpha 2"/>
    <w:basedOn w:val="List2"/>
    <w:rsid w:val="00027C42"/>
    <w:pPr>
      <w:numPr>
        <w:numId w:val="7"/>
      </w:numPr>
    </w:pPr>
  </w:style>
  <w:style w:type="paragraph" w:styleId="List2">
    <w:name w:val="List 2"/>
    <w:basedOn w:val="BodyText"/>
    <w:rsid w:val="00027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C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C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C42"/>
    <w:pPr>
      <w:numPr>
        <w:numId w:val="3"/>
      </w:numPr>
    </w:pPr>
  </w:style>
  <w:style w:type="paragraph" w:styleId="ListContinue2">
    <w:name w:val="List Continue 2"/>
    <w:basedOn w:val="List2"/>
    <w:rsid w:val="00027C42"/>
    <w:pPr>
      <w:ind w:firstLine="0"/>
    </w:pPr>
  </w:style>
  <w:style w:type="paragraph" w:styleId="ListContinue3">
    <w:name w:val="List Continue 3"/>
    <w:basedOn w:val="List3"/>
    <w:rsid w:val="00027C42"/>
    <w:pPr>
      <w:ind w:left="1021" w:firstLine="0"/>
    </w:pPr>
  </w:style>
  <w:style w:type="paragraph" w:styleId="ListContinue4">
    <w:name w:val="List Continue 4"/>
    <w:basedOn w:val="List4"/>
    <w:rsid w:val="00027C42"/>
    <w:pPr>
      <w:ind w:firstLine="0"/>
    </w:pPr>
  </w:style>
  <w:style w:type="paragraph" w:styleId="ListContinue5">
    <w:name w:val="List Continue 5"/>
    <w:basedOn w:val="List5"/>
    <w:rsid w:val="00027C42"/>
    <w:pPr>
      <w:ind w:firstLine="0"/>
    </w:pPr>
  </w:style>
  <w:style w:type="paragraph" w:styleId="ListNumber3">
    <w:name w:val="List Number 3"/>
    <w:basedOn w:val="List3"/>
    <w:rsid w:val="00027C42"/>
    <w:pPr>
      <w:numPr>
        <w:numId w:val="4"/>
      </w:numPr>
    </w:pPr>
  </w:style>
  <w:style w:type="paragraph" w:styleId="ListNumber4">
    <w:name w:val="List Number 4"/>
    <w:basedOn w:val="List4"/>
    <w:rsid w:val="00027C42"/>
    <w:pPr>
      <w:numPr>
        <w:numId w:val="5"/>
      </w:numPr>
    </w:pPr>
  </w:style>
  <w:style w:type="paragraph" w:styleId="ListNumber5">
    <w:name w:val="List Number 5"/>
    <w:basedOn w:val="List5"/>
    <w:rsid w:val="00027C42"/>
    <w:pPr>
      <w:numPr>
        <w:numId w:val="6"/>
      </w:numPr>
    </w:pPr>
  </w:style>
  <w:style w:type="paragraph" w:styleId="BlockText">
    <w:name w:val="Block Text"/>
    <w:basedOn w:val="Normal"/>
    <w:rsid w:val="00027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C42"/>
    <w:rPr>
      <w:sz w:val="16"/>
      <w:vertAlign w:val="superscript"/>
    </w:rPr>
  </w:style>
  <w:style w:type="character" w:customStyle="1" w:styleId="Symbols">
    <w:name w:val="Symbols"/>
    <w:basedOn w:val="DefaultParagraphFont"/>
    <w:rsid w:val="00027C42"/>
    <w:rPr>
      <w:rFonts w:ascii="Symbol" w:hAnsi="Symbol"/>
    </w:rPr>
  </w:style>
  <w:style w:type="character" w:customStyle="1" w:styleId="MenuOptions">
    <w:name w:val="Menu Options"/>
    <w:basedOn w:val="DefaultParagraphFont"/>
    <w:rsid w:val="00027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C42"/>
    <w:rPr>
      <w:b/>
    </w:rPr>
  </w:style>
  <w:style w:type="character" w:customStyle="1" w:styleId="Underlined">
    <w:name w:val="Underlined"/>
    <w:basedOn w:val="DefaultParagraphFont"/>
    <w:rsid w:val="00027C42"/>
    <w:rPr>
      <w:u w:val="single"/>
    </w:rPr>
  </w:style>
  <w:style w:type="paragraph" w:customStyle="1" w:styleId="TableBodyTextRight">
    <w:name w:val="Table Body Text Right"/>
    <w:basedOn w:val="TableBodyText"/>
    <w:rsid w:val="00027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C42"/>
    <w:rPr>
      <w:sz w:val="18"/>
    </w:rPr>
  </w:style>
  <w:style w:type="paragraph" w:customStyle="1" w:styleId="BodySmallRight">
    <w:name w:val="Body Small Right"/>
    <w:basedOn w:val="BodyTextRight"/>
    <w:rsid w:val="00027C42"/>
    <w:rPr>
      <w:sz w:val="18"/>
      <w:szCs w:val="18"/>
    </w:rPr>
  </w:style>
  <w:style w:type="paragraph" w:customStyle="1" w:styleId="MarginEdition">
    <w:name w:val="Margin Edition"/>
    <w:basedOn w:val="MarginNote"/>
    <w:rsid w:val="00027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C42"/>
    <w:rPr>
      <w:sz w:val="2"/>
      <w:szCs w:val="2"/>
    </w:rPr>
  </w:style>
  <w:style w:type="character" w:customStyle="1" w:styleId="Small">
    <w:name w:val="Small"/>
    <w:basedOn w:val="DefaultParagraphFont"/>
    <w:rsid w:val="00027C42"/>
    <w:rPr>
      <w:sz w:val="16"/>
    </w:rPr>
  </w:style>
  <w:style w:type="paragraph" w:customStyle="1" w:styleId="WideTable">
    <w:name w:val="Wide Table"/>
    <w:basedOn w:val="Normal"/>
    <w:rsid w:val="00027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C42"/>
  </w:style>
  <w:style w:type="paragraph" w:styleId="Quote">
    <w:name w:val="Quote"/>
    <w:basedOn w:val="Heading1"/>
    <w:link w:val="QuoteChar"/>
    <w:qFormat/>
    <w:rsid w:val="00027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C42"/>
    <w:pPr>
      <w:pageBreakBefore/>
    </w:pPr>
  </w:style>
  <w:style w:type="paragraph" w:customStyle="1" w:styleId="Border">
    <w:name w:val="Border"/>
    <w:basedOn w:val="Normal"/>
    <w:qFormat/>
    <w:rsid w:val="00027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C42"/>
    <w:rPr>
      <w:u w:val="single"/>
    </w:rPr>
  </w:style>
  <w:style w:type="character" w:customStyle="1" w:styleId="BoldandItalics">
    <w:name w:val="Bold and Italics"/>
    <w:qFormat/>
    <w:rsid w:val="00027C42"/>
    <w:rPr>
      <w:b/>
      <w:i/>
      <w:u w:val="none"/>
    </w:rPr>
  </w:style>
  <w:style w:type="paragraph" w:styleId="BalloonText">
    <w:name w:val="Balloon Text"/>
    <w:basedOn w:val="Normal"/>
    <w:link w:val="BalloonTextChar"/>
    <w:rsid w:val="00027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C42"/>
    <w:pPr>
      <w:spacing w:before="0" w:after="0"/>
    </w:pPr>
  </w:style>
  <w:style w:type="paragraph" w:customStyle="1" w:styleId="BodyTextBold">
    <w:name w:val="Body Text Bold"/>
    <w:basedOn w:val="BodyText"/>
    <w:qFormat/>
    <w:rsid w:val="00027C42"/>
    <w:rPr>
      <w:b/>
    </w:rPr>
  </w:style>
  <w:style w:type="character" w:styleId="Hyperlink">
    <w:name w:val="Hyperlink"/>
    <w:basedOn w:val="DefaultParagraphFont"/>
    <w:uiPriority w:val="99"/>
    <w:unhideWhenUsed/>
    <w:rsid w:val="002435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3018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PUAMAN007 Manage financial resources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2022-12-16T01:26:00Z</dcterms:modified>
</cp:coreProperties>
</file>