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6D0" w:rsidP="00C85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PUAMAN002 Administer allocation of resources</w:t>
      </w:r>
      <w:r>
        <w:fldChar w:fldCharType="end"/>
      </w:r>
    </w:p>
    <w:p w:rsidR="00C856D0" w:rsidP="00C856D0">
      <w:pPr>
        <w:pStyle w:val="Version"/>
        <w:sectPr w:rsidSect="00D45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FB4" w:rsidP="00D45FB4">
      <w:pPr>
        <w:pStyle w:val="SuperHeading"/>
      </w:pPr>
      <w:r w:rsidRPr="00D45FB4">
        <w:t>Assessment Requirements for PUAMAN002 Administer allocation of resources</w:t>
      </w:r>
    </w:p>
    <w:p w:rsidR="00000000" w:rsidRPr="00D45FB4" w:rsidP="00D45FB4">
      <w:pPr>
        <w:pStyle w:val="Heading1"/>
      </w:pPr>
      <w:bookmarkStart w:id="1" w:name="O_1031258"/>
      <w:bookmarkEnd w:id="1"/>
      <w:r w:rsidRPr="00D45F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B4" w:rsidP="00D45FB4">
            <w:pPr>
              <w:pStyle w:val="BodyText"/>
            </w:pPr>
            <w:r w:rsidRPr="00D45FB4">
              <w:rPr>
                <w:rStyle w:val="SpecialBold"/>
              </w:rPr>
              <w:t>Release 1.</w:t>
            </w:r>
            <w:r w:rsidRPr="00D45FB4">
              <w:t xml:space="preserve"> This is the first release of this unit of competency in the Public Safety Training Package.</w:t>
            </w:r>
          </w:p>
        </w:tc>
      </w:tr>
    </w:tbl>
    <w:p w:rsidR="00C856D0" w:rsidP="00D45FB4">
      <w:pPr>
        <w:pStyle w:val="NoPaddingFontSize1"/>
      </w:pPr>
    </w:p>
    <w:p w:rsidR="00C856D0" w:rsidP="00D45FB4">
      <w:pPr>
        <w:pStyle w:val="NoPaddingFontSize1"/>
      </w:pPr>
    </w:p>
    <w:p w:rsidR="00000000" w:rsidRPr="00D45FB4" w:rsidP="00D45FB4">
      <w:pPr>
        <w:pStyle w:val="Heading1"/>
      </w:pPr>
      <w:bookmarkStart w:id="2" w:name="O_1031259"/>
      <w:bookmarkEnd w:id="2"/>
      <w:r w:rsidRPr="00D45FB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B4">
            <w:pPr>
              <w:pStyle w:val="BodyText"/>
              <w:rPr>
                <w:lang w:val="en-NZ"/>
              </w:rPr>
            </w:pPr>
            <w:r w:rsidRPr="00D45FB4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D45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B4" w:rsidP="00D45FB4">
            <w:pPr>
              <w:pStyle w:val="ListBullet"/>
            </w:pPr>
            <w:r w:rsidRPr="00D45FB4">
              <w:t>allocating resources</w:t>
            </w:r>
          </w:p>
          <w:p w:rsidR="00000000" w:rsidRPr="00D45FB4" w:rsidP="00D45FB4">
            <w:pPr>
              <w:pStyle w:val="ListBullet"/>
            </w:pPr>
            <w:r w:rsidRPr="00D45FB4">
              <w:t>applying organisational</w:t>
            </w:r>
            <w:r w:rsidRPr="00D45FB4">
              <w:t xml:space="preserve"> policies and procedures including Work, Health and Safety (WHS)/Occupational Health and Safety (OHS) requirements</w:t>
            </w:r>
          </w:p>
          <w:p w:rsidR="00000000" w:rsidRPr="00D45FB4" w:rsidP="00D45FB4">
            <w:pPr>
              <w:pStyle w:val="ListBullet"/>
            </w:pPr>
            <w:r w:rsidRPr="00D45FB4">
              <w:t xml:space="preserve">communicating information </w:t>
            </w:r>
          </w:p>
          <w:p w:rsidR="00000000" w:rsidRPr="00D45FB4" w:rsidP="00D45FB4">
            <w:pPr>
              <w:pStyle w:val="ListBullet"/>
            </w:pPr>
            <w:r w:rsidRPr="00D45FB4">
              <w:t>coordinating the allocation of resources in a range of contexts to achieve the organisation</w:t>
            </w:r>
            <w:r>
              <w:t>’</w:t>
            </w:r>
            <w:r w:rsidRPr="00D45FB4">
              <w:t>s objectives</w:t>
            </w:r>
          </w:p>
          <w:p w:rsidR="00000000" w:rsidRPr="00D45FB4" w:rsidP="00D45FB4">
            <w:pPr>
              <w:pStyle w:val="ListBullet"/>
            </w:pPr>
            <w:r w:rsidRPr="00D45FB4">
              <w:t>evaluatin</w:t>
            </w:r>
            <w:r w:rsidRPr="00D45FB4">
              <w:t>g and reporting on resource usage</w:t>
            </w:r>
          </w:p>
          <w:p w:rsidR="00000000" w:rsidRPr="00D45FB4" w:rsidP="00D45FB4">
            <w:pPr>
              <w:pStyle w:val="ListBullet"/>
            </w:pPr>
            <w:r w:rsidRPr="00D45FB4">
              <w:t>interpreting budget reports</w:t>
            </w:r>
          </w:p>
          <w:p w:rsidR="00000000" w:rsidRPr="00D45FB4" w:rsidP="00D45FB4">
            <w:pPr>
              <w:pStyle w:val="ListBullet"/>
            </w:pPr>
            <w:r w:rsidRPr="00D45FB4">
              <w:t>monitoring resource allocation and usage</w:t>
            </w:r>
          </w:p>
          <w:p w:rsidR="00000000" w:rsidRPr="00D45FB4" w:rsidP="00D45FB4">
            <w:pPr>
              <w:pStyle w:val="ListBullet"/>
            </w:pPr>
            <w:r w:rsidRPr="00D45FB4">
              <w:t>preparing resource reports</w:t>
            </w:r>
          </w:p>
          <w:p w:rsidR="00000000" w:rsidRPr="00D45FB4" w:rsidP="00D45FB4">
            <w:pPr>
              <w:pStyle w:val="ListBullet"/>
            </w:pPr>
            <w:r w:rsidRPr="00D45FB4">
              <w:t>utilising resource inventories</w:t>
            </w:r>
          </w:p>
        </w:tc>
      </w:tr>
    </w:tbl>
    <w:p w:rsidR="00000000" w:rsidRPr="00D45FB4" w:rsidP="00D45FB4">
      <w:pPr>
        <w:pStyle w:val="NoPaddingFontSize1"/>
      </w:pPr>
    </w:p>
    <w:p w:rsidR="00000000" w:rsidRPr="00D45FB4" w:rsidP="00D45FB4">
      <w:pPr>
        <w:pStyle w:val="AllowPageBreak"/>
      </w:pPr>
    </w:p>
    <w:p w:rsidR="00000000" w:rsidRPr="00D45FB4" w:rsidP="00D45FB4">
      <w:pPr>
        <w:pStyle w:val="Heading1"/>
      </w:pPr>
      <w:bookmarkStart w:id="3" w:name="O_1031260"/>
      <w:bookmarkEnd w:id="3"/>
      <w:r w:rsidRPr="00D45FB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B4">
            <w:pPr>
              <w:pStyle w:val="BodyText"/>
              <w:rPr>
                <w:lang w:val="en-NZ"/>
              </w:rPr>
            </w:pPr>
            <w:r w:rsidRPr="00D45FB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45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B4" w:rsidP="00D45FB4">
            <w:pPr>
              <w:pStyle w:val="ListBullet"/>
            </w:pPr>
            <w:r w:rsidRPr="00D45FB4">
              <w:t>budget administration</w:t>
            </w:r>
          </w:p>
          <w:p w:rsidR="00000000" w:rsidRPr="00D45FB4" w:rsidP="00D45FB4">
            <w:pPr>
              <w:pStyle w:val="ListBullet"/>
            </w:pPr>
            <w:r w:rsidRPr="00D45FB4">
              <w:t xml:space="preserve">means of accessing resources </w:t>
            </w:r>
          </w:p>
          <w:p w:rsidR="00000000" w:rsidRPr="00D45FB4" w:rsidP="00D45FB4">
            <w:pPr>
              <w:pStyle w:val="ListBullet"/>
            </w:pPr>
            <w:r w:rsidRPr="00D45FB4">
              <w:t>organisational documentat</w:t>
            </w:r>
            <w:r w:rsidRPr="00D45FB4">
              <w:t xml:space="preserve">ion, policies and procedures including Work, Health and Safety (WHS)/Occupational Health and Safety (OHS) requirements </w:t>
            </w:r>
          </w:p>
          <w:p w:rsidR="00000000" w:rsidRPr="00D45FB4" w:rsidP="00D45FB4">
            <w:pPr>
              <w:pStyle w:val="ListBullet"/>
            </w:pPr>
            <w:r w:rsidRPr="00D45FB4">
              <w:t xml:space="preserve">resource management systems including considerations for allocation </w:t>
            </w:r>
          </w:p>
          <w:p w:rsidR="00000000" w:rsidRPr="00D45FB4" w:rsidP="00D45FB4">
            <w:pPr>
              <w:pStyle w:val="ListBullet"/>
            </w:pPr>
            <w:r w:rsidRPr="00D45FB4">
              <w:t xml:space="preserve">stock handling </w:t>
            </w:r>
          </w:p>
          <w:p w:rsidR="00000000" w:rsidRPr="00D45FB4" w:rsidP="00D45FB4">
            <w:pPr>
              <w:pStyle w:val="ListBullet"/>
            </w:pPr>
            <w:r w:rsidRPr="00D45FB4">
              <w:t>tools to produce resource reports</w:t>
            </w:r>
          </w:p>
        </w:tc>
      </w:tr>
    </w:tbl>
    <w:p w:rsidR="00000000" w:rsidRPr="00D45FB4" w:rsidP="00D45FB4">
      <w:pPr>
        <w:pStyle w:val="NoPaddingFontSize1"/>
      </w:pPr>
    </w:p>
    <w:p w:rsidR="00000000" w:rsidRPr="00D45FB4" w:rsidP="00D45FB4">
      <w:pPr>
        <w:pStyle w:val="AllowPageBreak"/>
      </w:pPr>
    </w:p>
    <w:p w:rsidR="00000000" w:rsidRPr="00D45FB4" w:rsidP="00D45FB4">
      <w:pPr>
        <w:pStyle w:val="Heading1"/>
      </w:pPr>
      <w:bookmarkStart w:id="4" w:name="O_1031261"/>
      <w:bookmarkEnd w:id="4"/>
      <w:r w:rsidRPr="00D45FB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B4" w:rsidP="00D45FB4">
            <w:pPr>
              <w:pStyle w:val="BodyText"/>
            </w:pPr>
            <w:r w:rsidRPr="00D45FB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45FB4" w:rsidP="00D45FB4">
            <w:pPr>
              <w:pStyle w:val="BodyText"/>
            </w:pPr>
            <w:r w:rsidRPr="00D45FB4">
              <w:t>As a minimum, assessment must sati</w:t>
            </w:r>
            <w:r w:rsidRPr="00D45FB4">
              <w:t>sfy applicable regulatory requirements, which include requirements in the Standards for Registered Training Organisations current at the time of assessment.</w:t>
            </w:r>
          </w:p>
          <w:p w:rsidR="00000000" w:rsidRPr="00D45FB4" w:rsidP="00D45FB4">
            <w:pPr>
              <w:pStyle w:val="BodyText"/>
            </w:pPr>
            <w:r w:rsidRPr="00D45FB4">
              <w:t>Assessment processes and techniques must be appropriate to the language, literacy and numeracy requ</w:t>
            </w:r>
            <w:r w:rsidRPr="00D45FB4">
              <w:t>irements of the work being performed and the needs of the candidate.</w:t>
            </w:r>
          </w:p>
          <w:p w:rsidR="00000000" w:rsidRPr="00D45FB4" w:rsidP="00D45FB4">
            <w:pPr>
              <w:pStyle w:val="BodyText"/>
            </w:pPr>
            <w:r w:rsidRPr="00D45FB4">
              <w:t>Assessment must occur in workplace operational situations. Where this is not appropriate, assessment must occur in industry approved simulated workplace operational situations that reflec</w:t>
            </w:r>
            <w:r w:rsidRPr="00D45FB4">
              <w:t>t workplace conditions.</w:t>
            </w:r>
          </w:p>
          <w:p w:rsidR="00000000" w:rsidRPr="00D45FB4" w:rsidP="00D45FB4">
            <w:pPr>
              <w:pStyle w:val="BodyText"/>
            </w:pPr>
            <w:r w:rsidRPr="00D45FB4">
              <w:t>Resources for assessment must include access to</w:t>
            </w:r>
          </w:p>
          <w:p w:rsidR="00000000" w:rsidRPr="00D45FB4" w:rsidP="00D45FB4">
            <w:pPr>
              <w:pStyle w:val="ListBullet"/>
            </w:pPr>
            <w:r w:rsidRPr="00D45FB4">
              <w:t>a range of relevant exercises, case studies and/or simulations</w:t>
            </w:r>
          </w:p>
          <w:p w:rsidR="00000000" w:rsidRPr="00D45FB4" w:rsidP="00D45FB4">
            <w:pPr>
              <w:pStyle w:val="ListBullet"/>
            </w:pPr>
            <w:r w:rsidRPr="00D45FB4">
              <w:t>relevant and appropriate materials, equipment, tools and personal protective clothing and equipment currently used in in</w:t>
            </w:r>
            <w:r w:rsidRPr="00D45FB4">
              <w:t xml:space="preserve">dustry </w:t>
            </w:r>
          </w:p>
          <w:p w:rsidR="00000000" w:rsidRPr="00D45FB4" w:rsidP="00D45FB4">
            <w:pPr>
              <w:pStyle w:val="ListBullet"/>
            </w:pPr>
            <w:r w:rsidRPr="00D45FB4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D45FB4" w:rsidP="00D45FB4">
      <w:pPr>
        <w:pStyle w:val="NoPaddingFontSize1"/>
      </w:pPr>
    </w:p>
    <w:p w:rsidR="00000000" w:rsidRPr="00D45FB4" w:rsidP="00D45FB4">
      <w:pPr>
        <w:pStyle w:val="AllowPageBreak"/>
      </w:pPr>
    </w:p>
    <w:p w:rsidR="00000000" w:rsidRPr="00D45FB4" w:rsidP="00D45FB4">
      <w:pPr>
        <w:pStyle w:val="Heading1"/>
      </w:pPr>
      <w:bookmarkStart w:id="5" w:name="O_1031264"/>
      <w:bookmarkEnd w:id="5"/>
      <w:r w:rsidRPr="00D45FB4">
        <w:t>Links</w:t>
      </w:r>
    </w:p>
    <w:p w:rsidR="00000000" w:rsidRPr="00D45FB4" w:rsidP="00C856D0">
      <w:pPr>
        <w:pStyle w:val="BodyText"/>
      </w:pPr>
      <w:r w:rsidRPr="00D45FB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675F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45FB4" w:rsidP="00D45FB4"/>
    <w:sectPr w:rsidSect="00D45F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B4" w:rsidRPr="00C856D0" w:rsidP="00C85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6D0" w:rsidP="00D45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6D0" w:rsidP="00D45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56D0" w:rsidP="00D45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FB4" w:rsidRPr="00C856D0" w:rsidP="00C85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6D0" w:rsidRPr="002D2AF8" w:rsidP="00D45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PUAMAN002 Administer allocation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856D0" w:rsidP="00D45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4A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D2B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FB4"/>
  </w:style>
  <w:style w:type="character" w:customStyle="1" w:styleId="Heading1Char">
    <w:name w:val="Heading 1 Char"/>
    <w:basedOn w:val="DefaultParagraphFont"/>
    <w:link w:val="Heading1"/>
    <w:rsid w:val="00D45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F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FB4"/>
    <w:rPr>
      <w:b/>
      <w:spacing w:val="0"/>
    </w:rPr>
  </w:style>
  <w:style w:type="paragraph" w:customStyle="1" w:styleId="SuperHeading">
    <w:name w:val="SuperHeading"/>
    <w:basedOn w:val="Normal"/>
    <w:rsid w:val="00D45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5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F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FB4"/>
    <w:rPr>
      <w:i/>
    </w:rPr>
  </w:style>
  <w:style w:type="paragraph" w:styleId="Caption">
    <w:name w:val="caption"/>
    <w:basedOn w:val="BodyText"/>
    <w:next w:val="Normal"/>
    <w:qFormat/>
    <w:rsid w:val="00D45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FB4"/>
  </w:style>
  <w:style w:type="paragraph" w:styleId="TableofFigures">
    <w:name w:val="table of figures"/>
    <w:basedOn w:val="Normal"/>
    <w:next w:val="Normal"/>
    <w:semiHidden/>
    <w:rsid w:val="00D45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F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5FB4"/>
    <w:rPr>
      <w:rFonts w:ascii="Wingdings" w:hAnsi="Wingdings"/>
    </w:rPr>
  </w:style>
  <w:style w:type="paragraph" w:customStyle="1" w:styleId="TableHeading">
    <w:name w:val="Table Heading"/>
    <w:basedOn w:val="HeadingBase"/>
    <w:rsid w:val="00D45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FB4"/>
    <w:rPr>
      <w:color w:val="0033CC"/>
      <w:u w:val="none"/>
    </w:rPr>
  </w:style>
  <w:style w:type="paragraph" w:customStyle="1" w:styleId="BodyTextRight">
    <w:name w:val="Body Text Right"/>
    <w:basedOn w:val="BodyText"/>
    <w:rsid w:val="00D45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F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FB4"/>
    <w:rPr>
      <w:sz w:val="32"/>
    </w:rPr>
  </w:style>
  <w:style w:type="paragraph" w:customStyle="1" w:styleId="HeadingProcedure">
    <w:name w:val="Heading Procedure"/>
    <w:basedOn w:val="HeadingBase"/>
    <w:next w:val="Normal"/>
    <w:rsid w:val="00D45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FB4"/>
    <w:pPr>
      <w:spacing w:before="60" w:after="60"/>
    </w:pPr>
  </w:style>
  <w:style w:type="paragraph" w:styleId="ListContinue">
    <w:name w:val="List Continue"/>
    <w:basedOn w:val="List"/>
    <w:rsid w:val="00D45FB4"/>
    <w:pPr>
      <w:ind w:firstLine="0"/>
    </w:pPr>
  </w:style>
  <w:style w:type="paragraph" w:customStyle="1" w:styleId="ListNote">
    <w:name w:val="List Note"/>
    <w:basedOn w:val="List"/>
    <w:rsid w:val="00D45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FB4"/>
    <w:rPr>
      <w:rFonts w:ascii="Courier New" w:hAnsi="Courier New"/>
    </w:rPr>
  </w:style>
  <w:style w:type="paragraph" w:customStyle="1" w:styleId="NoteBullet">
    <w:name w:val="Note Bullet"/>
    <w:basedOn w:val="Note"/>
    <w:rsid w:val="00D45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F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5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FB4"/>
    <w:rPr>
      <w:b/>
      <w:smallCaps/>
    </w:rPr>
  </w:style>
  <w:style w:type="paragraph" w:customStyle="1" w:styleId="TableListNumber">
    <w:name w:val="Table List Number"/>
    <w:basedOn w:val="ListNumber"/>
    <w:rsid w:val="00D45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FB4"/>
    <w:pPr>
      <w:numPr>
        <w:numId w:val="8"/>
      </w:numPr>
    </w:pPr>
  </w:style>
  <w:style w:type="paragraph" w:customStyle="1" w:styleId="ListAlpha2">
    <w:name w:val="List Alpha 2"/>
    <w:basedOn w:val="List2"/>
    <w:rsid w:val="00D45FB4"/>
    <w:pPr>
      <w:numPr>
        <w:numId w:val="7"/>
      </w:numPr>
    </w:pPr>
  </w:style>
  <w:style w:type="paragraph" w:styleId="List2">
    <w:name w:val="List 2"/>
    <w:basedOn w:val="BodyText"/>
    <w:rsid w:val="00D45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F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F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5FB4"/>
    <w:pPr>
      <w:numPr>
        <w:numId w:val="3"/>
      </w:numPr>
    </w:pPr>
  </w:style>
  <w:style w:type="paragraph" w:styleId="ListContinue2">
    <w:name w:val="List Continue 2"/>
    <w:basedOn w:val="List2"/>
    <w:rsid w:val="00D45FB4"/>
    <w:pPr>
      <w:ind w:firstLine="0"/>
    </w:pPr>
  </w:style>
  <w:style w:type="paragraph" w:styleId="ListContinue3">
    <w:name w:val="List Continue 3"/>
    <w:basedOn w:val="List3"/>
    <w:rsid w:val="00D45FB4"/>
    <w:pPr>
      <w:ind w:left="1021" w:firstLine="0"/>
    </w:pPr>
  </w:style>
  <w:style w:type="paragraph" w:styleId="ListContinue4">
    <w:name w:val="List Continue 4"/>
    <w:basedOn w:val="List4"/>
    <w:rsid w:val="00D45FB4"/>
    <w:pPr>
      <w:ind w:firstLine="0"/>
    </w:pPr>
  </w:style>
  <w:style w:type="paragraph" w:styleId="ListContinue5">
    <w:name w:val="List Continue 5"/>
    <w:basedOn w:val="List5"/>
    <w:rsid w:val="00D45FB4"/>
    <w:pPr>
      <w:ind w:firstLine="0"/>
    </w:pPr>
  </w:style>
  <w:style w:type="paragraph" w:styleId="ListNumber3">
    <w:name w:val="List Number 3"/>
    <w:basedOn w:val="List3"/>
    <w:rsid w:val="00D45FB4"/>
    <w:pPr>
      <w:numPr>
        <w:numId w:val="4"/>
      </w:numPr>
    </w:pPr>
  </w:style>
  <w:style w:type="paragraph" w:styleId="ListNumber4">
    <w:name w:val="List Number 4"/>
    <w:basedOn w:val="List4"/>
    <w:rsid w:val="00D45FB4"/>
    <w:pPr>
      <w:numPr>
        <w:numId w:val="5"/>
      </w:numPr>
    </w:pPr>
  </w:style>
  <w:style w:type="paragraph" w:styleId="ListNumber5">
    <w:name w:val="List Number 5"/>
    <w:basedOn w:val="List5"/>
    <w:rsid w:val="00D45FB4"/>
    <w:pPr>
      <w:numPr>
        <w:numId w:val="6"/>
      </w:numPr>
    </w:pPr>
  </w:style>
  <w:style w:type="paragraph" w:styleId="BlockText">
    <w:name w:val="Block Text"/>
    <w:basedOn w:val="Normal"/>
    <w:rsid w:val="00D45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FB4"/>
    <w:rPr>
      <w:sz w:val="16"/>
      <w:vertAlign w:val="superscript"/>
    </w:rPr>
  </w:style>
  <w:style w:type="character" w:customStyle="1" w:styleId="Symbols">
    <w:name w:val="Symbols"/>
    <w:basedOn w:val="DefaultParagraphFont"/>
    <w:rsid w:val="00D45FB4"/>
    <w:rPr>
      <w:rFonts w:ascii="Symbol" w:hAnsi="Symbol"/>
    </w:rPr>
  </w:style>
  <w:style w:type="character" w:customStyle="1" w:styleId="MenuOptions">
    <w:name w:val="Menu Options"/>
    <w:basedOn w:val="DefaultParagraphFont"/>
    <w:rsid w:val="00D45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FB4"/>
    <w:rPr>
      <w:b/>
    </w:rPr>
  </w:style>
  <w:style w:type="character" w:customStyle="1" w:styleId="Underlined">
    <w:name w:val="Underlined"/>
    <w:basedOn w:val="DefaultParagraphFont"/>
    <w:rsid w:val="00D45FB4"/>
    <w:rPr>
      <w:u w:val="single"/>
    </w:rPr>
  </w:style>
  <w:style w:type="paragraph" w:customStyle="1" w:styleId="TableBodyTextRight">
    <w:name w:val="Table Body Text Right"/>
    <w:basedOn w:val="TableBodyText"/>
    <w:rsid w:val="00D45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FB4"/>
    <w:rPr>
      <w:sz w:val="18"/>
    </w:rPr>
  </w:style>
  <w:style w:type="paragraph" w:customStyle="1" w:styleId="BodySmallRight">
    <w:name w:val="Body Small Right"/>
    <w:basedOn w:val="BodyTextRight"/>
    <w:rsid w:val="00D45FB4"/>
    <w:rPr>
      <w:sz w:val="18"/>
      <w:szCs w:val="18"/>
    </w:rPr>
  </w:style>
  <w:style w:type="paragraph" w:customStyle="1" w:styleId="MarginEdition">
    <w:name w:val="Margin Edition"/>
    <w:basedOn w:val="MarginNote"/>
    <w:rsid w:val="00D45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FB4"/>
    <w:rPr>
      <w:sz w:val="2"/>
      <w:szCs w:val="2"/>
    </w:rPr>
  </w:style>
  <w:style w:type="character" w:customStyle="1" w:styleId="Small">
    <w:name w:val="Small"/>
    <w:basedOn w:val="DefaultParagraphFont"/>
    <w:rsid w:val="00D45FB4"/>
    <w:rPr>
      <w:sz w:val="16"/>
    </w:rPr>
  </w:style>
  <w:style w:type="paragraph" w:customStyle="1" w:styleId="WideTable">
    <w:name w:val="Wide Table"/>
    <w:basedOn w:val="Normal"/>
    <w:rsid w:val="00D45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FB4"/>
  </w:style>
  <w:style w:type="paragraph" w:styleId="Quote">
    <w:name w:val="Quote"/>
    <w:basedOn w:val="Heading1"/>
    <w:link w:val="QuoteChar"/>
    <w:qFormat/>
    <w:rsid w:val="00D45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FB4"/>
    <w:pPr>
      <w:pageBreakBefore/>
    </w:pPr>
  </w:style>
  <w:style w:type="paragraph" w:customStyle="1" w:styleId="Border">
    <w:name w:val="Border"/>
    <w:basedOn w:val="Normal"/>
    <w:qFormat/>
    <w:rsid w:val="00D45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FB4"/>
    <w:rPr>
      <w:u w:val="single"/>
    </w:rPr>
  </w:style>
  <w:style w:type="character" w:customStyle="1" w:styleId="BoldandItalics">
    <w:name w:val="Bold and Italics"/>
    <w:qFormat/>
    <w:rsid w:val="00D45FB4"/>
    <w:rPr>
      <w:b/>
      <w:i/>
      <w:u w:val="none"/>
    </w:rPr>
  </w:style>
  <w:style w:type="paragraph" w:styleId="BalloonText">
    <w:name w:val="Balloon Text"/>
    <w:basedOn w:val="Normal"/>
    <w:link w:val="BalloonTextChar"/>
    <w:rsid w:val="00D45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FB4"/>
    <w:pPr>
      <w:spacing w:before="0" w:after="0"/>
    </w:pPr>
  </w:style>
  <w:style w:type="paragraph" w:customStyle="1" w:styleId="BodyTextBold">
    <w:name w:val="Body Text Bold"/>
    <w:basedOn w:val="BodyText"/>
    <w:qFormat/>
    <w:rsid w:val="00D45FB4"/>
    <w:rPr>
      <w:b/>
    </w:rPr>
  </w:style>
  <w:style w:type="character" w:styleId="Hyperlink">
    <w:name w:val="Hyperlink"/>
    <w:basedOn w:val="DefaultParagraphFont"/>
    <w:uiPriority w:val="99"/>
    <w:unhideWhenUsed/>
    <w:rsid w:val="00C85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2628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PUAMAN002 Administer allocation of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2022-12-16T01:36:00Z</dcterms:created>
  <dcterms:modified xsi:type="dcterms:W3CDTF">2022-12-16T01:36:00Z</dcterms:modified>
</cp:coreProperties>
</file>