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0E3" w:rsidP="00222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PUAFIR505 Administer cost centre’s financial resources</w:t>
      </w:r>
      <w:r>
        <w:fldChar w:fldCharType="end"/>
      </w:r>
    </w:p>
    <w:p w:rsidR="002220E3" w:rsidP="002220E3">
      <w:pPr>
        <w:pStyle w:val="Version"/>
        <w:sectPr w:rsidSect="0066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5E6" w:rsidP="006665E6">
      <w:pPr>
        <w:pStyle w:val="SuperHeading"/>
      </w:pPr>
      <w:r w:rsidRPr="006665E6">
        <w:t>Assessment Requirements for PUAFIR505 Administer cost centre</w:t>
      </w:r>
      <w:r>
        <w:t>’</w:t>
      </w:r>
      <w:r w:rsidRPr="006665E6">
        <w:t>s financial resources</w:t>
      </w:r>
    </w:p>
    <w:p w:rsidR="00000000" w:rsidRPr="006665E6" w:rsidP="006665E6">
      <w:pPr>
        <w:pStyle w:val="Heading1"/>
      </w:pPr>
      <w:bookmarkStart w:id="1" w:name="O_1030745"/>
      <w:bookmarkEnd w:id="1"/>
      <w:r w:rsidRPr="006665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5E6" w:rsidP="006665E6">
            <w:pPr>
              <w:pStyle w:val="BodyText"/>
            </w:pPr>
            <w:r w:rsidRPr="006665E6">
              <w:rPr>
                <w:rStyle w:val="SpecialBold"/>
              </w:rPr>
              <w:t>Release 1.</w:t>
            </w:r>
            <w:r w:rsidRPr="006665E6">
              <w:t xml:space="preserve"> This is the first release of this unit of competency in the PUA Public Safety Training Package.</w:t>
            </w:r>
          </w:p>
        </w:tc>
      </w:tr>
    </w:tbl>
    <w:p w:rsidR="002220E3" w:rsidP="006665E6">
      <w:pPr>
        <w:pStyle w:val="NoPaddingFontSize1"/>
      </w:pPr>
    </w:p>
    <w:p w:rsidR="002220E3" w:rsidP="006665E6">
      <w:pPr>
        <w:pStyle w:val="NoPaddingFontSize1"/>
      </w:pPr>
    </w:p>
    <w:p w:rsidR="00000000" w:rsidRPr="006665E6" w:rsidP="006665E6">
      <w:pPr>
        <w:pStyle w:val="Heading1"/>
      </w:pPr>
      <w:bookmarkStart w:id="2" w:name="O_1030746"/>
      <w:bookmarkEnd w:id="2"/>
      <w:r w:rsidRPr="006665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5E6">
            <w:pPr>
              <w:pStyle w:val="BodyText"/>
              <w:rPr>
                <w:lang w:val="en-NZ"/>
              </w:rPr>
            </w:pPr>
            <w:r w:rsidRPr="006665E6">
              <w:t xml:space="preserve">Evidence required to demonstrate competence in this unit must be relevant to and satisfy all the requirements of the elements and performance criteria on at least one occasion and includes: </w:t>
            </w:r>
          </w:p>
        </w:tc>
      </w:tr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5E6" w:rsidP="006665E6">
            <w:pPr>
              <w:pStyle w:val="ListBullet"/>
            </w:pPr>
            <w:r w:rsidRPr="006665E6">
              <w:t>administering a financial budget</w:t>
            </w:r>
          </w:p>
          <w:p w:rsidR="00000000" w:rsidRPr="006665E6" w:rsidP="006665E6">
            <w:pPr>
              <w:pStyle w:val="ListBullet"/>
            </w:pPr>
            <w:r w:rsidRPr="006665E6">
              <w:t xml:space="preserve">managing </w:t>
            </w:r>
            <w:r w:rsidRPr="006665E6">
              <w:t>forward planning activities</w:t>
            </w:r>
          </w:p>
          <w:p w:rsidR="00000000" w:rsidRPr="006665E6" w:rsidP="006665E6">
            <w:pPr>
              <w:pStyle w:val="ListBullet"/>
            </w:pPr>
            <w:r w:rsidRPr="006665E6">
              <w:t>preparing capital and recurrent budget estimates including expenditure and capital requirements for a work group, department or business unit</w:t>
            </w:r>
          </w:p>
          <w:p w:rsidR="00000000" w:rsidRPr="006665E6" w:rsidP="006665E6">
            <w:pPr>
              <w:pStyle w:val="ListBullet"/>
            </w:pPr>
            <w:r w:rsidRPr="006665E6">
              <w:t>preparing a performance report for a budget</w:t>
            </w:r>
          </w:p>
        </w:tc>
      </w:tr>
    </w:tbl>
    <w:p w:rsidR="00000000" w:rsidRPr="006665E6" w:rsidP="006665E6">
      <w:pPr>
        <w:pStyle w:val="NoPaddingFontSize1"/>
      </w:pPr>
    </w:p>
    <w:p w:rsidR="00000000" w:rsidRPr="006665E6" w:rsidP="006665E6">
      <w:pPr>
        <w:pStyle w:val="AllowPageBreak"/>
      </w:pPr>
    </w:p>
    <w:p w:rsidR="00000000" w:rsidRPr="006665E6" w:rsidP="006665E6">
      <w:pPr>
        <w:pStyle w:val="Heading1"/>
      </w:pPr>
      <w:bookmarkStart w:id="3" w:name="O_1030747"/>
      <w:bookmarkEnd w:id="3"/>
      <w:r w:rsidRPr="006665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5E6">
            <w:pPr>
              <w:pStyle w:val="BodyText"/>
              <w:rPr>
                <w:lang w:val="en-NZ"/>
              </w:rPr>
            </w:pPr>
            <w:r w:rsidRPr="006665E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5E6" w:rsidP="006665E6">
            <w:pPr>
              <w:pStyle w:val="ListBullet"/>
            </w:pPr>
            <w:r w:rsidRPr="006665E6">
              <w:t>content and format of a performance report</w:t>
            </w:r>
          </w:p>
          <w:p w:rsidR="00000000" w:rsidRPr="006665E6" w:rsidP="006665E6">
            <w:pPr>
              <w:pStyle w:val="ListBullet"/>
            </w:pPr>
            <w:r w:rsidRPr="006665E6">
              <w:t>elements of a budget</w:t>
            </w:r>
          </w:p>
          <w:p w:rsidR="00000000" w:rsidRPr="006665E6" w:rsidP="006665E6">
            <w:pPr>
              <w:pStyle w:val="ListBullet"/>
            </w:pPr>
            <w:r w:rsidRPr="006665E6">
              <w:t>financial and</w:t>
            </w:r>
            <w:r w:rsidRPr="006665E6">
              <w:t xml:space="preserve"> budget development processes</w:t>
            </w:r>
          </w:p>
          <w:p w:rsidR="00000000" w:rsidRPr="006665E6" w:rsidP="006665E6">
            <w:pPr>
              <w:pStyle w:val="ListBullet"/>
            </w:pPr>
            <w:r w:rsidRPr="006665E6">
              <w:t>function and purpose of budgets</w:t>
            </w:r>
          </w:p>
          <w:p w:rsidR="00000000" w:rsidRPr="006665E6" w:rsidP="006665E6">
            <w:pPr>
              <w:pStyle w:val="ListBullet"/>
            </w:pPr>
            <w:r w:rsidRPr="006665E6">
              <w:t>limitations of budgets</w:t>
            </w:r>
          </w:p>
          <w:p w:rsidR="00000000" w:rsidRPr="006665E6" w:rsidP="006665E6">
            <w:pPr>
              <w:pStyle w:val="ListBullet"/>
            </w:pPr>
            <w:r w:rsidRPr="006665E6">
              <w:t>organisational documentation, policies and procedures</w:t>
            </w:r>
          </w:p>
          <w:p w:rsidR="00000000" w:rsidRPr="006665E6" w:rsidP="006665E6">
            <w:pPr>
              <w:pStyle w:val="ListBullet"/>
            </w:pPr>
            <w:r w:rsidRPr="006665E6">
              <w:t>purpose of a performance report</w:t>
            </w:r>
          </w:p>
          <w:p w:rsidR="00000000" w:rsidRPr="006665E6" w:rsidP="006665E6">
            <w:pPr>
              <w:pStyle w:val="ListBullet"/>
            </w:pPr>
            <w:r w:rsidRPr="006665E6">
              <w:t xml:space="preserve">types and formats of budgets </w:t>
            </w:r>
          </w:p>
        </w:tc>
      </w:tr>
    </w:tbl>
    <w:p w:rsidR="00000000" w:rsidRPr="006665E6" w:rsidP="006665E6">
      <w:pPr>
        <w:pStyle w:val="NoPaddingFontSize1"/>
      </w:pPr>
    </w:p>
    <w:p w:rsidR="00000000" w:rsidRPr="006665E6" w:rsidP="006665E6">
      <w:pPr>
        <w:pStyle w:val="AllowPageBreak"/>
      </w:pPr>
    </w:p>
    <w:p w:rsidR="00000000" w:rsidRPr="006665E6" w:rsidP="006665E6">
      <w:pPr>
        <w:pStyle w:val="Heading1"/>
      </w:pPr>
      <w:bookmarkStart w:id="4" w:name="O_1030748"/>
      <w:bookmarkEnd w:id="4"/>
      <w:r w:rsidRPr="006665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65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5E6" w:rsidP="006665E6">
            <w:pPr>
              <w:pStyle w:val="BodyText"/>
            </w:pPr>
            <w:r w:rsidRPr="006665E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665E6" w:rsidP="006665E6">
            <w:pPr>
              <w:pStyle w:val="BodyText"/>
            </w:pPr>
            <w:r w:rsidRPr="006665E6">
              <w:t>As a minimum, assessment must satisfy applicable regulatory requi</w:t>
            </w:r>
            <w:r w:rsidRPr="006665E6">
              <w:t>rements, which include requirements in the Standards for Registered Training Organisations current at the time of assessment.</w:t>
            </w:r>
          </w:p>
          <w:p w:rsidR="00000000" w:rsidRPr="006665E6" w:rsidP="006665E6">
            <w:pPr>
              <w:pStyle w:val="BodyText"/>
            </w:pPr>
            <w:r w:rsidRPr="006665E6">
              <w:t xml:space="preserve">Assessment processes and techniques must be appropriate to the language, literacy and numeracy </w:t>
            </w:r>
            <w:r w:rsidRPr="006665E6">
              <w:t>requirements of the work being perf</w:t>
            </w:r>
            <w:r w:rsidRPr="006665E6">
              <w:t>ormed and the needs of the candidate.</w:t>
            </w:r>
          </w:p>
          <w:p w:rsidR="00000000" w:rsidRPr="006665E6" w:rsidP="006665E6">
            <w:pPr>
              <w:pStyle w:val="BodyText"/>
            </w:pPr>
            <w:r w:rsidRPr="006665E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665E6" w:rsidP="006665E6">
            <w:pPr>
              <w:pStyle w:val="BodyText"/>
            </w:pPr>
            <w:r w:rsidRPr="006665E6">
              <w:t>Resourc</w:t>
            </w:r>
            <w:r w:rsidRPr="006665E6">
              <w:t>es for assessment must include access to</w:t>
            </w:r>
          </w:p>
          <w:p w:rsidR="00000000" w:rsidRPr="006665E6" w:rsidP="006665E6">
            <w:pPr>
              <w:pStyle w:val="ListBullet"/>
            </w:pPr>
            <w:r w:rsidRPr="006665E6">
              <w:t xml:space="preserve">a range of relevant exercises, case studies and/or simulations relevant  </w:t>
            </w:r>
          </w:p>
          <w:p w:rsidR="00000000" w:rsidRPr="006665E6" w:rsidP="006665E6">
            <w:pPr>
              <w:pStyle w:val="ListBullet"/>
            </w:pPr>
            <w:r w:rsidRPr="006665E6">
              <w:t xml:space="preserve">appropriate materials, tools, equipment and personal protective clothing and equipment currently used in industry </w:t>
            </w:r>
          </w:p>
          <w:p w:rsidR="00000000" w:rsidRPr="006665E6" w:rsidP="006665E6">
            <w:pPr>
              <w:pStyle w:val="ListBullet"/>
            </w:pPr>
            <w:r w:rsidRPr="006665E6">
              <w:t xml:space="preserve">applicable documentation </w:t>
            </w:r>
            <w:r w:rsidRPr="006665E6">
              <w:t>including organisational procedures, industry standards, equipment specifications, regulations, codes of practice and operation manuals.</w:t>
            </w:r>
          </w:p>
        </w:tc>
      </w:tr>
    </w:tbl>
    <w:p w:rsidR="00000000" w:rsidRPr="006665E6" w:rsidP="006665E6">
      <w:pPr>
        <w:pStyle w:val="NoPaddingFontSize1"/>
      </w:pPr>
    </w:p>
    <w:p w:rsidR="00000000" w:rsidRPr="006665E6" w:rsidP="006665E6">
      <w:pPr>
        <w:pStyle w:val="AllowPageBreak"/>
      </w:pPr>
    </w:p>
    <w:p w:rsidR="00000000" w:rsidRPr="006665E6" w:rsidP="006665E6">
      <w:pPr>
        <w:pStyle w:val="Heading1"/>
      </w:pPr>
      <w:bookmarkStart w:id="5" w:name="O_1030751"/>
      <w:bookmarkEnd w:id="5"/>
      <w:r w:rsidRPr="006665E6">
        <w:t>Links</w:t>
      </w:r>
    </w:p>
    <w:p w:rsidR="00000000" w:rsidRPr="006665E6" w:rsidP="002220E3">
      <w:pPr>
        <w:pStyle w:val="BodyText"/>
      </w:pPr>
      <w:r w:rsidRPr="006665E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5688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65E6" w:rsidP="006665E6"/>
    <w:sectPr w:rsidSect="00666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E6" w:rsidRPr="002220E3" w:rsidP="00222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E3" w:rsidP="0066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0E3" w:rsidP="0066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20E3" w:rsidP="0066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5E6" w:rsidRPr="002220E3" w:rsidP="00222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E3" w:rsidRPr="002D2AF8" w:rsidP="0066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PUAFIR505 Administer cost centre's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220E3" w:rsidP="0066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463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281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5E6"/>
  </w:style>
  <w:style w:type="character" w:customStyle="1" w:styleId="Heading1Char">
    <w:name w:val="Heading 1 Char"/>
    <w:basedOn w:val="DefaultParagraphFont"/>
    <w:link w:val="Heading1"/>
    <w:rsid w:val="0066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5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5E6"/>
    <w:rPr>
      <w:b/>
      <w:spacing w:val="0"/>
    </w:rPr>
  </w:style>
  <w:style w:type="paragraph" w:customStyle="1" w:styleId="SuperHeading">
    <w:name w:val="SuperHeading"/>
    <w:basedOn w:val="Normal"/>
    <w:rsid w:val="0066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5E6"/>
    <w:rPr>
      <w:i/>
    </w:rPr>
  </w:style>
  <w:style w:type="paragraph" w:styleId="Caption">
    <w:name w:val="caption"/>
    <w:basedOn w:val="BodyText"/>
    <w:next w:val="Normal"/>
    <w:qFormat/>
    <w:rsid w:val="0066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5E6"/>
  </w:style>
  <w:style w:type="paragraph" w:styleId="TableofFigures">
    <w:name w:val="table of figures"/>
    <w:basedOn w:val="Normal"/>
    <w:next w:val="Normal"/>
    <w:semiHidden/>
    <w:rsid w:val="0066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5E6"/>
    <w:rPr>
      <w:rFonts w:ascii="Wingdings" w:hAnsi="Wingdings"/>
    </w:rPr>
  </w:style>
  <w:style w:type="paragraph" w:customStyle="1" w:styleId="TableHeading">
    <w:name w:val="Table Heading"/>
    <w:basedOn w:val="HeadingBase"/>
    <w:rsid w:val="0066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5E6"/>
    <w:rPr>
      <w:color w:val="0033CC"/>
      <w:u w:val="none"/>
    </w:rPr>
  </w:style>
  <w:style w:type="paragraph" w:customStyle="1" w:styleId="BodyTextRight">
    <w:name w:val="Body Text Right"/>
    <w:basedOn w:val="BodyText"/>
    <w:rsid w:val="0066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5E6"/>
    <w:rPr>
      <w:sz w:val="32"/>
    </w:rPr>
  </w:style>
  <w:style w:type="paragraph" w:customStyle="1" w:styleId="HeadingProcedure">
    <w:name w:val="Heading Procedure"/>
    <w:basedOn w:val="HeadingBase"/>
    <w:next w:val="Normal"/>
    <w:rsid w:val="0066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5E6"/>
    <w:pPr>
      <w:spacing w:before="60" w:after="60"/>
    </w:pPr>
  </w:style>
  <w:style w:type="paragraph" w:styleId="ListContinue">
    <w:name w:val="List Continue"/>
    <w:basedOn w:val="List"/>
    <w:rsid w:val="006665E6"/>
    <w:pPr>
      <w:ind w:firstLine="0"/>
    </w:pPr>
  </w:style>
  <w:style w:type="paragraph" w:customStyle="1" w:styleId="ListNote">
    <w:name w:val="List Note"/>
    <w:basedOn w:val="List"/>
    <w:rsid w:val="0066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5E6"/>
    <w:rPr>
      <w:rFonts w:ascii="Courier New" w:hAnsi="Courier New"/>
    </w:rPr>
  </w:style>
  <w:style w:type="paragraph" w:customStyle="1" w:styleId="NoteBullet">
    <w:name w:val="Note Bullet"/>
    <w:basedOn w:val="Note"/>
    <w:rsid w:val="0066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5E6"/>
    <w:rPr>
      <w:b/>
      <w:smallCaps/>
    </w:rPr>
  </w:style>
  <w:style w:type="paragraph" w:customStyle="1" w:styleId="TableListNumber">
    <w:name w:val="Table List Number"/>
    <w:basedOn w:val="ListNumber"/>
    <w:rsid w:val="0066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5E6"/>
    <w:pPr>
      <w:numPr>
        <w:numId w:val="8"/>
      </w:numPr>
    </w:pPr>
  </w:style>
  <w:style w:type="paragraph" w:customStyle="1" w:styleId="ListAlpha2">
    <w:name w:val="List Alpha 2"/>
    <w:basedOn w:val="List2"/>
    <w:rsid w:val="006665E6"/>
    <w:pPr>
      <w:numPr>
        <w:numId w:val="7"/>
      </w:numPr>
    </w:pPr>
  </w:style>
  <w:style w:type="paragraph" w:styleId="List2">
    <w:name w:val="List 2"/>
    <w:basedOn w:val="BodyText"/>
    <w:rsid w:val="0066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5E6"/>
    <w:pPr>
      <w:numPr>
        <w:numId w:val="3"/>
      </w:numPr>
    </w:pPr>
  </w:style>
  <w:style w:type="paragraph" w:styleId="ListContinue2">
    <w:name w:val="List Continue 2"/>
    <w:basedOn w:val="List2"/>
    <w:rsid w:val="006665E6"/>
    <w:pPr>
      <w:ind w:firstLine="0"/>
    </w:pPr>
  </w:style>
  <w:style w:type="paragraph" w:styleId="ListContinue3">
    <w:name w:val="List Continue 3"/>
    <w:basedOn w:val="List3"/>
    <w:rsid w:val="006665E6"/>
    <w:pPr>
      <w:ind w:left="1021" w:firstLine="0"/>
    </w:pPr>
  </w:style>
  <w:style w:type="paragraph" w:styleId="ListContinue4">
    <w:name w:val="List Continue 4"/>
    <w:basedOn w:val="List4"/>
    <w:rsid w:val="006665E6"/>
    <w:pPr>
      <w:ind w:firstLine="0"/>
    </w:pPr>
  </w:style>
  <w:style w:type="paragraph" w:styleId="ListContinue5">
    <w:name w:val="List Continue 5"/>
    <w:basedOn w:val="List5"/>
    <w:rsid w:val="006665E6"/>
    <w:pPr>
      <w:ind w:firstLine="0"/>
    </w:pPr>
  </w:style>
  <w:style w:type="paragraph" w:styleId="ListNumber3">
    <w:name w:val="List Number 3"/>
    <w:basedOn w:val="List3"/>
    <w:rsid w:val="006665E6"/>
    <w:pPr>
      <w:numPr>
        <w:numId w:val="4"/>
      </w:numPr>
    </w:pPr>
  </w:style>
  <w:style w:type="paragraph" w:styleId="ListNumber4">
    <w:name w:val="List Number 4"/>
    <w:basedOn w:val="List4"/>
    <w:rsid w:val="006665E6"/>
    <w:pPr>
      <w:numPr>
        <w:numId w:val="5"/>
      </w:numPr>
    </w:pPr>
  </w:style>
  <w:style w:type="paragraph" w:styleId="ListNumber5">
    <w:name w:val="List Number 5"/>
    <w:basedOn w:val="List5"/>
    <w:rsid w:val="006665E6"/>
    <w:pPr>
      <w:numPr>
        <w:numId w:val="6"/>
      </w:numPr>
    </w:pPr>
  </w:style>
  <w:style w:type="paragraph" w:styleId="BlockText">
    <w:name w:val="Block Text"/>
    <w:basedOn w:val="Normal"/>
    <w:rsid w:val="0066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5E6"/>
    <w:rPr>
      <w:sz w:val="16"/>
      <w:vertAlign w:val="superscript"/>
    </w:rPr>
  </w:style>
  <w:style w:type="character" w:customStyle="1" w:styleId="Symbols">
    <w:name w:val="Symbols"/>
    <w:basedOn w:val="DefaultParagraphFont"/>
    <w:rsid w:val="006665E6"/>
    <w:rPr>
      <w:rFonts w:ascii="Symbol" w:hAnsi="Symbol"/>
    </w:rPr>
  </w:style>
  <w:style w:type="character" w:customStyle="1" w:styleId="MenuOptions">
    <w:name w:val="Menu Options"/>
    <w:basedOn w:val="DefaultParagraphFont"/>
    <w:rsid w:val="0066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5E6"/>
    <w:rPr>
      <w:b/>
    </w:rPr>
  </w:style>
  <w:style w:type="character" w:customStyle="1" w:styleId="Underlined">
    <w:name w:val="Underlined"/>
    <w:basedOn w:val="DefaultParagraphFont"/>
    <w:rsid w:val="006665E6"/>
    <w:rPr>
      <w:u w:val="single"/>
    </w:rPr>
  </w:style>
  <w:style w:type="paragraph" w:customStyle="1" w:styleId="TableBodyTextRight">
    <w:name w:val="Table Body Text Right"/>
    <w:basedOn w:val="TableBodyText"/>
    <w:rsid w:val="0066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5E6"/>
    <w:rPr>
      <w:sz w:val="18"/>
    </w:rPr>
  </w:style>
  <w:style w:type="paragraph" w:customStyle="1" w:styleId="BodySmallRight">
    <w:name w:val="Body Small Right"/>
    <w:basedOn w:val="BodyTextRight"/>
    <w:rsid w:val="006665E6"/>
    <w:rPr>
      <w:sz w:val="18"/>
      <w:szCs w:val="18"/>
    </w:rPr>
  </w:style>
  <w:style w:type="paragraph" w:customStyle="1" w:styleId="MarginEdition">
    <w:name w:val="Margin Edition"/>
    <w:basedOn w:val="MarginNote"/>
    <w:rsid w:val="0066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5E6"/>
    <w:rPr>
      <w:sz w:val="2"/>
      <w:szCs w:val="2"/>
    </w:rPr>
  </w:style>
  <w:style w:type="character" w:customStyle="1" w:styleId="Small">
    <w:name w:val="Small"/>
    <w:basedOn w:val="DefaultParagraphFont"/>
    <w:rsid w:val="006665E6"/>
    <w:rPr>
      <w:sz w:val="16"/>
    </w:rPr>
  </w:style>
  <w:style w:type="paragraph" w:customStyle="1" w:styleId="WideTable">
    <w:name w:val="Wide Table"/>
    <w:basedOn w:val="Normal"/>
    <w:rsid w:val="0066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5E6"/>
  </w:style>
  <w:style w:type="paragraph" w:styleId="Quote">
    <w:name w:val="Quote"/>
    <w:basedOn w:val="Heading1"/>
    <w:link w:val="QuoteChar"/>
    <w:qFormat/>
    <w:rsid w:val="0066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5E6"/>
    <w:pPr>
      <w:pageBreakBefore/>
    </w:pPr>
  </w:style>
  <w:style w:type="paragraph" w:customStyle="1" w:styleId="Border">
    <w:name w:val="Border"/>
    <w:basedOn w:val="Normal"/>
    <w:qFormat/>
    <w:rsid w:val="0066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5E6"/>
    <w:rPr>
      <w:u w:val="single"/>
    </w:rPr>
  </w:style>
  <w:style w:type="character" w:customStyle="1" w:styleId="BoldandItalics">
    <w:name w:val="Bold and Italics"/>
    <w:qFormat/>
    <w:rsid w:val="006665E6"/>
    <w:rPr>
      <w:b/>
      <w:i/>
      <w:u w:val="none"/>
    </w:rPr>
  </w:style>
  <w:style w:type="paragraph" w:styleId="BalloonText">
    <w:name w:val="Balloon Text"/>
    <w:basedOn w:val="Normal"/>
    <w:link w:val="BalloonTextChar"/>
    <w:rsid w:val="0066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5E6"/>
    <w:pPr>
      <w:spacing w:before="0" w:after="0"/>
    </w:pPr>
  </w:style>
  <w:style w:type="paragraph" w:customStyle="1" w:styleId="BodyTextBold">
    <w:name w:val="Body Text Bold"/>
    <w:basedOn w:val="BodyText"/>
    <w:qFormat/>
    <w:rsid w:val="006665E6"/>
    <w:rPr>
      <w:b/>
    </w:rPr>
  </w:style>
  <w:style w:type="character" w:styleId="Hyperlink">
    <w:name w:val="Hyperlink"/>
    <w:basedOn w:val="DefaultParagraphFont"/>
    <w:uiPriority w:val="99"/>
    <w:unhideWhenUsed/>
    <w:rsid w:val="00222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2423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PUAFIR505 Administer cost centre's financial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2022-12-16T01:06:00Z</dcterms:created>
  <dcterms:modified xsi:type="dcterms:W3CDTF">2022-12-16T01:06:00Z</dcterms:modified>
</cp:coreProperties>
</file>