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EC5" w:rsidP="00253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PUAFIR323 Take local weather observations</w:t>
      </w:r>
      <w:r>
        <w:fldChar w:fldCharType="end"/>
      </w:r>
    </w:p>
    <w:p w:rsidR="00253EC5" w:rsidP="00253EC5">
      <w:pPr>
        <w:pStyle w:val="Version"/>
        <w:sectPr w:rsidSect="008C32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32F3" w:rsidP="008C32F3">
      <w:pPr>
        <w:pStyle w:val="SuperHeading"/>
      </w:pPr>
      <w:r w:rsidRPr="008C32F3">
        <w:t>Assessment Requirements for PUAFIR323 Take local weather observations</w:t>
      </w:r>
    </w:p>
    <w:p w:rsidR="00000000" w:rsidRPr="008C32F3" w:rsidP="008C32F3">
      <w:pPr>
        <w:pStyle w:val="Heading1"/>
      </w:pPr>
      <w:bookmarkStart w:id="1" w:name="O_1030365"/>
      <w:bookmarkEnd w:id="1"/>
      <w:r w:rsidRPr="008C32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2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3" w:rsidP="008C32F3">
            <w:pPr>
              <w:pStyle w:val="BodyText"/>
            </w:pPr>
            <w:r w:rsidRPr="008C32F3">
              <w:rPr>
                <w:rStyle w:val="SpecialBold"/>
              </w:rPr>
              <w:t>Release 1.</w:t>
            </w:r>
            <w:r w:rsidRPr="008C32F3">
              <w:t xml:space="preserve"> This is the first release of this unit of competency in the PUA Public Safety Training Package.</w:t>
            </w:r>
          </w:p>
        </w:tc>
      </w:tr>
    </w:tbl>
    <w:p w:rsidR="00000000" w:rsidRPr="008C32F3" w:rsidP="008C32F3">
      <w:pPr>
        <w:pStyle w:val="NoPaddingFontSize1"/>
      </w:pPr>
    </w:p>
    <w:p w:rsidR="00000000" w:rsidRPr="008C32F3" w:rsidP="008C32F3">
      <w:pPr>
        <w:pStyle w:val="AllowPageBreak"/>
      </w:pPr>
    </w:p>
    <w:p w:rsidR="00000000" w:rsidRPr="008C32F3" w:rsidP="008C32F3">
      <w:pPr>
        <w:pStyle w:val="Heading1"/>
      </w:pPr>
      <w:bookmarkStart w:id="2" w:name="O_1030366"/>
      <w:bookmarkEnd w:id="2"/>
      <w:r w:rsidRPr="008C32F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2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3">
            <w:pPr>
              <w:pStyle w:val="BodyText"/>
              <w:rPr>
                <w:lang w:val="en-NZ"/>
              </w:rPr>
            </w:pPr>
            <w:r w:rsidRPr="008C32F3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8C32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3" w:rsidP="008C32F3">
            <w:pPr>
              <w:pStyle w:val="ListBullet"/>
            </w:pPr>
            <w:r w:rsidRPr="008C32F3">
              <w:t>applying Work, Health and Safety (WHS)/Occu</w:t>
            </w:r>
            <w:r w:rsidRPr="008C32F3">
              <w:t>pational Health and Safety (OHS) organisational requirements</w:t>
            </w:r>
          </w:p>
          <w:p w:rsidR="00000000" w:rsidRPr="008C32F3" w:rsidP="008C32F3">
            <w:pPr>
              <w:pStyle w:val="ListBullet"/>
            </w:pPr>
            <w:r w:rsidRPr="008C32F3">
              <w:t>gathering reliable field based weather observations</w:t>
            </w:r>
          </w:p>
          <w:p w:rsidR="00000000" w:rsidRPr="008C32F3" w:rsidP="008C32F3">
            <w:pPr>
              <w:pStyle w:val="ListBullet"/>
            </w:pPr>
            <w:r w:rsidRPr="008C32F3">
              <w:t>identifying weather trends</w:t>
            </w:r>
          </w:p>
          <w:p w:rsidR="00000000" w:rsidRPr="008C32F3" w:rsidP="008C32F3">
            <w:pPr>
              <w:pStyle w:val="ListBullet"/>
            </w:pPr>
            <w:r w:rsidRPr="008C32F3">
              <w:t>making basic interpretations of current weather effects in localised areas for an emergency management incident</w:t>
            </w:r>
          </w:p>
          <w:p w:rsidR="00000000" w:rsidRPr="008C32F3" w:rsidP="008C32F3">
            <w:pPr>
              <w:pStyle w:val="ListBullet"/>
            </w:pPr>
            <w:r w:rsidRPr="008C32F3">
              <w:t>obse</w:t>
            </w:r>
            <w:r w:rsidRPr="008C32F3">
              <w:t>rving and assessing influence of topography on local weather conditions</w:t>
            </w:r>
          </w:p>
          <w:p w:rsidR="00000000" w:rsidRPr="008C32F3" w:rsidP="008C32F3">
            <w:pPr>
              <w:pStyle w:val="ListBullet"/>
            </w:pPr>
            <w:r w:rsidRPr="008C32F3">
              <w:t>observing and assessing local weather signs to identify likely changes</w:t>
            </w:r>
          </w:p>
          <w:p w:rsidR="00000000" w:rsidRPr="008C32F3" w:rsidP="008C32F3">
            <w:pPr>
              <w:pStyle w:val="ListBullet"/>
            </w:pPr>
            <w:r w:rsidRPr="008C32F3">
              <w:tab/>
              <w:t xml:space="preserve">observing topographical influences including altitude, slope and vegetation </w:t>
            </w:r>
          </w:p>
          <w:p w:rsidR="00000000" w:rsidRPr="008C32F3" w:rsidP="008C32F3">
            <w:pPr>
              <w:pStyle w:val="ListBullet"/>
            </w:pPr>
            <w:r w:rsidRPr="008C32F3">
              <w:t>recording and reporting weather observations to relevant personnel</w:t>
            </w:r>
          </w:p>
          <w:p w:rsidR="00000000" w:rsidRPr="008C32F3" w:rsidP="008C32F3">
            <w:pPr>
              <w:pStyle w:val="ListBullet"/>
            </w:pPr>
            <w:r w:rsidRPr="008C32F3">
              <w:t>recognising types of topographical influences including altitude, vegetation, slope and aspect</w:t>
            </w:r>
          </w:p>
          <w:p w:rsidR="00000000" w:rsidRPr="008C32F3" w:rsidP="008C32F3">
            <w:pPr>
              <w:pStyle w:val="ListBullet"/>
            </w:pPr>
            <w:r w:rsidRPr="008C32F3">
              <w:t>taking representative weather observations in two different locations, weather observations us</w:t>
            </w:r>
            <w:r w:rsidRPr="008C32F3">
              <w:t>ing hand held weather instruments and basic visual weather observations</w:t>
            </w:r>
          </w:p>
          <w:p w:rsidR="00000000" w:rsidRPr="008C32F3" w:rsidP="008C32F3">
            <w:pPr>
              <w:pStyle w:val="ListBullet"/>
            </w:pPr>
            <w:r w:rsidRPr="008C32F3">
              <w:t>taking weather observations including air temperature, cloud amount and type, relative humidity, wind direction, speed and gusts and time and location at which observations were made</w:t>
            </w:r>
          </w:p>
          <w:p w:rsidR="00000000" w:rsidRPr="008C32F3" w:rsidP="008C32F3">
            <w:pPr>
              <w:pStyle w:val="ListBullet"/>
            </w:pPr>
            <w:r w:rsidRPr="008C32F3">
              <w:t>u</w:t>
            </w:r>
            <w:r w:rsidRPr="008C32F3">
              <w:t>ndertaking observations of weather signs</w:t>
            </w:r>
          </w:p>
        </w:tc>
      </w:tr>
    </w:tbl>
    <w:p w:rsidR="00000000" w:rsidRPr="008C32F3" w:rsidP="008C32F3">
      <w:pPr>
        <w:pStyle w:val="NoPaddingFontSize1"/>
      </w:pPr>
    </w:p>
    <w:p w:rsidR="00000000" w:rsidRPr="008C32F3" w:rsidP="008C32F3">
      <w:pPr>
        <w:pStyle w:val="AllowPageBreak"/>
      </w:pPr>
    </w:p>
    <w:p w:rsidR="00000000" w:rsidRPr="008C32F3" w:rsidP="008C32F3">
      <w:pPr>
        <w:pStyle w:val="Heading1"/>
      </w:pPr>
      <w:bookmarkStart w:id="3" w:name="O_1030367"/>
      <w:bookmarkEnd w:id="3"/>
      <w:r w:rsidRPr="008C32F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2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2F3">
            <w:pPr>
              <w:pStyle w:val="BodyText"/>
              <w:rPr>
                <w:lang w:val="en-NZ"/>
              </w:rPr>
            </w:pPr>
            <w:r w:rsidRPr="008C32F3">
              <w:t>Evidence required to demonstrate competence in this unit must be relevant to and satisfy all the requirements of the elements and performance criteria and includes knowledge o</w:t>
            </w:r>
            <w:r w:rsidRPr="008C32F3">
              <w:t>f</w:t>
            </w:r>
          </w:p>
        </w:tc>
      </w:tr>
      <w:tr w:rsidTr="008C32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3" w:rsidP="008C32F3">
            <w:pPr>
              <w:pStyle w:val="ListBullet"/>
            </w:pPr>
            <w:r w:rsidRPr="008C32F3">
              <w:t>Bureau of Meteorology information related to weather forecasts</w:t>
            </w:r>
          </w:p>
          <w:p w:rsidR="00000000" w:rsidRPr="008C32F3" w:rsidP="008C32F3">
            <w:pPr>
              <w:pStyle w:val="ListBullet"/>
            </w:pPr>
            <w:r w:rsidRPr="008C32F3">
              <w:t>maritime influence on weather and climate</w:t>
            </w:r>
          </w:p>
          <w:p w:rsidR="00000000" w:rsidRPr="008C32F3" w:rsidP="008C32F3">
            <w:pPr>
              <w:pStyle w:val="ListBullet"/>
            </w:pPr>
            <w:r w:rsidRPr="008C32F3">
              <w:t>meteorological terms</w:t>
            </w:r>
          </w:p>
          <w:p w:rsidR="00000000" w:rsidRPr="008C32F3" w:rsidP="008C32F3">
            <w:pPr>
              <w:pStyle w:val="ListBullet"/>
            </w:pPr>
            <w:r w:rsidRPr="008C32F3">
              <w:t>organisational documentation, policies and procedures</w:t>
            </w:r>
          </w:p>
          <w:p w:rsidR="00000000" w:rsidRPr="008C32F3" w:rsidP="008C32F3">
            <w:pPr>
              <w:pStyle w:val="ListBullet"/>
            </w:pPr>
            <w:r w:rsidRPr="008C32F3">
              <w:t>roles and responsibilities of personnel in the field</w:t>
            </w:r>
          </w:p>
          <w:p w:rsidR="00000000" w:rsidRPr="008C32F3" w:rsidP="008C32F3">
            <w:pPr>
              <w:pStyle w:val="ListBullet"/>
            </w:pPr>
            <w:r w:rsidRPr="008C32F3">
              <w:t>safe work procedures</w:t>
            </w:r>
          </w:p>
          <w:p w:rsidR="00000000" w:rsidRPr="008C32F3" w:rsidP="008C32F3">
            <w:pPr>
              <w:pStyle w:val="ListBullet"/>
            </w:pPr>
            <w:r w:rsidRPr="008C32F3">
              <w:t>types of topographical influences on weather</w:t>
            </w:r>
          </w:p>
          <w:p w:rsidR="00000000" w:rsidRPr="008C32F3" w:rsidP="008C32F3">
            <w:pPr>
              <w:pStyle w:val="ListBullet"/>
            </w:pPr>
            <w:r w:rsidRPr="008C32F3">
              <w:t>types of weather signs types of weather observations including air temperature, atmospheric stability, cloud amount and type, dew point, inversions, precipitation, relative humidity, wind di</w:t>
            </w:r>
            <w:r w:rsidRPr="008C32F3">
              <w:t>rection - speed and gusts, wind changes - cold fronts, sea and land breezes, and thunderstorms and time and location at which observations were made</w:t>
            </w:r>
          </w:p>
          <w:p w:rsidR="00000000" w:rsidRPr="008C32F3" w:rsidP="008C32F3">
            <w:pPr>
              <w:pStyle w:val="ListBullet"/>
            </w:pPr>
            <w:r w:rsidRPr="008C32F3">
              <w:t xml:space="preserve">variety of weather instruments including hand held weather meter and sling or whirling psychrometer </w:t>
            </w:r>
          </w:p>
          <w:p w:rsidR="00000000" w:rsidRPr="008C32F3" w:rsidP="008C32F3">
            <w:pPr>
              <w:pStyle w:val="ListBullet"/>
            </w:pPr>
            <w:r w:rsidRPr="008C32F3">
              <w:t>weathe</w:t>
            </w:r>
            <w:r w:rsidRPr="008C32F3">
              <w:t>r trends including anticipated changes, deteriorating conditions, improving conditions and no significant change</w:t>
            </w:r>
          </w:p>
          <w:p w:rsidR="00000000" w:rsidRPr="008C32F3" w:rsidP="008C32F3">
            <w:pPr>
              <w:pStyle w:val="ListBullet"/>
            </w:pPr>
            <w:r w:rsidRPr="008C32F3">
              <w:t>Work, Health and Safety (WHS)/Occupational Health and Safety (OHS) organisational requirements including risk mitigation and safe work procedur</w:t>
            </w:r>
            <w:r w:rsidRPr="008C32F3">
              <w:t>es</w:t>
            </w:r>
          </w:p>
        </w:tc>
      </w:tr>
    </w:tbl>
    <w:p w:rsidR="00000000" w:rsidRPr="008C32F3" w:rsidP="008C32F3">
      <w:pPr>
        <w:pStyle w:val="NoPaddingFontSize1"/>
      </w:pPr>
    </w:p>
    <w:p w:rsidR="00000000" w:rsidRPr="008C32F3" w:rsidP="008C32F3">
      <w:pPr>
        <w:pStyle w:val="AllowPageBreak"/>
      </w:pPr>
    </w:p>
    <w:p w:rsidR="00000000" w:rsidRPr="008C32F3" w:rsidP="008C32F3">
      <w:pPr>
        <w:pStyle w:val="Heading1"/>
      </w:pPr>
      <w:bookmarkStart w:id="4" w:name="O_1030368"/>
      <w:bookmarkEnd w:id="4"/>
      <w:r w:rsidRPr="008C32F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2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2F3" w:rsidP="008C32F3">
            <w:pPr>
              <w:pStyle w:val="BodyText"/>
            </w:pPr>
            <w:r w:rsidRPr="008C32F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C32F3" w:rsidP="008C32F3">
            <w:pPr>
              <w:pStyle w:val="BodyText"/>
            </w:pPr>
            <w:r w:rsidRPr="008C32F3">
              <w:t>As a minimum, asses</w:t>
            </w:r>
            <w:r w:rsidRPr="008C32F3">
              <w:t>sment must satisfy applicable regulatory requirements, which include requirements in the Standards for Registered Training Organisations current at the time of assessment.</w:t>
            </w:r>
          </w:p>
          <w:p w:rsidR="00000000" w:rsidRPr="008C32F3" w:rsidP="008C32F3">
            <w:pPr>
              <w:pStyle w:val="BodyText"/>
            </w:pPr>
            <w:r w:rsidRPr="008C32F3">
              <w:t>Assessment processes and techniques must be appropriate to the language, literacy an</w:t>
            </w:r>
            <w:r w:rsidRPr="008C32F3">
              <w:t>d numeracy requirements of the work being performed and the needs of the candidate.</w:t>
            </w:r>
          </w:p>
          <w:p w:rsidR="00000000" w:rsidRPr="008C32F3" w:rsidP="008C32F3">
            <w:pPr>
              <w:pStyle w:val="BodyText"/>
            </w:pPr>
            <w:r w:rsidRPr="008C32F3">
              <w:t>Assessment must occur in workplace operational situations. Where this is not appropriate, assessment m</w:t>
            </w:r>
            <w:r w:rsidRPr="008C32F3">
              <w:t>ust occur in industry approved simulated workplace operational situations that reflect workplace conditions.</w:t>
            </w:r>
          </w:p>
          <w:p w:rsidR="00000000" w:rsidRPr="008C32F3" w:rsidP="008C32F3">
            <w:pPr>
              <w:pStyle w:val="BodyText"/>
            </w:pPr>
            <w:r w:rsidRPr="008C32F3">
              <w:t>Resources for assessment must include access to</w:t>
            </w:r>
          </w:p>
          <w:p w:rsidR="00000000" w:rsidRPr="008C32F3" w:rsidP="008C32F3">
            <w:pPr>
              <w:pStyle w:val="ListBullet"/>
            </w:pPr>
            <w:r w:rsidRPr="008C32F3">
              <w:t>a range of relevant exercises, case studies and/or simulations</w:t>
            </w:r>
          </w:p>
          <w:p w:rsidR="00000000" w:rsidRPr="008C32F3" w:rsidP="008C32F3">
            <w:pPr>
              <w:pStyle w:val="ListBullet"/>
            </w:pPr>
            <w:r w:rsidRPr="008C32F3">
              <w:t>relevant and appropriate materials,</w:t>
            </w:r>
            <w:r w:rsidRPr="008C32F3">
              <w:t xml:space="preserve"> equipment, tools and personal protective clothing and equipment currently used in industry including</w:t>
            </w:r>
          </w:p>
          <w:p w:rsidR="00000000" w:rsidRPr="008C32F3" w:rsidP="008C32F3">
            <w:pPr>
              <w:pStyle w:val="ListBullet2"/>
            </w:pPr>
            <w:r w:rsidRPr="008C32F3">
              <w:t xml:space="preserve">weather instruments </w:t>
            </w:r>
          </w:p>
          <w:p w:rsidR="00000000" w:rsidRPr="008C32F3" w:rsidP="008C32F3">
            <w:pPr>
              <w:pStyle w:val="ListBullet"/>
            </w:pPr>
            <w:r w:rsidRPr="008C32F3">
              <w:t>applicable documentation including organisational procedures, industry standards, equipment specifications, regulations, codes of p</w:t>
            </w:r>
            <w:r w:rsidRPr="008C32F3">
              <w:t xml:space="preserve">ractice and operation manuals.       </w:t>
            </w:r>
          </w:p>
        </w:tc>
      </w:tr>
    </w:tbl>
    <w:p w:rsidR="00000000" w:rsidRPr="008C32F3" w:rsidP="008C32F3">
      <w:pPr>
        <w:pStyle w:val="NoPaddingFontSize1"/>
      </w:pPr>
    </w:p>
    <w:p w:rsidR="00000000" w:rsidRPr="008C32F3" w:rsidP="008C32F3">
      <w:pPr>
        <w:pStyle w:val="AllowPageBreak"/>
      </w:pPr>
    </w:p>
    <w:p w:rsidR="00000000" w:rsidRPr="008C32F3" w:rsidP="008C32F3">
      <w:pPr>
        <w:pStyle w:val="Heading1"/>
      </w:pPr>
      <w:bookmarkStart w:id="5" w:name="O_1030371"/>
      <w:bookmarkEnd w:id="5"/>
      <w:r w:rsidRPr="008C32F3">
        <w:t>Links</w:t>
      </w:r>
    </w:p>
    <w:p w:rsidR="00000000" w:rsidRPr="008C32F3" w:rsidP="00253EC5">
      <w:pPr>
        <w:pStyle w:val="BodyText"/>
      </w:pPr>
      <w:r w:rsidRPr="008C32F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0381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C32F3" w:rsidP="008C32F3"/>
    <w:sectPr w:rsidSect="008C32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2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2F3" w:rsidRPr="00253EC5" w:rsidP="00253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2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EC5" w:rsidP="008C32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3EC5" w:rsidP="008C32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53EC5" w:rsidP="008C32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2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2F3" w:rsidRPr="00253EC5" w:rsidP="00253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2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EC5" w:rsidRPr="002D2AF8" w:rsidP="008C32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PUAFIR323 Take local weather observations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53EC5" w:rsidP="008C32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46DA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1EC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BEEB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2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2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2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2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2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2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2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2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2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2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2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2F3"/>
  </w:style>
  <w:style w:type="character" w:customStyle="1" w:styleId="Heading1Char">
    <w:name w:val="Heading 1 Char"/>
    <w:basedOn w:val="DefaultParagraphFont"/>
    <w:link w:val="Heading1"/>
    <w:rsid w:val="008C32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2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2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32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32F3"/>
    <w:rPr>
      <w:b/>
      <w:spacing w:val="0"/>
    </w:rPr>
  </w:style>
  <w:style w:type="paragraph" w:styleId="ListBullet2">
    <w:name w:val="List Bullet 2"/>
    <w:basedOn w:val="List2"/>
    <w:rsid w:val="008C32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32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2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32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2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2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2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2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2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2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2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2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2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2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2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2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2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32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32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32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2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2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32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2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2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2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2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2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2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2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2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32F3"/>
    <w:rPr>
      <w:i/>
    </w:rPr>
  </w:style>
  <w:style w:type="paragraph" w:styleId="Caption">
    <w:name w:val="caption"/>
    <w:basedOn w:val="BodyText"/>
    <w:next w:val="Normal"/>
    <w:qFormat/>
    <w:rsid w:val="008C32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2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2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2F3"/>
  </w:style>
  <w:style w:type="paragraph" w:styleId="TableofFigures">
    <w:name w:val="table of figures"/>
    <w:basedOn w:val="Normal"/>
    <w:next w:val="Normal"/>
    <w:semiHidden/>
    <w:rsid w:val="008C32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2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32F3"/>
    <w:rPr>
      <w:rFonts w:ascii="Wingdings" w:hAnsi="Wingdings"/>
    </w:rPr>
  </w:style>
  <w:style w:type="paragraph" w:customStyle="1" w:styleId="TableHeading">
    <w:name w:val="Table Heading"/>
    <w:basedOn w:val="HeadingBase"/>
    <w:rsid w:val="008C32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2F3"/>
    <w:rPr>
      <w:color w:val="0033CC"/>
      <w:u w:val="none"/>
    </w:rPr>
  </w:style>
  <w:style w:type="paragraph" w:customStyle="1" w:styleId="BodyTextRight">
    <w:name w:val="Body Text Right"/>
    <w:basedOn w:val="BodyText"/>
    <w:rsid w:val="008C32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2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2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2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2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2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2F3"/>
    <w:rPr>
      <w:sz w:val="32"/>
    </w:rPr>
  </w:style>
  <w:style w:type="paragraph" w:customStyle="1" w:styleId="HeadingProcedure">
    <w:name w:val="Heading Procedure"/>
    <w:basedOn w:val="HeadingBase"/>
    <w:next w:val="Normal"/>
    <w:rsid w:val="008C32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2F3"/>
    <w:pPr>
      <w:spacing w:before="60" w:after="60"/>
    </w:pPr>
  </w:style>
  <w:style w:type="paragraph" w:styleId="ListContinue">
    <w:name w:val="List Continue"/>
    <w:basedOn w:val="List"/>
    <w:rsid w:val="008C32F3"/>
    <w:pPr>
      <w:ind w:firstLine="0"/>
    </w:pPr>
  </w:style>
  <w:style w:type="paragraph" w:customStyle="1" w:styleId="ListNote">
    <w:name w:val="List Note"/>
    <w:basedOn w:val="List"/>
    <w:rsid w:val="008C32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2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2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2F3"/>
    <w:rPr>
      <w:rFonts w:ascii="Courier New" w:hAnsi="Courier New"/>
    </w:rPr>
  </w:style>
  <w:style w:type="paragraph" w:customStyle="1" w:styleId="NoteBullet">
    <w:name w:val="Note Bullet"/>
    <w:basedOn w:val="Note"/>
    <w:rsid w:val="008C32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2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2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2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2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32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2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2F3"/>
    <w:rPr>
      <w:b/>
      <w:smallCaps/>
    </w:rPr>
  </w:style>
  <w:style w:type="paragraph" w:customStyle="1" w:styleId="TableListNumber">
    <w:name w:val="Table List Number"/>
    <w:basedOn w:val="ListNumber"/>
    <w:rsid w:val="008C32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2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2F3"/>
    <w:pPr>
      <w:numPr>
        <w:numId w:val="9"/>
      </w:numPr>
    </w:pPr>
  </w:style>
  <w:style w:type="paragraph" w:customStyle="1" w:styleId="ListAlpha2">
    <w:name w:val="List Alpha 2"/>
    <w:basedOn w:val="List2"/>
    <w:rsid w:val="008C32F3"/>
    <w:pPr>
      <w:numPr>
        <w:numId w:val="8"/>
      </w:numPr>
    </w:pPr>
  </w:style>
  <w:style w:type="paragraph" w:styleId="List2">
    <w:name w:val="List 2"/>
    <w:basedOn w:val="BodyText"/>
    <w:rsid w:val="008C32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2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2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2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2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2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32F3"/>
    <w:pPr>
      <w:numPr>
        <w:numId w:val="4"/>
      </w:numPr>
    </w:pPr>
  </w:style>
  <w:style w:type="paragraph" w:styleId="ListContinue2">
    <w:name w:val="List Continue 2"/>
    <w:basedOn w:val="List2"/>
    <w:rsid w:val="008C32F3"/>
    <w:pPr>
      <w:ind w:firstLine="0"/>
    </w:pPr>
  </w:style>
  <w:style w:type="paragraph" w:styleId="ListContinue3">
    <w:name w:val="List Continue 3"/>
    <w:basedOn w:val="List3"/>
    <w:rsid w:val="008C32F3"/>
    <w:pPr>
      <w:ind w:left="1021" w:firstLine="0"/>
    </w:pPr>
  </w:style>
  <w:style w:type="paragraph" w:styleId="ListContinue4">
    <w:name w:val="List Continue 4"/>
    <w:basedOn w:val="List4"/>
    <w:rsid w:val="008C32F3"/>
    <w:pPr>
      <w:ind w:firstLine="0"/>
    </w:pPr>
  </w:style>
  <w:style w:type="paragraph" w:styleId="ListContinue5">
    <w:name w:val="List Continue 5"/>
    <w:basedOn w:val="List5"/>
    <w:rsid w:val="008C32F3"/>
    <w:pPr>
      <w:ind w:firstLine="0"/>
    </w:pPr>
  </w:style>
  <w:style w:type="paragraph" w:styleId="ListNumber3">
    <w:name w:val="List Number 3"/>
    <w:basedOn w:val="List3"/>
    <w:rsid w:val="008C32F3"/>
    <w:pPr>
      <w:numPr>
        <w:numId w:val="5"/>
      </w:numPr>
    </w:pPr>
  </w:style>
  <w:style w:type="paragraph" w:styleId="ListNumber4">
    <w:name w:val="List Number 4"/>
    <w:basedOn w:val="List4"/>
    <w:rsid w:val="008C32F3"/>
    <w:pPr>
      <w:numPr>
        <w:numId w:val="6"/>
      </w:numPr>
    </w:pPr>
  </w:style>
  <w:style w:type="paragraph" w:styleId="ListNumber5">
    <w:name w:val="List Number 5"/>
    <w:basedOn w:val="List5"/>
    <w:rsid w:val="008C32F3"/>
    <w:pPr>
      <w:numPr>
        <w:numId w:val="7"/>
      </w:numPr>
    </w:pPr>
  </w:style>
  <w:style w:type="paragraph" w:styleId="BlockText">
    <w:name w:val="Block Text"/>
    <w:basedOn w:val="Normal"/>
    <w:rsid w:val="008C32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2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2F3"/>
    <w:rPr>
      <w:sz w:val="16"/>
      <w:vertAlign w:val="superscript"/>
    </w:rPr>
  </w:style>
  <w:style w:type="character" w:customStyle="1" w:styleId="Symbols">
    <w:name w:val="Symbols"/>
    <w:basedOn w:val="DefaultParagraphFont"/>
    <w:rsid w:val="008C32F3"/>
    <w:rPr>
      <w:rFonts w:ascii="Symbol" w:hAnsi="Symbol"/>
    </w:rPr>
  </w:style>
  <w:style w:type="character" w:customStyle="1" w:styleId="MenuOptions">
    <w:name w:val="Menu Options"/>
    <w:basedOn w:val="DefaultParagraphFont"/>
    <w:rsid w:val="008C32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2F3"/>
    <w:rPr>
      <w:b/>
    </w:rPr>
  </w:style>
  <w:style w:type="character" w:customStyle="1" w:styleId="Underlined">
    <w:name w:val="Underlined"/>
    <w:basedOn w:val="DefaultParagraphFont"/>
    <w:rsid w:val="008C32F3"/>
    <w:rPr>
      <w:u w:val="single"/>
    </w:rPr>
  </w:style>
  <w:style w:type="paragraph" w:customStyle="1" w:styleId="TableBodyTextRight">
    <w:name w:val="Table Body Text Right"/>
    <w:basedOn w:val="TableBodyText"/>
    <w:rsid w:val="008C32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2F3"/>
    <w:rPr>
      <w:sz w:val="18"/>
    </w:rPr>
  </w:style>
  <w:style w:type="paragraph" w:customStyle="1" w:styleId="BodySmallRight">
    <w:name w:val="Body Small Right"/>
    <w:basedOn w:val="BodyTextRight"/>
    <w:rsid w:val="008C32F3"/>
    <w:rPr>
      <w:sz w:val="18"/>
      <w:szCs w:val="18"/>
    </w:rPr>
  </w:style>
  <w:style w:type="paragraph" w:customStyle="1" w:styleId="MarginEdition">
    <w:name w:val="Margin Edition"/>
    <w:basedOn w:val="MarginNote"/>
    <w:rsid w:val="008C32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2F3"/>
    <w:rPr>
      <w:sz w:val="2"/>
      <w:szCs w:val="2"/>
    </w:rPr>
  </w:style>
  <w:style w:type="character" w:customStyle="1" w:styleId="Small">
    <w:name w:val="Small"/>
    <w:basedOn w:val="DefaultParagraphFont"/>
    <w:rsid w:val="008C32F3"/>
    <w:rPr>
      <w:sz w:val="16"/>
    </w:rPr>
  </w:style>
  <w:style w:type="paragraph" w:customStyle="1" w:styleId="WideTable">
    <w:name w:val="Wide Table"/>
    <w:basedOn w:val="Normal"/>
    <w:rsid w:val="008C32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2F3"/>
  </w:style>
  <w:style w:type="paragraph" w:styleId="Quote">
    <w:name w:val="Quote"/>
    <w:basedOn w:val="Heading1"/>
    <w:link w:val="QuoteChar"/>
    <w:qFormat/>
    <w:rsid w:val="008C32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2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2F3"/>
    <w:pPr>
      <w:pageBreakBefore/>
    </w:pPr>
  </w:style>
  <w:style w:type="paragraph" w:customStyle="1" w:styleId="Border">
    <w:name w:val="Border"/>
    <w:basedOn w:val="Normal"/>
    <w:qFormat/>
    <w:rsid w:val="008C32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2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2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2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2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2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2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2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2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2F3"/>
    <w:rPr>
      <w:u w:val="single"/>
    </w:rPr>
  </w:style>
  <w:style w:type="character" w:customStyle="1" w:styleId="BoldandItalics">
    <w:name w:val="Bold and Italics"/>
    <w:qFormat/>
    <w:rsid w:val="008C32F3"/>
    <w:rPr>
      <w:b/>
      <w:i/>
      <w:u w:val="none"/>
    </w:rPr>
  </w:style>
  <w:style w:type="paragraph" w:styleId="BalloonText">
    <w:name w:val="Balloon Text"/>
    <w:basedOn w:val="Normal"/>
    <w:link w:val="BalloonTextChar"/>
    <w:rsid w:val="008C32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2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2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2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2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2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2F3"/>
    <w:pPr>
      <w:spacing w:before="0" w:after="0"/>
    </w:pPr>
  </w:style>
  <w:style w:type="paragraph" w:customStyle="1" w:styleId="BodyTextBold">
    <w:name w:val="Body Text Bold"/>
    <w:basedOn w:val="BodyText"/>
    <w:qFormat/>
    <w:rsid w:val="008C32F3"/>
    <w:rPr>
      <w:b/>
    </w:rPr>
  </w:style>
  <w:style w:type="character" w:styleId="Hyperlink">
    <w:name w:val="Hyperlink"/>
    <w:basedOn w:val="DefaultParagraphFont"/>
    <w:uiPriority w:val="99"/>
    <w:unhideWhenUsed/>
    <w:rsid w:val="00253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3784</Characters>
  <Application>Microsoft Office Word</Application>
  <DocSecurity>0</DocSecurity>
  <Lines>82</Lines>
  <Paragraphs>52</Paragraphs>
  <ScaleCrop>false</ScaleCrop>
  <Company>Author-it Software Corporation Ltd.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PUAFIR323 Take local weather observations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2024-04-26T01:51:00Z</dcterms:created>
  <dcterms:modified xsi:type="dcterms:W3CDTF">2024-04-26T01:51:00Z</dcterms:modified>
</cp:coreProperties>
</file>