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6171" w:rsidP="00306171">
      <w:pPr>
        <w:pStyle w:val="Title"/>
      </w:pPr>
      <w:r>
        <w:fldChar w:fldCharType="begin"/>
      </w:r>
      <w:r>
        <w:instrText xml:space="preserve"> TITLE   \* MERGEFORMAT </w:instrText>
      </w:r>
      <w:r>
        <w:fldChar w:fldCharType="separate"/>
      </w:r>
      <w:r>
        <w:t>Assessment Requirements for PUAFIR314 Utilise installed fire safety systems</w:t>
      </w:r>
      <w:r>
        <w:fldChar w:fldCharType="end"/>
      </w:r>
    </w:p>
    <w:p w:rsidR="00306171" w:rsidP="00306171">
      <w:pPr>
        <w:pStyle w:val="Version"/>
        <w:sectPr w:rsidSect="00163F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3F88" w:rsidP="00163F88">
      <w:pPr>
        <w:pStyle w:val="SuperHeading"/>
      </w:pPr>
      <w:r w:rsidRPr="00163F88">
        <w:t>Assessment Requirements for PUAFIR314 Utilise installed fire safety systems</w:t>
      </w:r>
    </w:p>
    <w:p w:rsidR="00000000" w:rsidRPr="00163F88" w:rsidP="00163F88">
      <w:pPr>
        <w:pStyle w:val="Heading1"/>
      </w:pPr>
      <w:bookmarkStart w:id="1" w:name="O_1030327"/>
      <w:bookmarkEnd w:id="1"/>
      <w:r w:rsidRPr="00163F88">
        <w:t>Modification History</w:t>
      </w:r>
    </w:p>
    <w:tbl>
      <w:tblPr>
        <w:tblW w:w="9497" w:type="dxa"/>
        <w:tblLayout w:type="fixed"/>
        <w:tblCellMar>
          <w:left w:w="62" w:type="dxa"/>
          <w:right w:w="62" w:type="dxa"/>
        </w:tblCellMar>
        <w:tblLook w:val="0000"/>
      </w:tblPr>
      <w:tblGrid>
        <w:gridCol w:w="9497"/>
      </w:tblGrid>
      <w:tr w:rsidTr="00163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F88" w:rsidP="00163F88">
            <w:pPr>
              <w:pStyle w:val="BodyText"/>
            </w:pPr>
            <w:r w:rsidRPr="00163F88">
              <w:rPr>
                <w:rStyle w:val="SpecialBold"/>
              </w:rPr>
              <w:t>Release 1.</w:t>
            </w:r>
            <w:r w:rsidRPr="00163F88">
              <w:t xml:space="preserve"> This is the first release of this unit of competency in the PUA Public Safety Training Package.</w:t>
            </w:r>
          </w:p>
        </w:tc>
      </w:tr>
    </w:tbl>
    <w:p w:rsidR="00000000" w:rsidRPr="00163F88" w:rsidP="00163F88">
      <w:pPr>
        <w:pStyle w:val="NoPaddingFontSize1"/>
      </w:pPr>
    </w:p>
    <w:p w:rsidR="00000000" w:rsidRPr="00163F88" w:rsidP="00163F88">
      <w:pPr>
        <w:pStyle w:val="AllowPageBreak"/>
      </w:pPr>
    </w:p>
    <w:p w:rsidR="00000000" w:rsidRPr="00163F88" w:rsidP="00163F88">
      <w:pPr>
        <w:pStyle w:val="Heading1"/>
      </w:pPr>
      <w:bookmarkStart w:id="2" w:name="O_1030328"/>
      <w:bookmarkEnd w:id="2"/>
      <w:r w:rsidRPr="00163F88">
        <w:t>Performance Evidence</w:t>
      </w:r>
    </w:p>
    <w:tbl>
      <w:tblPr>
        <w:tblW w:w="9497" w:type="dxa"/>
        <w:tblLayout w:type="fixed"/>
        <w:tblCellMar>
          <w:left w:w="62" w:type="dxa"/>
          <w:right w:w="62" w:type="dxa"/>
        </w:tblCellMar>
        <w:tblLook w:val="0000"/>
      </w:tblPr>
      <w:tblGrid>
        <w:gridCol w:w="9497"/>
      </w:tblGrid>
      <w:tr w:rsidTr="00163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3F88">
            <w:pPr>
              <w:pStyle w:val="BodyText"/>
              <w:rPr>
                <w:lang w:val="en-NZ"/>
              </w:rPr>
            </w:pPr>
            <w:r w:rsidRPr="00163F88">
              <w:t xml:space="preserve">Evidence required to demonstrate competence in this unit must be relevant to and satisfy all the requirements of the elements, performance criteria and range of conditions on at least one occasion and includes </w:t>
            </w:r>
          </w:p>
        </w:tc>
      </w:tr>
      <w:tr w:rsidTr="00163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F88" w:rsidP="00163F88">
            <w:pPr>
              <w:pStyle w:val="ListBullet"/>
            </w:pPr>
            <w:r w:rsidRPr="00163F88">
              <w:t xml:space="preserve">applying Work, Health </w:t>
            </w:r>
            <w:r w:rsidRPr="00163F88">
              <w:t>and Safety (WHS)/Occupational Health and Safety (OHS) organisational requirements</w:t>
            </w:r>
          </w:p>
          <w:p w:rsidR="00000000" w:rsidRPr="00163F88" w:rsidP="00163F88">
            <w:pPr>
              <w:pStyle w:val="ListBullet"/>
            </w:pPr>
            <w:r w:rsidRPr="00163F88">
              <w:t xml:space="preserve">communicating with stakeholders </w:t>
            </w:r>
          </w:p>
          <w:p w:rsidR="00000000" w:rsidRPr="00163F88" w:rsidP="00163F88">
            <w:pPr>
              <w:pStyle w:val="ListBullet"/>
            </w:pPr>
            <w:r w:rsidRPr="00163F88">
              <w:t>implementing organisational operating procedures using information sources</w:t>
            </w:r>
          </w:p>
          <w:p w:rsidR="00000000" w:rsidRPr="00163F88" w:rsidP="00163F88">
            <w:pPr>
              <w:pStyle w:val="ListBullet"/>
            </w:pPr>
            <w:r w:rsidRPr="00163F88">
              <w:t>locating fire safety systems in a facility</w:t>
            </w:r>
            <w:r>
              <w:t>’</w:t>
            </w:r>
            <w:r w:rsidRPr="00163F88">
              <w:t>s plan and associated d</w:t>
            </w:r>
            <w:r w:rsidRPr="00163F88">
              <w:t>ocumentation, including log books and specifications</w:t>
            </w:r>
          </w:p>
          <w:p w:rsidR="00000000" w:rsidRPr="00163F88" w:rsidP="00163F88">
            <w:pPr>
              <w:pStyle w:val="ListBullet"/>
            </w:pPr>
            <w:r w:rsidRPr="00163F88">
              <w:t>locating, identifying, checking, operating and reinstating fire safety systems</w:t>
            </w:r>
          </w:p>
          <w:p w:rsidR="00000000" w:rsidRPr="00163F88" w:rsidP="00163F88">
            <w:pPr>
              <w:pStyle w:val="ListBullet"/>
            </w:pPr>
            <w:r w:rsidRPr="00163F88">
              <w:t>reporting fire safety system equipment faults</w:t>
            </w:r>
          </w:p>
        </w:tc>
      </w:tr>
    </w:tbl>
    <w:p w:rsidR="00000000" w:rsidRPr="00163F88" w:rsidP="00163F88">
      <w:pPr>
        <w:pStyle w:val="NoPaddingFontSize1"/>
      </w:pPr>
    </w:p>
    <w:p w:rsidR="00000000" w:rsidRPr="00163F88" w:rsidP="00163F88">
      <w:pPr>
        <w:pStyle w:val="AllowPageBreak"/>
      </w:pPr>
    </w:p>
    <w:p w:rsidR="00000000" w:rsidRPr="00163F88" w:rsidP="00163F88">
      <w:pPr>
        <w:pStyle w:val="Heading1"/>
      </w:pPr>
      <w:bookmarkStart w:id="3" w:name="O_1030329"/>
      <w:bookmarkEnd w:id="3"/>
      <w:r w:rsidRPr="00163F88">
        <w:t>Knowledge Evidence</w:t>
      </w:r>
    </w:p>
    <w:tbl>
      <w:tblPr>
        <w:tblW w:w="9497" w:type="dxa"/>
        <w:tblLayout w:type="fixed"/>
        <w:tblCellMar>
          <w:left w:w="62" w:type="dxa"/>
          <w:right w:w="62" w:type="dxa"/>
        </w:tblCellMar>
        <w:tblLook w:val="0000"/>
      </w:tblPr>
      <w:tblGrid>
        <w:gridCol w:w="9497"/>
      </w:tblGrid>
      <w:tr w:rsidTr="00163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3F88">
            <w:pPr>
              <w:pStyle w:val="BodyText"/>
              <w:rPr>
                <w:lang w:val="en-NZ"/>
              </w:rPr>
            </w:pPr>
            <w:r w:rsidRPr="00163F88">
              <w:t>Evidence required to demonstrate competence in this unit must be relevant to and satisfy all the requirements of the elements, performance criteria and range of conditions and includes knowledge of</w:t>
            </w:r>
          </w:p>
        </w:tc>
      </w:tr>
      <w:tr w:rsidTr="00163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F88" w:rsidP="00163F88">
            <w:pPr>
              <w:pStyle w:val="ListBullet"/>
            </w:pPr>
            <w:r w:rsidRPr="00163F88">
              <w:tab/>
              <w:t>function, components and operation of fire safety syste</w:t>
            </w:r>
            <w:r w:rsidRPr="00163F88">
              <w:t>ms including control and indicating panels</w:t>
            </w:r>
          </w:p>
          <w:p w:rsidR="00000000" w:rsidRPr="00163F88" w:rsidP="00163F88">
            <w:pPr>
              <w:pStyle w:val="ListBullet"/>
            </w:pPr>
            <w:r w:rsidRPr="00163F88">
              <w:t>industry standards</w:t>
            </w:r>
          </w:p>
          <w:p w:rsidR="00000000" w:rsidRPr="00163F88" w:rsidP="00163F88">
            <w:pPr>
              <w:pStyle w:val="ListBullet"/>
            </w:pPr>
            <w:r w:rsidRPr="00163F88">
              <w:t>operation of fire detection and/or suppression systems</w:t>
            </w:r>
          </w:p>
          <w:p w:rsidR="00000000" w:rsidRPr="00163F88" w:rsidP="00163F88">
            <w:pPr>
              <w:pStyle w:val="ListBullet"/>
            </w:pPr>
            <w:r w:rsidRPr="00163F88">
              <w:t>operational principles  for installed fire safety systems</w:t>
            </w:r>
          </w:p>
          <w:p w:rsidR="00000000" w:rsidRPr="00163F88" w:rsidP="00163F88">
            <w:pPr>
              <w:pStyle w:val="ListBullet"/>
            </w:pPr>
            <w:r w:rsidRPr="00163F88">
              <w:t>operational principles of  smoke hazard management systems</w:t>
            </w:r>
          </w:p>
          <w:p w:rsidR="00000000" w:rsidRPr="00163F88" w:rsidP="00163F88">
            <w:pPr>
              <w:pStyle w:val="ListBullet"/>
            </w:pPr>
            <w:r w:rsidRPr="00163F88">
              <w:t>organisational documen</w:t>
            </w:r>
            <w:r w:rsidRPr="00163F88">
              <w:t>tation, policies and procedures including procedures for reinstating fire safety systems</w:t>
            </w:r>
          </w:p>
          <w:p w:rsidR="00000000" w:rsidRPr="00163F88" w:rsidP="00163F88">
            <w:pPr>
              <w:pStyle w:val="ListBullet"/>
            </w:pPr>
            <w:r w:rsidRPr="00163F88">
              <w:t>pre-fire planning processes and plans</w:t>
            </w:r>
          </w:p>
          <w:p w:rsidR="00000000" w:rsidRPr="00163F88" w:rsidP="00163F88">
            <w:pPr>
              <w:pStyle w:val="ListBullet"/>
            </w:pPr>
            <w:r w:rsidRPr="00163F88">
              <w:t>warden</w:t>
            </w:r>
            <w:r>
              <w:t>’</w:t>
            </w:r>
            <w:r w:rsidRPr="00163F88">
              <w:t xml:space="preserve">s role and responsibilities </w:t>
            </w:r>
          </w:p>
          <w:p w:rsidR="00000000" w:rsidRPr="00163F88" w:rsidP="00163F88">
            <w:pPr>
              <w:pStyle w:val="ListBullet"/>
            </w:pPr>
            <w:r w:rsidRPr="00163F88">
              <w:t>Work, Health and Safety (WHS)/Occupational Health and Safety (OHS) organisational requirement</w:t>
            </w:r>
            <w:r w:rsidRPr="00163F88">
              <w:t>s including risk mitigation and safety relating to  alternative fire suppression systems</w:t>
            </w:r>
          </w:p>
        </w:tc>
      </w:tr>
    </w:tbl>
    <w:p w:rsidR="00000000" w:rsidRPr="00163F88" w:rsidP="00163F88">
      <w:pPr>
        <w:pStyle w:val="NoPaddingFontSize1"/>
      </w:pPr>
    </w:p>
    <w:p w:rsidR="00000000" w:rsidRPr="00163F88" w:rsidP="00163F88">
      <w:pPr>
        <w:pStyle w:val="AllowPageBreak"/>
      </w:pPr>
    </w:p>
    <w:p w:rsidR="00000000" w:rsidRPr="00163F88" w:rsidP="00163F88">
      <w:pPr>
        <w:pStyle w:val="Heading1"/>
      </w:pPr>
      <w:bookmarkStart w:id="4" w:name="O_1030330"/>
      <w:bookmarkEnd w:id="4"/>
      <w:r w:rsidRPr="00163F88">
        <w:t>Assessment Conditions</w:t>
      </w:r>
    </w:p>
    <w:tbl>
      <w:tblPr>
        <w:tblW w:w="9497" w:type="dxa"/>
        <w:tblLayout w:type="fixed"/>
        <w:tblCellMar>
          <w:left w:w="62" w:type="dxa"/>
          <w:right w:w="62" w:type="dxa"/>
        </w:tblCellMar>
        <w:tblLook w:val="0000"/>
      </w:tblPr>
      <w:tblGrid>
        <w:gridCol w:w="9497"/>
      </w:tblGrid>
      <w:tr w:rsidTr="00163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F88" w:rsidP="00163F88">
            <w:pPr>
              <w:pStyle w:val="BodyText"/>
            </w:pPr>
            <w:r w:rsidRPr="00163F88">
              <w:t>As a minimum, assessors must satisfy applicable regulatory requirements, which include req</w:t>
            </w:r>
            <w:r w:rsidRPr="00163F88">
              <w:t xml:space="preserve">uirements in the Standards for Registered Training Organisations current at the time of assessment. </w:t>
            </w:r>
          </w:p>
          <w:p w:rsidR="00000000" w:rsidRPr="00163F88" w:rsidP="00163F88">
            <w:pPr>
              <w:pStyle w:val="BodyText"/>
            </w:pPr>
            <w:r w:rsidRPr="00163F88">
              <w:t>As a minimum, assessment must satisfy applicable regulatory requirements, which include requirements in the Standards for Registered Training Organisations</w:t>
            </w:r>
            <w:r w:rsidRPr="00163F88">
              <w:t xml:space="preserve"> current at the time of assessment.</w:t>
            </w:r>
          </w:p>
          <w:p w:rsidR="00000000" w:rsidRPr="00163F88" w:rsidP="00163F88">
            <w:pPr>
              <w:pStyle w:val="BodyText"/>
            </w:pPr>
            <w:r w:rsidRPr="00163F88">
              <w:t>Assessment processes and techniques must be appropriate to the language, literacy and numeracy requirements of the work being performed and the needs of the candidate.</w:t>
            </w:r>
          </w:p>
          <w:p w:rsidR="00000000" w:rsidRPr="00163F88" w:rsidP="00163F88">
            <w:pPr>
              <w:pStyle w:val="BodyText"/>
            </w:pPr>
            <w:r w:rsidRPr="00163F88">
              <w:t>Assessment must occur in workplace operational situa</w:t>
            </w:r>
            <w:r w:rsidRPr="00163F88">
              <w:t>tions. Where this is not appropriate, assessment must occur in industry approved simulated workplace operational situations that reflect workplace conditions.</w:t>
            </w:r>
          </w:p>
          <w:p w:rsidR="00000000" w:rsidRPr="00163F88" w:rsidP="00163F88">
            <w:pPr>
              <w:pStyle w:val="BodyText"/>
            </w:pPr>
            <w:r w:rsidRPr="00163F88">
              <w:t>Resources for assessment must include access to</w:t>
            </w:r>
          </w:p>
          <w:p w:rsidR="00000000" w:rsidRPr="00163F88" w:rsidP="00163F88">
            <w:pPr>
              <w:pStyle w:val="ListBullet"/>
            </w:pPr>
            <w:r w:rsidRPr="00163F88">
              <w:t>a range of relevant exercises, case studies and/</w:t>
            </w:r>
            <w:r w:rsidRPr="00163F88">
              <w:t>or simulations</w:t>
            </w:r>
          </w:p>
          <w:p w:rsidR="00000000" w:rsidRPr="00163F88" w:rsidP="00163F88">
            <w:pPr>
              <w:pStyle w:val="ListBullet"/>
            </w:pPr>
            <w:r w:rsidRPr="00163F88">
              <w:t>relevant and appropriate materials, equipment, tools and personal protective clothing and equipment currently used in industry including</w:t>
            </w:r>
          </w:p>
          <w:p w:rsidR="00000000" w:rsidRPr="00163F88" w:rsidP="00163F88">
            <w:pPr>
              <w:pStyle w:val="ListBullet2"/>
            </w:pPr>
            <w:r w:rsidRPr="00163F88">
              <w:t>access to fire safety systems in a building</w:t>
            </w:r>
          </w:p>
          <w:p w:rsidR="00000000" w:rsidRPr="00163F88" w:rsidP="00163F88">
            <w:pPr>
              <w:pStyle w:val="ListBullet"/>
            </w:pPr>
            <w:r w:rsidRPr="00163F88">
              <w:t>applicable documentation including o</w:t>
            </w:r>
            <w:r w:rsidRPr="00163F88">
              <w:t xml:space="preserve">rganisational procedures, industry standards, equipment specifications, regulations, codes of practice and operation manuals.      </w:t>
            </w:r>
          </w:p>
        </w:tc>
      </w:tr>
    </w:tbl>
    <w:p w:rsidR="00000000" w:rsidRPr="00163F88" w:rsidP="00163F88">
      <w:pPr>
        <w:pStyle w:val="NoPaddingFontSize1"/>
      </w:pPr>
    </w:p>
    <w:p w:rsidR="00000000" w:rsidRPr="00163F88" w:rsidP="00163F88">
      <w:pPr>
        <w:pStyle w:val="AllowPageBreak"/>
      </w:pPr>
    </w:p>
    <w:p w:rsidR="00000000" w:rsidRPr="00163F88" w:rsidP="00163F88">
      <w:pPr>
        <w:pStyle w:val="Heading1"/>
      </w:pPr>
      <w:bookmarkStart w:id="5" w:name="O_1030333"/>
      <w:bookmarkEnd w:id="5"/>
      <w:r w:rsidRPr="00163F88">
        <w:t>Links</w:t>
      </w:r>
    </w:p>
    <w:p w:rsidR="00000000" w:rsidRPr="00163F88" w:rsidP="00306171">
      <w:pPr>
        <w:pStyle w:val="BodyText"/>
      </w:pPr>
      <w:r w:rsidRPr="00163F88">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BF38F3">
        <w:rPr>
          <w:rStyle w:val="Hyperlink"/>
        </w:rPr>
        <w:t>https://vetnet.gov.au/Pages/TrainingDocs.aspx?q=3eca5672-6d5a-410b-8942-810d0ba05bbf</w:t>
      </w:r>
      <w:r>
        <w:fldChar w:fldCharType="end"/>
      </w:r>
    </w:p>
    <w:p w:rsidR="00000000" w:rsidRPr="00163F88" w:rsidP="00163F88"/>
    <w:sectPr w:rsidSect="00163F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F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F88" w:rsidRPr="00306171" w:rsidP="003061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F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171" w:rsidP="00163F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06171" w:rsidP="00163F8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06171" w:rsidP="00163F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F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1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3F88" w:rsidRPr="00306171" w:rsidP="003061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F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171" w:rsidRPr="002D2AF8" w:rsidP="00163F88">
    <w:pPr>
      <w:pStyle w:val="Header"/>
      <w:framePr w:wrap="around"/>
    </w:pPr>
    <w:r>
      <w:fldChar w:fldCharType="begin"/>
    </w:r>
    <w:r>
      <w:instrText xml:space="preserve"> TITLE   \* MERGEFORMAT </w:instrText>
    </w:r>
    <w:r>
      <w:fldChar w:fldCharType="separate"/>
    </w:r>
    <w:r>
      <w:t>Assessment Requirements for PUAFIR314 Utilise installed fire safety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306171" w:rsidP="00163F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F207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E60B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200C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F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3F88"/>
    <w:pPr>
      <w:spacing w:before="360" w:after="60"/>
      <w:outlineLvl w:val="0"/>
    </w:pPr>
    <w:rPr>
      <w:sz w:val="32"/>
    </w:rPr>
  </w:style>
  <w:style w:type="paragraph" w:styleId="Heading2">
    <w:name w:val="heading 2"/>
    <w:basedOn w:val="HeadingBase"/>
    <w:next w:val="BodyText"/>
    <w:link w:val="Heading2Char"/>
    <w:qFormat/>
    <w:rsid w:val="00163F88"/>
    <w:pPr>
      <w:keepLines/>
      <w:spacing w:before="240" w:after="120"/>
      <w:outlineLvl w:val="1"/>
    </w:pPr>
    <w:rPr>
      <w:sz w:val="28"/>
      <w:szCs w:val="40"/>
    </w:rPr>
  </w:style>
  <w:style w:type="paragraph" w:styleId="Heading3">
    <w:name w:val="heading 3"/>
    <w:basedOn w:val="HeadingBase"/>
    <w:next w:val="BodyText"/>
    <w:link w:val="Heading3Char"/>
    <w:qFormat/>
    <w:rsid w:val="00163F88"/>
    <w:pPr>
      <w:spacing w:before="180" w:after="120"/>
      <w:outlineLvl w:val="2"/>
    </w:pPr>
    <w:rPr>
      <w:spacing w:val="-10"/>
      <w:kern w:val="32"/>
    </w:rPr>
  </w:style>
  <w:style w:type="paragraph" w:styleId="Heading4">
    <w:name w:val="heading 4"/>
    <w:basedOn w:val="HeadingBase"/>
    <w:next w:val="BodyText"/>
    <w:link w:val="Heading4Char"/>
    <w:qFormat/>
    <w:rsid w:val="00163F88"/>
    <w:pPr>
      <w:spacing w:before="160" w:after="120"/>
      <w:outlineLvl w:val="3"/>
    </w:pPr>
    <w:rPr>
      <w:sz w:val="22"/>
    </w:rPr>
  </w:style>
  <w:style w:type="paragraph" w:styleId="Heading5">
    <w:name w:val="heading 5"/>
    <w:basedOn w:val="HeadingBase"/>
    <w:next w:val="Normal"/>
    <w:link w:val="Heading5Char"/>
    <w:qFormat/>
    <w:rsid w:val="00163F88"/>
    <w:pPr>
      <w:spacing w:before="80"/>
      <w:outlineLvl w:val="4"/>
    </w:pPr>
    <w:rPr>
      <w:color w:val="918585"/>
      <w:sz w:val="20"/>
    </w:rPr>
  </w:style>
  <w:style w:type="paragraph" w:styleId="Heading6">
    <w:name w:val="heading 6"/>
    <w:basedOn w:val="HeadingBase"/>
    <w:next w:val="Normal"/>
    <w:link w:val="Heading6Char"/>
    <w:qFormat/>
    <w:rsid w:val="00163F88"/>
    <w:pPr>
      <w:spacing w:before="60"/>
      <w:outlineLvl w:val="5"/>
    </w:pPr>
    <w:rPr>
      <w:color w:val="918585"/>
      <w:sz w:val="20"/>
    </w:rPr>
  </w:style>
  <w:style w:type="paragraph" w:styleId="Heading7">
    <w:name w:val="heading 7"/>
    <w:basedOn w:val="Normal"/>
    <w:next w:val="Normal"/>
    <w:link w:val="Heading7Char"/>
    <w:qFormat/>
    <w:rsid w:val="00163F88"/>
    <w:pPr>
      <w:ind w:left="720"/>
      <w:outlineLvl w:val="6"/>
    </w:pPr>
    <w:rPr>
      <w:i/>
    </w:rPr>
  </w:style>
  <w:style w:type="paragraph" w:styleId="Heading8">
    <w:name w:val="heading 8"/>
    <w:basedOn w:val="Normal"/>
    <w:next w:val="Normal"/>
    <w:link w:val="Heading8Char"/>
    <w:qFormat/>
    <w:rsid w:val="00163F88"/>
    <w:pPr>
      <w:ind w:left="720"/>
      <w:outlineLvl w:val="7"/>
    </w:pPr>
    <w:rPr>
      <w:i/>
    </w:rPr>
  </w:style>
  <w:style w:type="paragraph" w:styleId="Heading9">
    <w:name w:val="heading 9"/>
    <w:basedOn w:val="Normal"/>
    <w:next w:val="Normal"/>
    <w:link w:val="Heading9Char"/>
    <w:qFormat/>
    <w:rsid w:val="00163F88"/>
    <w:pPr>
      <w:ind w:left="720"/>
      <w:outlineLvl w:val="8"/>
    </w:pPr>
    <w:rPr>
      <w:i/>
    </w:rPr>
  </w:style>
  <w:style w:type="character" w:default="1" w:styleId="DefaultParagraphFont">
    <w:name w:val="Default Paragraph Font"/>
    <w:uiPriority w:val="1"/>
    <w:unhideWhenUsed/>
    <w:rsid w:val="00163F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F88"/>
  </w:style>
  <w:style w:type="character" w:customStyle="1" w:styleId="Heading1Char">
    <w:name w:val="Heading 1 Char"/>
    <w:basedOn w:val="DefaultParagraphFont"/>
    <w:link w:val="Heading1"/>
    <w:rsid w:val="00163F88"/>
    <w:rPr>
      <w:rFonts w:ascii="Times New Roman" w:eastAsia="Times New Roman" w:hAnsi="Times New Roman" w:cs="Times New Roman"/>
      <w:b/>
      <w:sz w:val="32"/>
      <w:szCs w:val="20"/>
      <w:lang w:eastAsia="en-US"/>
    </w:rPr>
  </w:style>
  <w:style w:type="paragraph" w:styleId="BodyText">
    <w:name w:val="Body Text"/>
    <w:basedOn w:val="Normal"/>
    <w:link w:val="BodyTextChar"/>
    <w:rsid w:val="00163F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3F88"/>
    <w:rPr>
      <w:rFonts w:ascii="Times New Roman" w:eastAsia="Times New Roman" w:hAnsi="Times New Roman" w:cs="Times New Roman"/>
      <w:sz w:val="24"/>
      <w:lang w:eastAsia="en-US"/>
    </w:rPr>
  </w:style>
  <w:style w:type="paragraph" w:styleId="ListBullet">
    <w:name w:val="List Bullet"/>
    <w:basedOn w:val="List"/>
    <w:rsid w:val="00163F88"/>
    <w:pPr>
      <w:numPr>
        <w:numId w:val="12"/>
      </w:numPr>
      <w:tabs>
        <w:tab w:val="clear" w:pos="340"/>
      </w:tabs>
      <w:spacing w:before="40" w:after="40"/>
    </w:pPr>
  </w:style>
  <w:style w:type="character" w:customStyle="1" w:styleId="SpecialBold">
    <w:name w:val="Special Bold"/>
    <w:basedOn w:val="DefaultParagraphFont"/>
    <w:rsid w:val="00163F88"/>
    <w:rPr>
      <w:b/>
      <w:spacing w:val="0"/>
    </w:rPr>
  </w:style>
  <w:style w:type="paragraph" w:styleId="ListBullet2">
    <w:name w:val="List Bullet 2"/>
    <w:basedOn w:val="List2"/>
    <w:rsid w:val="00163F88"/>
    <w:pPr>
      <w:numPr>
        <w:numId w:val="13"/>
      </w:numPr>
      <w:tabs>
        <w:tab w:val="clear" w:pos="680"/>
      </w:tabs>
    </w:pPr>
  </w:style>
  <w:style w:type="paragraph" w:customStyle="1" w:styleId="SuperHeading">
    <w:name w:val="SuperHeading"/>
    <w:basedOn w:val="Normal"/>
    <w:rsid w:val="00163F88"/>
    <w:pPr>
      <w:spacing w:before="240" w:after="120"/>
      <w:outlineLvl w:val="0"/>
    </w:pPr>
    <w:rPr>
      <w:rFonts w:ascii="Times New Roman" w:hAnsi="Times New Roman"/>
      <w:b/>
      <w:sz w:val="32"/>
    </w:rPr>
  </w:style>
  <w:style w:type="paragraph" w:customStyle="1" w:styleId="AllowPageBreak">
    <w:name w:val="AllowPageBreak"/>
    <w:rsid w:val="00163F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63F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3F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3F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3F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3F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F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3F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3F88"/>
    <w:rPr>
      <w:rFonts w:ascii="Courier New" w:eastAsia="Times New Roman" w:hAnsi="Courier New" w:cs="Times New Roman"/>
      <w:i/>
      <w:szCs w:val="20"/>
      <w:lang w:eastAsia="en-US"/>
    </w:rPr>
  </w:style>
  <w:style w:type="paragraph" w:customStyle="1" w:styleId="HeadingBase">
    <w:name w:val="Heading Base"/>
    <w:rsid w:val="00163F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F88"/>
    <w:pPr>
      <w:tabs>
        <w:tab w:val="right" w:leader="dot" w:pos="9072"/>
      </w:tabs>
      <w:ind w:left="567"/>
    </w:pPr>
    <w:rPr>
      <w:szCs w:val="22"/>
    </w:rPr>
  </w:style>
  <w:style w:type="paragraph" w:customStyle="1" w:styleId="TOCBase">
    <w:name w:val="TOC Base"/>
    <w:rsid w:val="00163F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F88"/>
    <w:pPr>
      <w:tabs>
        <w:tab w:val="right" w:leader="dot" w:pos="9072"/>
      </w:tabs>
      <w:spacing w:before="40" w:after="40"/>
      <w:ind w:left="284"/>
    </w:pPr>
    <w:rPr>
      <w:rFonts w:ascii="Times New Roman" w:hAnsi="Times New Roman"/>
    </w:rPr>
  </w:style>
  <w:style w:type="paragraph" w:styleId="TOC1">
    <w:name w:val="toc 1"/>
    <w:basedOn w:val="TOCBase"/>
    <w:next w:val="Normal"/>
    <w:rsid w:val="00163F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3F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3F88"/>
    <w:rPr>
      <w:rFonts w:ascii="Times New Roman" w:eastAsia="Times New Roman" w:hAnsi="Times New Roman" w:cs="Times New Roman"/>
      <w:sz w:val="16"/>
      <w:lang w:eastAsia="en-US"/>
    </w:rPr>
  </w:style>
  <w:style w:type="paragraph" w:styleId="Title">
    <w:name w:val="Title"/>
    <w:basedOn w:val="HeadingBase"/>
    <w:link w:val="TitleChar"/>
    <w:qFormat/>
    <w:rsid w:val="00163F88"/>
    <w:pPr>
      <w:spacing w:before="5040"/>
      <w:jc w:val="center"/>
    </w:pPr>
    <w:rPr>
      <w:sz w:val="48"/>
      <w:szCs w:val="72"/>
      <w:lang w:val="en-US"/>
    </w:rPr>
  </w:style>
  <w:style w:type="character" w:customStyle="1" w:styleId="TitleChar">
    <w:name w:val="Title Char"/>
    <w:basedOn w:val="DefaultParagraphFont"/>
    <w:link w:val="Title"/>
    <w:rsid w:val="00163F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F88"/>
    <w:pPr>
      <w:tabs>
        <w:tab w:val="left" w:pos="3600"/>
        <w:tab w:val="left" w:pos="3958"/>
      </w:tabs>
    </w:pPr>
  </w:style>
  <w:style w:type="paragraph" w:styleId="List">
    <w:name w:val="List"/>
    <w:basedOn w:val="BodyText"/>
    <w:next w:val="BodyText"/>
    <w:rsid w:val="00163F88"/>
    <w:pPr>
      <w:tabs>
        <w:tab w:val="left" w:pos="340"/>
      </w:tabs>
      <w:spacing w:before="60" w:after="60"/>
      <w:ind w:left="340" w:hanging="340"/>
    </w:pPr>
  </w:style>
  <w:style w:type="paragraph" w:customStyle="1" w:styleId="Note">
    <w:name w:val="Note"/>
    <w:basedOn w:val="BodyText"/>
    <w:rsid w:val="00163F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3F88"/>
    <w:pPr>
      <w:framePr w:wrap="auto" w:hAnchor="text" w:y="6049"/>
    </w:pPr>
    <w:rPr>
      <w:color w:val="000000"/>
      <w:sz w:val="40"/>
    </w:rPr>
  </w:style>
  <w:style w:type="paragraph" w:customStyle="1" w:styleId="TOCTitle">
    <w:name w:val="TOCTitle"/>
    <w:basedOn w:val="Heading1"/>
    <w:rsid w:val="00163F88"/>
    <w:pPr>
      <w:spacing w:after="240"/>
      <w:jc w:val="center"/>
      <w:outlineLvl w:val="9"/>
    </w:pPr>
    <w:rPr>
      <w:caps/>
    </w:rPr>
  </w:style>
  <w:style w:type="paragraph" w:customStyle="1" w:styleId="Version">
    <w:name w:val="Version"/>
    <w:rsid w:val="00163F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3F88"/>
    <w:pPr>
      <w:keepNext w:val="0"/>
      <w:tabs>
        <w:tab w:val="right" w:pos="4176"/>
      </w:tabs>
      <w:ind w:left="198" w:hanging="198"/>
    </w:pPr>
    <w:rPr>
      <w:rFonts w:ascii="Garamond" w:hAnsi="Garamond"/>
    </w:rPr>
  </w:style>
  <w:style w:type="paragraph" w:styleId="IndexHeading">
    <w:name w:val="index heading"/>
    <w:basedOn w:val="Normal"/>
    <w:next w:val="Index1"/>
    <w:semiHidden/>
    <w:rsid w:val="00163F88"/>
    <w:pPr>
      <w:spacing w:before="120" w:after="120"/>
    </w:pPr>
    <w:rPr>
      <w:rFonts w:ascii="Arial" w:hAnsi="Arial"/>
      <w:b/>
      <w:color w:val="918585"/>
      <w:sz w:val="24"/>
    </w:rPr>
  </w:style>
  <w:style w:type="paragraph" w:styleId="Header">
    <w:name w:val="header"/>
    <w:basedOn w:val="Normal"/>
    <w:link w:val="HeaderChar"/>
    <w:rsid w:val="00163F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3F88"/>
    <w:rPr>
      <w:rFonts w:ascii="Times New Roman" w:eastAsia="Times New Roman" w:hAnsi="Times New Roman" w:cs="Times New Roman"/>
      <w:sz w:val="16"/>
      <w:szCs w:val="20"/>
      <w:lang w:val="en-GB" w:eastAsia="en-US"/>
    </w:rPr>
  </w:style>
  <w:style w:type="paragraph" w:customStyle="1" w:styleId="Chapter">
    <w:name w:val="Chapter"/>
    <w:basedOn w:val="Normal"/>
    <w:rsid w:val="00163F88"/>
    <w:pPr>
      <w:spacing w:before="240"/>
    </w:pPr>
    <w:rPr>
      <w:rFonts w:ascii="Times New Roman" w:hAnsi="Times New Roman"/>
      <w:smallCaps/>
      <w:spacing w:val="80"/>
      <w:sz w:val="28"/>
    </w:rPr>
  </w:style>
  <w:style w:type="paragraph" w:customStyle="1" w:styleId="InChapter">
    <w:name w:val="InChapter"/>
    <w:basedOn w:val="Heading3"/>
    <w:rsid w:val="00163F88"/>
    <w:pPr>
      <w:spacing w:after="240"/>
      <w:outlineLvl w:val="9"/>
    </w:pPr>
    <w:rPr>
      <w:noProof/>
    </w:rPr>
  </w:style>
  <w:style w:type="paragraph" w:styleId="Index2">
    <w:name w:val="index 2"/>
    <w:basedOn w:val="Normal"/>
    <w:next w:val="Normal"/>
    <w:semiHidden/>
    <w:rsid w:val="00163F88"/>
    <w:pPr>
      <w:tabs>
        <w:tab w:val="right" w:pos="4176"/>
      </w:tabs>
      <w:ind w:left="568" w:hanging="284"/>
    </w:pPr>
    <w:rPr>
      <w:rFonts w:ascii="Garamond" w:hAnsi="Garamond"/>
    </w:rPr>
  </w:style>
  <w:style w:type="paragraph" w:customStyle="1" w:styleId="Byline">
    <w:name w:val="Byline"/>
    <w:rsid w:val="00163F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F88"/>
    <w:pPr>
      <w:tabs>
        <w:tab w:val="clear" w:pos="3600"/>
        <w:tab w:val="clear" w:pos="3958"/>
      </w:tabs>
      <w:jc w:val="right"/>
    </w:pPr>
  </w:style>
  <w:style w:type="character" w:styleId="Emphasis">
    <w:name w:val="Emphasis"/>
    <w:basedOn w:val="DefaultParagraphFont"/>
    <w:qFormat/>
    <w:rsid w:val="00163F88"/>
    <w:rPr>
      <w:i/>
    </w:rPr>
  </w:style>
  <w:style w:type="paragraph" w:styleId="Caption">
    <w:name w:val="caption"/>
    <w:basedOn w:val="BodyText"/>
    <w:next w:val="Normal"/>
    <w:qFormat/>
    <w:rsid w:val="00163F88"/>
    <w:pPr>
      <w:framePr w:w="2268" w:hSpace="181" w:vSpace="181" w:wrap="around" w:vAnchor="text" w:hAnchor="page" w:x="1135" w:y="285" w:anchorLock="1"/>
    </w:pPr>
    <w:rPr>
      <w:i/>
    </w:rPr>
  </w:style>
  <w:style w:type="paragraph" w:customStyle="1" w:styleId="MiniTOCTitle">
    <w:name w:val="MiniTOCTitle"/>
    <w:basedOn w:val="Heading4"/>
    <w:rsid w:val="00163F88"/>
    <w:pPr>
      <w:spacing w:before="240"/>
      <w:outlineLvl w:val="9"/>
    </w:pPr>
    <w:rPr>
      <w:noProof/>
      <w:sz w:val="24"/>
    </w:rPr>
  </w:style>
  <w:style w:type="paragraph" w:customStyle="1" w:styleId="MiniTOCItem">
    <w:name w:val="MiniTOCItem"/>
    <w:basedOn w:val="ListBullet"/>
    <w:rsid w:val="00163F88"/>
    <w:pPr>
      <w:numPr>
        <w:numId w:val="0"/>
      </w:numPr>
      <w:tabs>
        <w:tab w:val="right" w:leader="dot" w:pos="6521"/>
      </w:tabs>
      <w:spacing w:before="0" w:after="0"/>
    </w:pPr>
  </w:style>
  <w:style w:type="paragraph" w:customStyle="1" w:styleId="TOFTitle">
    <w:name w:val="TOFTitle"/>
    <w:basedOn w:val="TOCTitle"/>
    <w:rsid w:val="00163F88"/>
  </w:style>
  <w:style w:type="paragraph" w:styleId="TableofFigures">
    <w:name w:val="table of figures"/>
    <w:basedOn w:val="Normal"/>
    <w:next w:val="Normal"/>
    <w:semiHidden/>
    <w:rsid w:val="00163F88"/>
    <w:pPr>
      <w:tabs>
        <w:tab w:val="right" w:leader="dot" w:pos="9072"/>
      </w:tabs>
      <w:ind w:left="970" w:hanging="403"/>
    </w:pPr>
    <w:rPr>
      <w:rFonts w:ascii="Times New Roman" w:hAnsi="Times New Roman"/>
      <w:b/>
    </w:rPr>
  </w:style>
  <w:style w:type="paragraph" w:styleId="ListNumber">
    <w:name w:val="List Number"/>
    <w:basedOn w:val="List"/>
    <w:rsid w:val="00163F88"/>
    <w:pPr>
      <w:numPr>
        <w:numId w:val="15"/>
      </w:numPr>
      <w:tabs>
        <w:tab w:val="clear" w:pos="340"/>
      </w:tabs>
    </w:pPr>
  </w:style>
  <w:style w:type="character" w:customStyle="1" w:styleId="WingdingSymbols">
    <w:name w:val="Wingding Symbols"/>
    <w:rsid w:val="00163F88"/>
    <w:rPr>
      <w:rFonts w:ascii="Wingdings" w:hAnsi="Wingdings"/>
    </w:rPr>
  </w:style>
  <w:style w:type="paragraph" w:customStyle="1" w:styleId="TableHeading">
    <w:name w:val="Table Heading"/>
    <w:basedOn w:val="HeadingBase"/>
    <w:rsid w:val="00163F88"/>
    <w:pPr>
      <w:keepLines/>
      <w:pBdr>
        <w:bottom w:val="single" w:sz="6" w:space="1" w:color="918585"/>
      </w:pBdr>
      <w:spacing w:before="240"/>
    </w:pPr>
  </w:style>
  <w:style w:type="character" w:customStyle="1" w:styleId="HotSpot">
    <w:name w:val="HotSpot"/>
    <w:rsid w:val="00163F88"/>
    <w:rPr>
      <w:color w:val="0033CC"/>
      <w:u w:val="none"/>
    </w:rPr>
  </w:style>
  <w:style w:type="paragraph" w:customStyle="1" w:styleId="BodyTextRight">
    <w:name w:val="Body Text Right"/>
    <w:basedOn w:val="BodyText"/>
    <w:rsid w:val="00163F88"/>
    <w:pPr>
      <w:spacing w:before="0" w:after="0"/>
      <w:jc w:val="right"/>
    </w:pPr>
  </w:style>
  <w:style w:type="paragraph" w:styleId="Index3">
    <w:name w:val="index 3"/>
    <w:basedOn w:val="ListNumber2"/>
    <w:next w:val="Normal"/>
    <w:semiHidden/>
    <w:rsid w:val="00163F88"/>
    <w:pPr>
      <w:numPr>
        <w:numId w:val="0"/>
      </w:numPr>
      <w:tabs>
        <w:tab w:val="right" w:leader="dot" w:pos="4176"/>
      </w:tabs>
    </w:pPr>
  </w:style>
  <w:style w:type="paragraph" w:styleId="ListNumber2">
    <w:name w:val="List Number 2"/>
    <w:basedOn w:val="List2"/>
    <w:rsid w:val="00163F88"/>
    <w:pPr>
      <w:numPr>
        <w:numId w:val="10"/>
      </w:numPr>
      <w:tabs>
        <w:tab w:val="clear" w:pos="1060"/>
      </w:tabs>
    </w:pPr>
  </w:style>
  <w:style w:type="paragraph" w:customStyle="1" w:styleId="MarginNote">
    <w:name w:val="Margin Note"/>
    <w:basedOn w:val="BodyText"/>
    <w:rsid w:val="00163F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F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3F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3F88"/>
    <w:rPr>
      <w:sz w:val="32"/>
    </w:rPr>
  </w:style>
  <w:style w:type="paragraph" w:customStyle="1" w:styleId="HeadingProcedure">
    <w:name w:val="Heading Procedure"/>
    <w:basedOn w:val="HeadingBase"/>
    <w:next w:val="Normal"/>
    <w:rsid w:val="00163F88"/>
    <w:pPr>
      <w:tabs>
        <w:tab w:val="left" w:pos="0"/>
      </w:tabs>
      <w:spacing w:before="120" w:after="60"/>
    </w:pPr>
    <w:rPr>
      <w:i/>
      <w:color w:val="918585"/>
      <w:sz w:val="22"/>
    </w:rPr>
  </w:style>
  <w:style w:type="paragraph" w:customStyle="1" w:styleId="TableBodyText">
    <w:name w:val="Table Body Text"/>
    <w:basedOn w:val="BodyText"/>
    <w:rsid w:val="00163F88"/>
    <w:pPr>
      <w:spacing w:before="60" w:after="60"/>
    </w:pPr>
  </w:style>
  <w:style w:type="paragraph" w:styleId="ListContinue">
    <w:name w:val="List Continue"/>
    <w:basedOn w:val="List"/>
    <w:rsid w:val="00163F88"/>
    <w:pPr>
      <w:ind w:firstLine="0"/>
    </w:pPr>
  </w:style>
  <w:style w:type="paragraph" w:customStyle="1" w:styleId="ListNote">
    <w:name w:val="List Note"/>
    <w:basedOn w:val="List"/>
    <w:rsid w:val="00163F88"/>
    <w:pPr>
      <w:pBdr>
        <w:top w:val="single" w:sz="6" w:space="2" w:color="918585"/>
        <w:bottom w:val="single" w:sz="6" w:space="2" w:color="918585"/>
      </w:pBdr>
      <w:tabs>
        <w:tab w:val="left" w:pos="1021"/>
      </w:tabs>
      <w:ind w:firstLine="0"/>
    </w:pPr>
  </w:style>
  <w:style w:type="paragraph" w:customStyle="1" w:styleId="Warning">
    <w:name w:val="Warning"/>
    <w:basedOn w:val="BodyText"/>
    <w:rsid w:val="00163F88"/>
    <w:pPr>
      <w:shd w:val="clear" w:color="auto" w:fill="D9D9D9"/>
      <w:tabs>
        <w:tab w:val="left" w:pos="992"/>
      </w:tabs>
      <w:ind w:left="119" w:right="119"/>
    </w:pPr>
    <w:rPr>
      <w:sz w:val="20"/>
    </w:rPr>
  </w:style>
  <w:style w:type="paragraph" w:customStyle="1" w:styleId="MarginIcons">
    <w:name w:val="Margin Icons"/>
    <w:basedOn w:val="BodyText"/>
    <w:rsid w:val="00163F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3F88"/>
    <w:rPr>
      <w:rFonts w:ascii="Courier New" w:hAnsi="Courier New"/>
    </w:rPr>
  </w:style>
  <w:style w:type="paragraph" w:customStyle="1" w:styleId="NoteBullet">
    <w:name w:val="Note Bullet"/>
    <w:basedOn w:val="Note"/>
    <w:rsid w:val="00163F88"/>
    <w:pPr>
      <w:tabs>
        <w:tab w:val="clear" w:pos="680"/>
      </w:tabs>
      <w:spacing w:before="60" w:after="60"/>
    </w:pPr>
  </w:style>
  <w:style w:type="paragraph" w:customStyle="1" w:styleId="SubHeading2">
    <w:name w:val="SubHeading2"/>
    <w:basedOn w:val="HeadingBase"/>
    <w:rsid w:val="00163F88"/>
    <w:pPr>
      <w:spacing w:before="240" w:after="60"/>
    </w:pPr>
    <w:rPr>
      <w:sz w:val="20"/>
    </w:rPr>
  </w:style>
  <w:style w:type="paragraph" w:customStyle="1" w:styleId="SubHeading1">
    <w:name w:val="SubHeading1"/>
    <w:basedOn w:val="HeadingBase"/>
    <w:rsid w:val="00163F88"/>
    <w:pPr>
      <w:spacing w:before="240" w:after="60"/>
    </w:pPr>
    <w:rPr>
      <w:color w:val="918585"/>
      <w:sz w:val="22"/>
    </w:rPr>
  </w:style>
  <w:style w:type="paragraph" w:customStyle="1" w:styleId="SideHeading">
    <w:name w:val="Side Heading"/>
    <w:basedOn w:val="HeadingBase"/>
    <w:rsid w:val="00163F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F88"/>
    <w:pPr>
      <w:tabs>
        <w:tab w:val="num" w:pos="360"/>
      </w:tabs>
    </w:pPr>
  </w:style>
  <w:style w:type="paragraph" w:styleId="PlainText">
    <w:name w:val="Plain Text"/>
    <w:basedOn w:val="Normal"/>
    <w:link w:val="PlainTextChar"/>
    <w:rsid w:val="00163F88"/>
    <w:rPr>
      <w:sz w:val="20"/>
    </w:rPr>
  </w:style>
  <w:style w:type="character" w:customStyle="1" w:styleId="PlainTextChar">
    <w:name w:val="Plain Text Char"/>
    <w:basedOn w:val="DefaultParagraphFont"/>
    <w:link w:val="PlainText"/>
    <w:rsid w:val="00163F88"/>
    <w:rPr>
      <w:rFonts w:ascii="Courier New" w:eastAsia="Times New Roman" w:hAnsi="Courier New" w:cs="Times New Roman"/>
      <w:sz w:val="20"/>
      <w:szCs w:val="20"/>
      <w:lang w:eastAsia="en-US"/>
    </w:rPr>
  </w:style>
  <w:style w:type="character" w:customStyle="1" w:styleId="MenuOption">
    <w:name w:val="Menu Option"/>
    <w:basedOn w:val="DefaultParagraphFont"/>
    <w:rsid w:val="00163F88"/>
    <w:rPr>
      <w:b/>
      <w:smallCaps/>
    </w:rPr>
  </w:style>
  <w:style w:type="paragraph" w:customStyle="1" w:styleId="TableListNumber">
    <w:name w:val="Table List Number"/>
    <w:basedOn w:val="ListNumber"/>
    <w:rsid w:val="00163F88"/>
    <w:pPr>
      <w:numPr>
        <w:numId w:val="0"/>
      </w:numPr>
    </w:pPr>
  </w:style>
  <w:style w:type="paragraph" w:styleId="TOC4">
    <w:name w:val="toc 4"/>
    <w:basedOn w:val="TOCBase"/>
    <w:next w:val="Normal"/>
    <w:semiHidden/>
    <w:rsid w:val="00163F88"/>
    <w:pPr>
      <w:tabs>
        <w:tab w:val="right" w:leader="dot" w:pos="9071"/>
      </w:tabs>
      <w:ind w:left="1701"/>
    </w:pPr>
  </w:style>
  <w:style w:type="paragraph" w:customStyle="1" w:styleId="ListAlpha">
    <w:name w:val="List Alpha"/>
    <w:basedOn w:val="List"/>
    <w:rsid w:val="00163F88"/>
    <w:pPr>
      <w:numPr>
        <w:numId w:val="9"/>
      </w:numPr>
    </w:pPr>
  </w:style>
  <w:style w:type="paragraph" w:customStyle="1" w:styleId="ListAlpha2">
    <w:name w:val="List Alpha 2"/>
    <w:basedOn w:val="List2"/>
    <w:rsid w:val="00163F88"/>
    <w:pPr>
      <w:numPr>
        <w:numId w:val="8"/>
      </w:numPr>
    </w:pPr>
  </w:style>
  <w:style w:type="paragraph" w:styleId="List2">
    <w:name w:val="List 2"/>
    <w:basedOn w:val="BodyText"/>
    <w:rsid w:val="00163F88"/>
    <w:pPr>
      <w:tabs>
        <w:tab w:val="left" w:pos="680"/>
      </w:tabs>
      <w:spacing w:before="60" w:after="60"/>
      <w:ind w:left="680" w:hanging="340"/>
    </w:pPr>
  </w:style>
  <w:style w:type="paragraph" w:styleId="List3">
    <w:name w:val="List 3"/>
    <w:basedOn w:val="BodyText"/>
    <w:rsid w:val="00163F88"/>
    <w:pPr>
      <w:tabs>
        <w:tab w:val="left" w:pos="1021"/>
      </w:tabs>
      <w:spacing w:before="60" w:after="60"/>
      <w:ind w:left="1020" w:hanging="340"/>
    </w:pPr>
  </w:style>
  <w:style w:type="paragraph" w:styleId="List4">
    <w:name w:val="List 4"/>
    <w:basedOn w:val="BodyText"/>
    <w:rsid w:val="00163F88"/>
    <w:pPr>
      <w:tabs>
        <w:tab w:val="left" w:pos="1361"/>
      </w:tabs>
      <w:spacing w:before="60" w:after="60"/>
      <w:ind w:left="1361" w:hanging="340"/>
    </w:pPr>
  </w:style>
  <w:style w:type="paragraph" w:styleId="List5">
    <w:name w:val="List 5"/>
    <w:basedOn w:val="BodyText"/>
    <w:rsid w:val="00163F88"/>
    <w:pPr>
      <w:tabs>
        <w:tab w:val="left" w:pos="1701"/>
      </w:tabs>
      <w:spacing w:before="60" w:after="60"/>
      <w:ind w:left="1701" w:hanging="340"/>
    </w:pPr>
  </w:style>
  <w:style w:type="paragraph" w:styleId="ListBullet3">
    <w:name w:val="List Bullet 3"/>
    <w:basedOn w:val="List3"/>
    <w:rsid w:val="00163F88"/>
    <w:pPr>
      <w:numPr>
        <w:numId w:val="14"/>
      </w:numPr>
      <w:tabs>
        <w:tab w:val="clear" w:pos="1021"/>
      </w:tabs>
      <w:ind w:left="1037" w:hanging="357"/>
    </w:pPr>
  </w:style>
  <w:style w:type="paragraph" w:styleId="ListBullet4">
    <w:name w:val="List Bullet 4"/>
    <w:basedOn w:val="List4"/>
    <w:rsid w:val="00163F88"/>
    <w:pPr>
      <w:numPr>
        <w:numId w:val="3"/>
      </w:numPr>
      <w:tabs>
        <w:tab w:val="clear" w:pos="1361"/>
      </w:tabs>
    </w:pPr>
  </w:style>
  <w:style w:type="paragraph" w:styleId="ListBullet5">
    <w:name w:val="List Bullet 5"/>
    <w:basedOn w:val="List5"/>
    <w:rsid w:val="00163F88"/>
    <w:pPr>
      <w:numPr>
        <w:numId w:val="4"/>
      </w:numPr>
    </w:pPr>
  </w:style>
  <w:style w:type="paragraph" w:styleId="ListContinue2">
    <w:name w:val="List Continue 2"/>
    <w:basedOn w:val="List2"/>
    <w:rsid w:val="00163F88"/>
    <w:pPr>
      <w:ind w:firstLine="0"/>
    </w:pPr>
  </w:style>
  <w:style w:type="paragraph" w:styleId="ListContinue3">
    <w:name w:val="List Continue 3"/>
    <w:basedOn w:val="List3"/>
    <w:rsid w:val="00163F88"/>
    <w:pPr>
      <w:ind w:left="1021" w:firstLine="0"/>
    </w:pPr>
  </w:style>
  <w:style w:type="paragraph" w:styleId="ListContinue4">
    <w:name w:val="List Continue 4"/>
    <w:basedOn w:val="List4"/>
    <w:rsid w:val="00163F88"/>
    <w:pPr>
      <w:ind w:firstLine="0"/>
    </w:pPr>
  </w:style>
  <w:style w:type="paragraph" w:styleId="ListContinue5">
    <w:name w:val="List Continue 5"/>
    <w:basedOn w:val="List5"/>
    <w:rsid w:val="00163F88"/>
    <w:pPr>
      <w:ind w:firstLine="0"/>
    </w:pPr>
  </w:style>
  <w:style w:type="paragraph" w:styleId="ListNumber3">
    <w:name w:val="List Number 3"/>
    <w:basedOn w:val="List3"/>
    <w:rsid w:val="00163F88"/>
    <w:pPr>
      <w:numPr>
        <w:numId w:val="5"/>
      </w:numPr>
    </w:pPr>
  </w:style>
  <w:style w:type="paragraph" w:styleId="ListNumber4">
    <w:name w:val="List Number 4"/>
    <w:basedOn w:val="List4"/>
    <w:rsid w:val="00163F88"/>
    <w:pPr>
      <w:numPr>
        <w:numId w:val="6"/>
      </w:numPr>
    </w:pPr>
  </w:style>
  <w:style w:type="paragraph" w:styleId="ListNumber5">
    <w:name w:val="List Number 5"/>
    <w:basedOn w:val="List5"/>
    <w:rsid w:val="00163F88"/>
    <w:pPr>
      <w:numPr>
        <w:numId w:val="7"/>
      </w:numPr>
    </w:pPr>
  </w:style>
  <w:style w:type="paragraph" w:styleId="BlockText">
    <w:name w:val="Block Text"/>
    <w:basedOn w:val="Normal"/>
    <w:rsid w:val="00163F88"/>
    <w:pPr>
      <w:spacing w:after="120"/>
      <w:ind w:left="1440" w:right="1440"/>
    </w:pPr>
  </w:style>
  <w:style w:type="character" w:customStyle="1" w:styleId="Subscript">
    <w:name w:val="Subscript"/>
    <w:basedOn w:val="DefaultParagraphFont"/>
    <w:rsid w:val="00163F88"/>
    <w:rPr>
      <w:sz w:val="16"/>
      <w:vertAlign w:val="subscript"/>
    </w:rPr>
  </w:style>
  <w:style w:type="character" w:customStyle="1" w:styleId="Superscript">
    <w:name w:val="Superscript"/>
    <w:basedOn w:val="DefaultParagraphFont"/>
    <w:rsid w:val="00163F88"/>
    <w:rPr>
      <w:sz w:val="16"/>
      <w:vertAlign w:val="superscript"/>
    </w:rPr>
  </w:style>
  <w:style w:type="character" w:customStyle="1" w:styleId="Symbols">
    <w:name w:val="Symbols"/>
    <w:basedOn w:val="DefaultParagraphFont"/>
    <w:rsid w:val="00163F88"/>
    <w:rPr>
      <w:rFonts w:ascii="Symbol" w:hAnsi="Symbol"/>
    </w:rPr>
  </w:style>
  <w:style w:type="character" w:customStyle="1" w:styleId="MenuOptions">
    <w:name w:val="Menu Options"/>
    <w:basedOn w:val="DefaultParagraphFont"/>
    <w:rsid w:val="00163F88"/>
    <w:rPr>
      <w:rFonts w:ascii="Arial Narrow" w:hAnsi="Arial Narrow"/>
      <w:smallCaps/>
    </w:rPr>
  </w:style>
  <w:style w:type="character" w:customStyle="1" w:styleId="Buttons">
    <w:name w:val="Buttons"/>
    <w:basedOn w:val="DefaultParagraphFont"/>
    <w:rsid w:val="00163F88"/>
    <w:rPr>
      <w:b/>
    </w:rPr>
  </w:style>
  <w:style w:type="character" w:customStyle="1" w:styleId="Underlined">
    <w:name w:val="Underlined"/>
    <w:basedOn w:val="DefaultParagraphFont"/>
    <w:rsid w:val="00163F88"/>
    <w:rPr>
      <w:u w:val="single"/>
    </w:rPr>
  </w:style>
  <w:style w:type="paragraph" w:customStyle="1" w:styleId="TableBodyTextRight">
    <w:name w:val="Table Body Text Right"/>
    <w:basedOn w:val="TableBodyText"/>
    <w:rsid w:val="00163F88"/>
    <w:pPr>
      <w:widowControl w:val="0"/>
      <w:autoSpaceDE w:val="0"/>
      <w:autoSpaceDN w:val="0"/>
      <w:adjustRightInd w:val="0"/>
      <w:jc w:val="right"/>
    </w:pPr>
    <w:rPr>
      <w:rFonts w:cs="Arial"/>
      <w:szCs w:val="18"/>
    </w:rPr>
  </w:style>
  <w:style w:type="paragraph" w:customStyle="1" w:styleId="CopyrightText">
    <w:name w:val="Copyright Text"/>
    <w:basedOn w:val="BodyText"/>
    <w:rsid w:val="00163F88"/>
    <w:rPr>
      <w:sz w:val="18"/>
    </w:rPr>
  </w:style>
  <w:style w:type="paragraph" w:customStyle="1" w:styleId="BodySmallRight">
    <w:name w:val="Body Small Right"/>
    <w:basedOn w:val="BodyTextRight"/>
    <w:rsid w:val="00163F88"/>
    <w:rPr>
      <w:sz w:val="18"/>
      <w:szCs w:val="18"/>
    </w:rPr>
  </w:style>
  <w:style w:type="paragraph" w:customStyle="1" w:styleId="MarginEdition">
    <w:name w:val="Margin Edition"/>
    <w:basedOn w:val="MarginNote"/>
    <w:rsid w:val="00163F88"/>
    <w:pPr>
      <w:spacing w:before="0" w:after="0"/>
    </w:pPr>
    <w:rPr>
      <w:rFonts w:ascii="Times New Roman" w:hAnsi="Times New Roman"/>
      <w:color w:val="999999"/>
    </w:rPr>
  </w:style>
  <w:style w:type="paragraph" w:customStyle="1" w:styleId="Spacer">
    <w:name w:val="Spacer"/>
    <w:basedOn w:val="Normal"/>
    <w:rsid w:val="00163F88"/>
    <w:rPr>
      <w:sz w:val="2"/>
      <w:szCs w:val="2"/>
    </w:rPr>
  </w:style>
  <w:style w:type="character" w:customStyle="1" w:styleId="Small">
    <w:name w:val="Small"/>
    <w:basedOn w:val="DefaultParagraphFont"/>
    <w:rsid w:val="00163F88"/>
    <w:rPr>
      <w:sz w:val="16"/>
    </w:rPr>
  </w:style>
  <w:style w:type="paragraph" w:customStyle="1" w:styleId="WideTable">
    <w:name w:val="Wide Table"/>
    <w:basedOn w:val="Normal"/>
    <w:rsid w:val="00163F88"/>
    <w:pPr>
      <w:ind w:left="-1418"/>
    </w:pPr>
    <w:rPr>
      <w:sz w:val="2"/>
      <w:szCs w:val="2"/>
    </w:rPr>
  </w:style>
  <w:style w:type="character" w:styleId="PageNumber">
    <w:name w:val="page number"/>
    <w:basedOn w:val="DefaultParagraphFont"/>
    <w:rsid w:val="00163F88"/>
  </w:style>
  <w:style w:type="paragraph" w:styleId="Quote">
    <w:name w:val="Quote"/>
    <w:basedOn w:val="Heading1"/>
    <w:link w:val="QuoteChar"/>
    <w:qFormat/>
    <w:rsid w:val="00163F88"/>
    <w:rPr>
      <w:b w:val="0"/>
      <w:sz w:val="72"/>
      <w:szCs w:val="72"/>
      <w:lang w:val="en-NZ"/>
    </w:rPr>
  </w:style>
  <w:style w:type="character" w:customStyle="1" w:styleId="QuoteChar">
    <w:name w:val="Quote Char"/>
    <w:basedOn w:val="DefaultParagraphFont"/>
    <w:link w:val="Quote"/>
    <w:rsid w:val="00163F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F88"/>
    <w:pPr>
      <w:pageBreakBefore/>
    </w:pPr>
  </w:style>
  <w:style w:type="paragraph" w:customStyle="1" w:styleId="Border">
    <w:name w:val="Border"/>
    <w:basedOn w:val="Normal"/>
    <w:qFormat/>
    <w:rsid w:val="00163F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3F88"/>
    <w:rPr>
      <w:b/>
      <w:bCs/>
      <w:i/>
      <w:iCs/>
      <w:color w:val="auto"/>
    </w:rPr>
  </w:style>
  <w:style w:type="paragraph" w:styleId="IntenseQuote">
    <w:name w:val="Intense Quote"/>
    <w:basedOn w:val="Normal"/>
    <w:next w:val="Normal"/>
    <w:link w:val="IntenseQuoteChar"/>
    <w:uiPriority w:val="30"/>
    <w:qFormat/>
    <w:rsid w:val="00163F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3F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3F88"/>
    <w:rPr>
      <w:smallCaps/>
      <w:color w:val="auto"/>
      <w:u w:val="single"/>
    </w:rPr>
  </w:style>
  <w:style w:type="character" w:styleId="IntenseReference">
    <w:name w:val="Intense Reference"/>
    <w:basedOn w:val="DefaultParagraphFont"/>
    <w:uiPriority w:val="32"/>
    <w:qFormat/>
    <w:rsid w:val="00163F88"/>
    <w:rPr>
      <w:b/>
      <w:bCs/>
      <w:smallCaps/>
      <w:color w:val="auto"/>
      <w:spacing w:val="5"/>
      <w:u w:val="single"/>
    </w:rPr>
  </w:style>
  <w:style w:type="paragraph" w:customStyle="1" w:styleId="2ColumnHeading">
    <w:name w:val="2Column Heading"/>
    <w:basedOn w:val="BodyText"/>
    <w:qFormat/>
    <w:rsid w:val="00163F88"/>
    <w:pPr>
      <w:spacing w:after="60"/>
      <w:ind w:left="-2268"/>
    </w:pPr>
    <w:rPr>
      <w:b/>
    </w:rPr>
  </w:style>
  <w:style w:type="paragraph" w:customStyle="1" w:styleId="Heading1TOC">
    <w:name w:val="Heading1 TOC"/>
    <w:basedOn w:val="Normal"/>
    <w:qFormat/>
    <w:rsid w:val="00163F88"/>
    <w:pPr>
      <w:spacing w:before="240" w:after="120"/>
    </w:pPr>
    <w:rPr>
      <w:rFonts w:ascii="Times New Roman" w:hAnsi="Times New Roman"/>
      <w:b/>
      <w:sz w:val="32"/>
    </w:rPr>
  </w:style>
  <w:style w:type="paragraph" w:customStyle="1" w:styleId="Heading2TOC">
    <w:name w:val="Heading2 TOC"/>
    <w:basedOn w:val="Normal"/>
    <w:qFormat/>
    <w:rsid w:val="00163F88"/>
    <w:pPr>
      <w:spacing w:before="240" w:after="60"/>
    </w:pPr>
    <w:rPr>
      <w:rFonts w:ascii="Times New Roman" w:hAnsi="Times New Roman"/>
      <w:b/>
      <w:sz w:val="28"/>
    </w:rPr>
  </w:style>
  <w:style w:type="character" w:customStyle="1" w:styleId="Underline">
    <w:name w:val="Underline"/>
    <w:basedOn w:val="DefaultParagraphFont"/>
    <w:qFormat/>
    <w:rsid w:val="00163F88"/>
    <w:rPr>
      <w:u w:val="single"/>
    </w:rPr>
  </w:style>
  <w:style w:type="character" w:customStyle="1" w:styleId="BoldandItalics">
    <w:name w:val="Bold and Italics"/>
    <w:qFormat/>
    <w:rsid w:val="00163F88"/>
    <w:rPr>
      <w:b/>
      <w:i/>
      <w:u w:val="none"/>
    </w:rPr>
  </w:style>
  <w:style w:type="paragraph" w:styleId="BalloonText">
    <w:name w:val="Balloon Text"/>
    <w:basedOn w:val="Normal"/>
    <w:link w:val="BalloonTextChar"/>
    <w:rsid w:val="00163F88"/>
    <w:rPr>
      <w:rFonts w:ascii="Tahoma" w:hAnsi="Tahoma" w:cs="Tahoma"/>
      <w:sz w:val="16"/>
      <w:szCs w:val="16"/>
    </w:rPr>
  </w:style>
  <w:style w:type="character" w:customStyle="1" w:styleId="BalloonTextChar">
    <w:name w:val="Balloon Text Char"/>
    <w:basedOn w:val="DefaultParagraphFont"/>
    <w:link w:val="BalloonText"/>
    <w:rsid w:val="00163F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3F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3F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3F88"/>
    <w:rPr>
      <w:b/>
      <w:color w:val="660033"/>
      <w:spacing w:val="0"/>
    </w:rPr>
  </w:style>
  <w:style w:type="paragraph" w:customStyle="1" w:styleId="Nameditemlist">
    <w:name w:val="Named item list"/>
    <w:basedOn w:val="BodyText"/>
    <w:qFormat/>
    <w:rsid w:val="00163F88"/>
    <w:pPr>
      <w:tabs>
        <w:tab w:val="left" w:pos="2835"/>
      </w:tabs>
      <w:ind w:left="2835" w:hanging="2835"/>
    </w:pPr>
  </w:style>
  <w:style w:type="paragraph" w:customStyle="1" w:styleId="BodyTextnopadding">
    <w:name w:val="Body Text no padding"/>
    <w:basedOn w:val="BodyText"/>
    <w:qFormat/>
    <w:rsid w:val="00163F88"/>
    <w:pPr>
      <w:spacing w:before="0" w:after="0"/>
    </w:pPr>
  </w:style>
  <w:style w:type="paragraph" w:customStyle="1" w:styleId="BodyTextBold">
    <w:name w:val="Body Text Bold"/>
    <w:basedOn w:val="BodyText"/>
    <w:qFormat/>
    <w:rsid w:val="00163F88"/>
    <w:rPr>
      <w:b/>
    </w:rPr>
  </w:style>
  <w:style w:type="character" w:styleId="Hyperlink">
    <w:name w:val="Hyperlink"/>
    <w:basedOn w:val="DefaultParagraphFont"/>
    <w:uiPriority w:val="99"/>
    <w:unhideWhenUsed/>
    <w:rsid w:val="003061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436</Words>
  <Characters>3016</Characters>
  <Application>Microsoft Office Word</Application>
  <DocSecurity>0</DocSecurity>
  <Lines>71</Lines>
  <Paragraphs>43</Paragraphs>
  <ScaleCrop>false</ScaleCrop>
  <Company>Author-it Software Corporation Ltd.</Company>
  <LinksUpToDate>false</LinksUpToDate>
  <CharactersWithSpaces>3409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PUAFIR314 Utilise installed fire safety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2022-12-16T01:21:00Z</dcterms:created>
  <dcterms:modified xsi:type="dcterms:W3CDTF">2022-12-16T01:21:00Z</dcterms:modified>
</cp:coreProperties>
</file>