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8C6" w:rsidP="008318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PUAFIR208 Participate in community safety activities</w:t>
      </w:r>
      <w:r>
        <w:fldChar w:fldCharType="end"/>
      </w:r>
    </w:p>
    <w:p w:rsidR="008318C6" w:rsidP="008318C6">
      <w:pPr>
        <w:pStyle w:val="Version"/>
        <w:sectPr w:rsidSect="00C43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068" w:rsidP="00C43068">
      <w:pPr>
        <w:pStyle w:val="SuperHeading"/>
      </w:pPr>
      <w:r w:rsidRPr="00C43068">
        <w:t>Assessment Requirements for PUAFIR208 Participate in community safety activities</w:t>
      </w:r>
    </w:p>
    <w:p w:rsidR="00000000" w:rsidRPr="00C43068" w:rsidP="00C43068">
      <w:pPr>
        <w:pStyle w:val="Heading1"/>
      </w:pPr>
      <w:bookmarkStart w:id="1" w:name="O_1027694"/>
      <w:bookmarkEnd w:id="1"/>
      <w:r w:rsidRPr="00C430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68" w:rsidP="00C43068">
            <w:pPr>
              <w:pStyle w:val="BodyText"/>
            </w:pPr>
            <w:r w:rsidRPr="00C43068">
              <w:rPr>
                <w:rStyle w:val="SpecialBold"/>
              </w:rPr>
              <w:t>Release 1.</w:t>
            </w:r>
            <w:r w:rsidRPr="00C43068">
              <w:t xml:space="preserve"> This is the first release of this unit of competency in the PUA Public Safety Training Package.</w:t>
            </w:r>
          </w:p>
        </w:tc>
      </w:tr>
    </w:tbl>
    <w:p w:rsidR="00000000" w:rsidRPr="00C43068" w:rsidP="00C43068">
      <w:pPr>
        <w:pStyle w:val="NoPaddingFontSize1"/>
      </w:pPr>
    </w:p>
    <w:p w:rsidR="00000000" w:rsidRPr="00C43068" w:rsidP="00C43068">
      <w:pPr>
        <w:pStyle w:val="AllowPageBreak"/>
      </w:pPr>
    </w:p>
    <w:p w:rsidR="00000000" w:rsidRPr="00C43068" w:rsidP="00C43068">
      <w:pPr>
        <w:pStyle w:val="Heading1"/>
      </w:pPr>
      <w:bookmarkStart w:id="2" w:name="O_1027695"/>
      <w:bookmarkEnd w:id="2"/>
      <w:r w:rsidRPr="00C430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68">
            <w:pPr>
              <w:pStyle w:val="BodyText"/>
              <w:rPr>
                <w:lang w:val="en-NZ"/>
              </w:rPr>
            </w:pPr>
            <w:r w:rsidRPr="00C43068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C43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68" w:rsidP="00C43068">
            <w:pPr>
              <w:pStyle w:val="ListBullet"/>
            </w:pPr>
            <w:r w:rsidRPr="00C43068">
              <w:t>accompanying inspections</w:t>
            </w:r>
          </w:p>
          <w:p w:rsidR="00000000" w:rsidRPr="00C43068" w:rsidP="00C43068">
            <w:pPr>
              <w:pStyle w:val="ListBullet"/>
            </w:pPr>
            <w:r w:rsidRPr="00C43068">
              <w:t>applying Work, Heal</w:t>
            </w:r>
            <w:r w:rsidRPr="00C43068">
              <w:t>th and Safety (WHS)/Occupational Health and Safety (OHS) organisational requirements</w:t>
            </w:r>
          </w:p>
          <w:p w:rsidR="00000000" w:rsidRPr="00C43068" w:rsidP="00C43068">
            <w:pPr>
              <w:pStyle w:val="ListBullet"/>
            </w:pPr>
            <w:r w:rsidRPr="00C43068">
              <w:t>collecting, reporting and responding to feedback</w:t>
            </w:r>
          </w:p>
          <w:p w:rsidR="00000000" w:rsidRPr="00C43068" w:rsidP="00C43068">
            <w:pPr>
              <w:pStyle w:val="ListBullet"/>
            </w:pPr>
            <w:r w:rsidRPr="00C43068">
              <w:t>identifying specified hazards</w:t>
            </w:r>
          </w:p>
          <w:p w:rsidR="00000000" w:rsidRPr="00C43068" w:rsidP="00C43068">
            <w:pPr>
              <w:pStyle w:val="ListBullet"/>
            </w:pPr>
            <w:r w:rsidRPr="00C43068">
              <w:t>participating in identifying specific hazards, presenting community safety information and r</w:t>
            </w:r>
            <w:r w:rsidRPr="00C43068">
              <w:t>isk mitigation activities and procedures</w:t>
            </w:r>
          </w:p>
          <w:p w:rsidR="00000000" w:rsidRPr="00C43068" w:rsidP="00C43068">
            <w:pPr>
              <w:pStyle w:val="ListBullet"/>
            </w:pPr>
            <w:r w:rsidRPr="00C43068">
              <w:t xml:space="preserve">presenting information </w:t>
            </w:r>
          </w:p>
          <w:p w:rsidR="00000000" w:rsidRPr="00C43068" w:rsidP="00C43068">
            <w:pPr>
              <w:pStyle w:val="ListBullet"/>
            </w:pPr>
            <w:r w:rsidRPr="00C43068">
              <w:t>undertaking mitigation activities</w:t>
            </w:r>
          </w:p>
          <w:p w:rsidR="00000000" w:rsidRPr="00C43068" w:rsidP="00C43068">
            <w:pPr>
              <w:pStyle w:val="ListBullet"/>
            </w:pPr>
            <w:r w:rsidRPr="00C43068">
              <w:t xml:space="preserve">using communication methods and techniques </w:t>
            </w:r>
          </w:p>
        </w:tc>
      </w:tr>
    </w:tbl>
    <w:p w:rsidR="00000000" w:rsidRPr="00C43068" w:rsidP="00C43068">
      <w:pPr>
        <w:pStyle w:val="NoPaddingFontSize1"/>
      </w:pPr>
    </w:p>
    <w:p w:rsidR="00000000" w:rsidRPr="00C43068" w:rsidP="00C43068">
      <w:pPr>
        <w:pStyle w:val="AllowPageBreak"/>
      </w:pPr>
    </w:p>
    <w:p w:rsidR="00000000" w:rsidRPr="00C43068" w:rsidP="00C43068">
      <w:pPr>
        <w:pStyle w:val="Heading1"/>
      </w:pPr>
      <w:bookmarkStart w:id="3" w:name="O_1027696"/>
      <w:bookmarkEnd w:id="3"/>
      <w:r w:rsidRPr="00C430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68">
            <w:pPr>
              <w:pStyle w:val="BodyText"/>
              <w:rPr>
                <w:lang w:val="en-NZ"/>
              </w:rPr>
            </w:pPr>
            <w:r w:rsidRPr="00C4306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43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68" w:rsidP="00C43068">
            <w:pPr>
              <w:pStyle w:val="ListBullet"/>
            </w:pPr>
            <w:r w:rsidRPr="00C43068">
              <w:t>community organisations and members</w:t>
            </w:r>
          </w:p>
          <w:p w:rsidR="00000000" w:rsidRPr="00C43068" w:rsidP="00C43068">
            <w:pPr>
              <w:pStyle w:val="ListBullet"/>
            </w:pPr>
            <w:r w:rsidRPr="00C43068">
              <w:t xml:space="preserve">environments and the potential impact of </w:t>
            </w:r>
            <w:r w:rsidRPr="00C43068">
              <w:t>fire and hazards</w:t>
            </w:r>
          </w:p>
          <w:p w:rsidR="00000000" w:rsidRPr="00C43068" w:rsidP="00C43068">
            <w:pPr>
              <w:pStyle w:val="ListBullet"/>
            </w:pPr>
            <w:r w:rsidRPr="00C43068">
              <w:t>hazard identification</w:t>
            </w:r>
          </w:p>
          <w:p w:rsidR="00000000" w:rsidRPr="00C43068" w:rsidP="00C43068">
            <w:pPr>
              <w:pStyle w:val="ListBullet"/>
            </w:pPr>
            <w:r w:rsidRPr="00C43068">
              <w:t>organisational documentation, policies and procedures including on those on confidentiality and privacy</w:t>
            </w:r>
          </w:p>
          <w:p w:rsidR="00000000" w:rsidRPr="00C43068" w:rsidP="00C43068">
            <w:pPr>
              <w:pStyle w:val="ListBullet"/>
            </w:pPr>
            <w:r w:rsidRPr="00C43068">
              <w:t>risk mitigation processes and activities</w:t>
            </w:r>
          </w:p>
          <w:p w:rsidR="00000000" w:rsidRPr="00C43068" w:rsidP="00C43068">
            <w:pPr>
              <w:pStyle w:val="ListBullet"/>
            </w:pPr>
            <w:r w:rsidRPr="00C43068">
              <w:t>techniques for collecting, recording and reporting feedback</w:t>
            </w:r>
          </w:p>
          <w:p w:rsidR="00000000" w:rsidRPr="00C43068" w:rsidP="00C43068">
            <w:pPr>
              <w:pStyle w:val="ListBullet"/>
            </w:pPr>
            <w:r w:rsidRPr="00C43068">
              <w:t>Work, Health</w:t>
            </w:r>
            <w:r w:rsidRPr="00C43068">
              <w:t xml:space="preserve"> and Safety (WHS)/Occupational Health and Safety (OHS) organisational requirements</w:t>
            </w:r>
          </w:p>
        </w:tc>
      </w:tr>
    </w:tbl>
    <w:p w:rsidR="00000000" w:rsidRPr="00C43068" w:rsidP="00C43068">
      <w:pPr>
        <w:pStyle w:val="NoPaddingFontSize1"/>
      </w:pPr>
    </w:p>
    <w:p w:rsidR="00000000" w:rsidRPr="00C43068" w:rsidP="00C43068">
      <w:pPr>
        <w:pStyle w:val="AllowPageBreak"/>
      </w:pPr>
    </w:p>
    <w:p w:rsidR="00000000" w:rsidRPr="00C43068" w:rsidP="00C43068">
      <w:pPr>
        <w:pStyle w:val="Heading1"/>
      </w:pPr>
      <w:bookmarkStart w:id="4" w:name="O_1027697"/>
      <w:bookmarkEnd w:id="4"/>
      <w:r w:rsidRPr="00C430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68" w:rsidP="00C43068">
            <w:pPr>
              <w:pStyle w:val="BodyText"/>
            </w:pPr>
            <w:r w:rsidRPr="00C43068">
              <w:t xml:space="preserve">As a minimum, assessors must satisfy applicable regulatory requirements, which include requirements in the Standards for Registered Training Organisations current at the time of </w:t>
            </w:r>
            <w:r w:rsidRPr="00C43068">
              <w:t xml:space="preserve">assessment. </w:t>
            </w:r>
          </w:p>
          <w:p w:rsidR="00000000" w:rsidRPr="00C43068" w:rsidP="00C43068">
            <w:pPr>
              <w:pStyle w:val="BodyText"/>
            </w:pPr>
            <w:r w:rsidRPr="00C43068">
              <w:t>As a minimum, assessment must satisfy applicable regulatory requi</w:t>
            </w:r>
            <w:r w:rsidRPr="00C43068">
              <w:t>rements, which include requirements in the Standards for Registered Training Organisations current at the time of assessment.</w:t>
            </w:r>
          </w:p>
          <w:p w:rsidR="00000000" w:rsidRPr="00C43068" w:rsidP="00C43068">
            <w:pPr>
              <w:pStyle w:val="BodyText"/>
            </w:pPr>
            <w:r w:rsidRPr="00C43068">
              <w:t>Assessment processes and techniques must be appropriate to the language, literacy and numeracy requirements of the work being perf</w:t>
            </w:r>
            <w:r w:rsidRPr="00C43068">
              <w:t>ormed and the needs of the candidate.</w:t>
            </w:r>
          </w:p>
          <w:p w:rsidR="00000000" w:rsidRPr="00C43068" w:rsidP="00C43068">
            <w:pPr>
              <w:pStyle w:val="BodyText"/>
            </w:pPr>
            <w:r w:rsidRPr="00C43068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43068" w:rsidP="00C43068">
            <w:pPr>
              <w:pStyle w:val="BodyText"/>
            </w:pPr>
            <w:r w:rsidRPr="00C43068">
              <w:t>Resourc</w:t>
            </w:r>
            <w:r w:rsidRPr="00C43068">
              <w:t>es for assessment must include access to</w:t>
            </w:r>
          </w:p>
          <w:p w:rsidR="00000000" w:rsidRPr="00C43068" w:rsidP="00C43068">
            <w:pPr>
              <w:pStyle w:val="ListBullet"/>
            </w:pPr>
            <w:r w:rsidRPr="00C43068">
              <w:t>a range of relevant exercises, case studies and/or simulations</w:t>
            </w:r>
          </w:p>
          <w:p w:rsidR="00000000" w:rsidRPr="00C43068" w:rsidP="00C43068">
            <w:pPr>
              <w:pStyle w:val="ListBullet"/>
            </w:pPr>
            <w:r w:rsidRPr="00C43068">
              <w:t xml:space="preserve">relevant and appropriate materials, equipment, tools and personal protective clothing and equipment currently used in industry </w:t>
            </w:r>
          </w:p>
          <w:p w:rsidR="00000000" w:rsidRPr="00C43068" w:rsidP="00C43068">
            <w:pPr>
              <w:pStyle w:val="ListBullet"/>
            </w:pPr>
            <w:r w:rsidRPr="00C43068">
              <w:t xml:space="preserve">appropriate literature </w:t>
            </w:r>
            <w:r w:rsidRPr="00C43068">
              <w:t xml:space="preserve">and equipment 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C43068" w:rsidP="00C43068">
      <w:pPr>
        <w:pStyle w:val="NoPaddingFontSize1"/>
      </w:pPr>
    </w:p>
    <w:p w:rsidR="00000000" w:rsidRPr="00C43068" w:rsidP="00C43068">
      <w:pPr>
        <w:pStyle w:val="AllowPageBreak"/>
      </w:pPr>
    </w:p>
    <w:p w:rsidR="00000000" w:rsidRPr="00C43068" w:rsidP="00C43068">
      <w:pPr>
        <w:pStyle w:val="Heading1"/>
      </w:pPr>
      <w:bookmarkStart w:id="5" w:name="O_1027700"/>
      <w:bookmarkEnd w:id="5"/>
      <w:r w:rsidRPr="00C43068">
        <w:t>Links</w:t>
      </w:r>
    </w:p>
    <w:p w:rsidR="00000000" w:rsidRPr="00C43068" w:rsidP="008318C6">
      <w:pPr>
        <w:pStyle w:val="BodyText"/>
      </w:pPr>
      <w:r w:rsidRPr="00C4306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6704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43068" w:rsidP="00C43068"/>
    <w:sectPr w:rsidSect="00C430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68" w:rsidRPr="008318C6" w:rsidP="008318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C6" w:rsidP="00C43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18C6" w:rsidP="00C43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18C6" w:rsidP="00C43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068" w:rsidRPr="008318C6" w:rsidP="008318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C6" w:rsidRPr="002D2AF8" w:rsidP="00C43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PUAFIR208 Participate in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318C6" w:rsidP="00C43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F82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E6A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068"/>
  </w:style>
  <w:style w:type="character" w:customStyle="1" w:styleId="Heading1Char">
    <w:name w:val="Heading 1 Char"/>
    <w:basedOn w:val="DefaultParagraphFont"/>
    <w:link w:val="Heading1"/>
    <w:rsid w:val="00C43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0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0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068"/>
    <w:rPr>
      <w:b/>
      <w:spacing w:val="0"/>
    </w:rPr>
  </w:style>
  <w:style w:type="paragraph" w:customStyle="1" w:styleId="SuperHeading">
    <w:name w:val="SuperHeading"/>
    <w:basedOn w:val="Normal"/>
    <w:rsid w:val="00C43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3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0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0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0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0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068"/>
    <w:rPr>
      <w:i/>
    </w:rPr>
  </w:style>
  <w:style w:type="paragraph" w:styleId="Caption">
    <w:name w:val="caption"/>
    <w:basedOn w:val="BodyText"/>
    <w:next w:val="Normal"/>
    <w:qFormat/>
    <w:rsid w:val="00C43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068"/>
  </w:style>
  <w:style w:type="paragraph" w:styleId="TableofFigures">
    <w:name w:val="table of figures"/>
    <w:basedOn w:val="Normal"/>
    <w:next w:val="Normal"/>
    <w:semiHidden/>
    <w:rsid w:val="00C43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0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068"/>
    <w:rPr>
      <w:rFonts w:ascii="Wingdings" w:hAnsi="Wingdings"/>
    </w:rPr>
  </w:style>
  <w:style w:type="paragraph" w:customStyle="1" w:styleId="TableHeading">
    <w:name w:val="Table Heading"/>
    <w:basedOn w:val="HeadingBase"/>
    <w:rsid w:val="00C43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068"/>
    <w:rPr>
      <w:color w:val="0033CC"/>
      <w:u w:val="none"/>
    </w:rPr>
  </w:style>
  <w:style w:type="paragraph" w:customStyle="1" w:styleId="BodyTextRight">
    <w:name w:val="Body Text Right"/>
    <w:basedOn w:val="BodyText"/>
    <w:rsid w:val="00C43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0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068"/>
    <w:rPr>
      <w:sz w:val="32"/>
    </w:rPr>
  </w:style>
  <w:style w:type="paragraph" w:customStyle="1" w:styleId="HeadingProcedure">
    <w:name w:val="Heading Procedure"/>
    <w:basedOn w:val="HeadingBase"/>
    <w:next w:val="Normal"/>
    <w:rsid w:val="00C43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068"/>
    <w:pPr>
      <w:spacing w:before="60" w:after="60"/>
    </w:pPr>
  </w:style>
  <w:style w:type="paragraph" w:styleId="ListContinue">
    <w:name w:val="List Continue"/>
    <w:basedOn w:val="List"/>
    <w:rsid w:val="00C43068"/>
    <w:pPr>
      <w:ind w:firstLine="0"/>
    </w:pPr>
  </w:style>
  <w:style w:type="paragraph" w:customStyle="1" w:styleId="ListNote">
    <w:name w:val="List Note"/>
    <w:basedOn w:val="List"/>
    <w:rsid w:val="00C43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068"/>
    <w:rPr>
      <w:rFonts w:ascii="Courier New" w:hAnsi="Courier New"/>
    </w:rPr>
  </w:style>
  <w:style w:type="paragraph" w:customStyle="1" w:styleId="NoteBullet">
    <w:name w:val="Note Bullet"/>
    <w:basedOn w:val="Note"/>
    <w:rsid w:val="00C43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0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068"/>
    <w:rPr>
      <w:b/>
      <w:smallCaps/>
    </w:rPr>
  </w:style>
  <w:style w:type="paragraph" w:customStyle="1" w:styleId="TableListNumber">
    <w:name w:val="Table List Number"/>
    <w:basedOn w:val="ListNumber"/>
    <w:rsid w:val="00C43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068"/>
    <w:pPr>
      <w:numPr>
        <w:numId w:val="8"/>
      </w:numPr>
    </w:pPr>
  </w:style>
  <w:style w:type="paragraph" w:customStyle="1" w:styleId="ListAlpha2">
    <w:name w:val="List Alpha 2"/>
    <w:basedOn w:val="List2"/>
    <w:rsid w:val="00C43068"/>
    <w:pPr>
      <w:numPr>
        <w:numId w:val="7"/>
      </w:numPr>
    </w:pPr>
  </w:style>
  <w:style w:type="paragraph" w:styleId="List2">
    <w:name w:val="List 2"/>
    <w:basedOn w:val="BodyText"/>
    <w:rsid w:val="00C43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0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0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068"/>
    <w:pPr>
      <w:numPr>
        <w:numId w:val="3"/>
      </w:numPr>
    </w:pPr>
  </w:style>
  <w:style w:type="paragraph" w:styleId="ListContinue2">
    <w:name w:val="List Continue 2"/>
    <w:basedOn w:val="List2"/>
    <w:rsid w:val="00C43068"/>
    <w:pPr>
      <w:ind w:firstLine="0"/>
    </w:pPr>
  </w:style>
  <w:style w:type="paragraph" w:styleId="ListContinue3">
    <w:name w:val="List Continue 3"/>
    <w:basedOn w:val="List3"/>
    <w:rsid w:val="00C43068"/>
    <w:pPr>
      <w:ind w:left="1021" w:firstLine="0"/>
    </w:pPr>
  </w:style>
  <w:style w:type="paragraph" w:styleId="ListContinue4">
    <w:name w:val="List Continue 4"/>
    <w:basedOn w:val="List4"/>
    <w:rsid w:val="00C43068"/>
    <w:pPr>
      <w:ind w:firstLine="0"/>
    </w:pPr>
  </w:style>
  <w:style w:type="paragraph" w:styleId="ListContinue5">
    <w:name w:val="List Continue 5"/>
    <w:basedOn w:val="List5"/>
    <w:rsid w:val="00C43068"/>
    <w:pPr>
      <w:ind w:firstLine="0"/>
    </w:pPr>
  </w:style>
  <w:style w:type="paragraph" w:styleId="ListNumber3">
    <w:name w:val="List Number 3"/>
    <w:basedOn w:val="List3"/>
    <w:rsid w:val="00C43068"/>
    <w:pPr>
      <w:numPr>
        <w:numId w:val="4"/>
      </w:numPr>
    </w:pPr>
  </w:style>
  <w:style w:type="paragraph" w:styleId="ListNumber4">
    <w:name w:val="List Number 4"/>
    <w:basedOn w:val="List4"/>
    <w:rsid w:val="00C43068"/>
    <w:pPr>
      <w:numPr>
        <w:numId w:val="5"/>
      </w:numPr>
    </w:pPr>
  </w:style>
  <w:style w:type="paragraph" w:styleId="ListNumber5">
    <w:name w:val="List Number 5"/>
    <w:basedOn w:val="List5"/>
    <w:rsid w:val="00C43068"/>
    <w:pPr>
      <w:numPr>
        <w:numId w:val="6"/>
      </w:numPr>
    </w:pPr>
  </w:style>
  <w:style w:type="paragraph" w:styleId="BlockText">
    <w:name w:val="Block Text"/>
    <w:basedOn w:val="Normal"/>
    <w:rsid w:val="00C43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068"/>
    <w:rPr>
      <w:sz w:val="16"/>
      <w:vertAlign w:val="superscript"/>
    </w:rPr>
  </w:style>
  <w:style w:type="character" w:customStyle="1" w:styleId="Symbols">
    <w:name w:val="Symbols"/>
    <w:basedOn w:val="DefaultParagraphFont"/>
    <w:rsid w:val="00C43068"/>
    <w:rPr>
      <w:rFonts w:ascii="Symbol" w:hAnsi="Symbol"/>
    </w:rPr>
  </w:style>
  <w:style w:type="character" w:customStyle="1" w:styleId="MenuOptions">
    <w:name w:val="Menu Options"/>
    <w:basedOn w:val="DefaultParagraphFont"/>
    <w:rsid w:val="00C43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068"/>
    <w:rPr>
      <w:b/>
    </w:rPr>
  </w:style>
  <w:style w:type="character" w:customStyle="1" w:styleId="Underlined">
    <w:name w:val="Underlined"/>
    <w:basedOn w:val="DefaultParagraphFont"/>
    <w:rsid w:val="00C43068"/>
    <w:rPr>
      <w:u w:val="single"/>
    </w:rPr>
  </w:style>
  <w:style w:type="paragraph" w:customStyle="1" w:styleId="TableBodyTextRight">
    <w:name w:val="Table Body Text Right"/>
    <w:basedOn w:val="TableBodyText"/>
    <w:rsid w:val="00C43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068"/>
    <w:rPr>
      <w:sz w:val="18"/>
    </w:rPr>
  </w:style>
  <w:style w:type="paragraph" w:customStyle="1" w:styleId="BodySmallRight">
    <w:name w:val="Body Small Right"/>
    <w:basedOn w:val="BodyTextRight"/>
    <w:rsid w:val="00C43068"/>
    <w:rPr>
      <w:sz w:val="18"/>
      <w:szCs w:val="18"/>
    </w:rPr>
  </w:style>
  <w:style w:type="paragraph" w:customStyle="1" w:styleId="MarginEdition">
    <w:name w:val="Margin Edition"/>
    <w:basedOn w:val="MarginNote"/>
    <w:rsid w:val="00C43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068"/>
    <w:rPr>
      <w:sz w:val="2"/>
      <w:szCs w:val="2"/>
    </w:rPr>
  </w:style>
  <w:style w:type="character" w:customStyle="1" w:styleId="Small">
    <w:name w:val="Small"/>
    <w:basedOn w:val="DefaultParagraphFont"/>
    <w:rsid w:val="00C43068"/>
    <w:rPr>
      <w:sz w:val="16"/>
    </w:rPr>
  </w:style>
  <w:style w:type="paragraph" w:customStyle="1" w:styleId="WideTable">
    <w:name w:val="Wide Table"/>
    <w:basedOn w:val="Normal"/>
    <w:rsid w:val="00C43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068"/>
  </w:style>
  <w:style w:type="paragraph" w:styleId="Quote">
    <w:name w:val="Quote"/>
    <w:basedOn w:val="Heading1"/>
    <w:link w:val="QuoteChar"/>
    <w:qFormat/>
    <w:rsid w:val="00C43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068"/>
    <w:pPr>
      <w:pageBreakBefore/>
    </w:pPr>
  </w:style>
  <w:style w:type="paragraph" w:customStyle="1" w:styleId="Border">
    <w:name w:val="Border"/>
    <w:basedOn w:val="Normal"/>
    <w:qFormat/>
    <w:rsid w:val="00C43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068"/>
    <w:rPr>
      <w:u w:val="single"/>
    </w:rPr>
  </w:style>
  <w:style w:type="character" w:customStyle="1" w:styleId="BoldandItalics">
    <w:name w:val="Bold and Italics"/>
    <w:qFormat/>
    <w:rsid w:val="00C43068"/>
    <w:rPr>
      <w:b/>
      <w:i/>
      <w:u w:val="none"/>
    </w:rPr>
  </w:style>
  <w:style w:type="paragraph" w:styleId="BalloonText">
    <w:name w:val="Balloon Text"/>
    <w:basedOn w:val="Normal"/>
    <w:link w:val="BalloonTextChar"/>
    <w:rsid w:val="00C43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068"/>
    <w:pPr>
      <w:spacing w:before="0" w:after="0"/>
    </w:pPr>
  </w:style>
  <w:style w:type="paragraph" w:customStyle="1" w:styleId="BodyTextBold">
    <w:name w:val="Body Text Bold"/>
    <w:basedOn w:val="BodyText"/>
    <w:qFormat/>
    <w:rsid w:val="00C43068"/>
    <w:rPr>
      <w:b/>
    </w:rPr>
  </w:style>
  <w:style w:type="character" w:styleId="Hyperlink">
    <w:name w:val="Hyperlink"/>
    <w:basedOn w:val="DefaultParagraphFont"/>
    <w:uiPriority w:val="99"/>
    <w:unhideWhenUsed/>
    <w:rsid w:val="008318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2754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PUAFIR208 Participate in community safety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2022-12-16T01:44:00Z</dcterms:created>
  <dcterms:modified xsi:type="dcterms:W3CDTF">2022-12-16T01:44:00Z</dcterms:modified>
</cp:coreProperties>
</file>