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097" w:rsidP="005E2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PUAFIR206 Check installed fire safety systems</w:t>
      </w:r>
      <w:r>
        <w:fldChar w:fldCharType="end"/>
      </w:r>
    </w:p>
    <w:p w:rsidR="005E2097" w:rsidP="005E2097">
      <w:pPr>
        <w:pStyle w:val="Version"/>
        <w:sectPr w:rsidSect="00DB0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188" w:rsidP="00DB0188">
      <w:pPr>
        <w:pStyle w:val="SuperHeading"/>
      </w:pPr>
      <w:r w:rsidRPr="00DB0188">
        <w:t>PUAFIR206 Check installed fire safety systems</w:t>
      </w:r>
    </w:p>
    <w:p w:rsidR="00000000" w:rsidRPr="00DB0188" w:rsidP="00DB0188">
      <w:pPr>
        <w:pStyle w:val="Heading1"/>
      </w:pPr>
      <w:bookmarkStart w:id="1" w:name="O_1027627"/>
      <w:bookmarkEnd w:id="1"/>
      <w:r w:rsidRPr="00DB01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rPr>
                <w:rStyle w:val="SpecialBold"/>
              </w:rPr>
              <w:t>Release 1.</w:t>
            </w:r>
            <w:r w:rsidRPr="00DB0188">
              <w:t xml:space="preserve"> This is the first release of this unit of competency in the PUA Public Safety Training Package.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2" w:name="O_1027628"/>
      <w:bookmarkEnd w:id="2"/>
      <w:r w:rsidRPr="00DB01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This unit of competency involves the skills and knowledge required to locate, identify</w:t>
            </w:r>
            <w:r w:rsidRPr="00DB0188">
              <w:t xml:space="preserve"> and check the status of installed fire safety systems. </w:t>
            </w:r>
          </w:p>
          <w:p w:rsidR="00000000" w:rsidRPr="00DB0188" w:rsidP="00DB0188">
            <w:pPr>
              <w:pStyle w:val="BodyText"/>
            </w:pPr>
            <w:r w:rsidRPr="00DB0188">
              <w:t>The unit applies to personnel required to locate, identify and check the status of installed fire safety systems. Work at this level is performed under direct supervision and instruction.</w:t>
            </w:r>
          </w:p>
          <w:p w:rsidR="00000000" w:rsidRPr="00DB0188" w:rsidP="00DB0188">
            <w:pPr>
              <w:pStyle w:val="BodyText"/>
            </w:pPr>
            <w:r w:rsidRPr="00DB0188">
              <w:t>The fire se</w:t>
            </w:r>
            <w:r w:rsidRPr="00DB0188">
              <w:t>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DB0188" w:rsidP="00DB0188">
            <w:pPr>
              <w:pStyle w:val="BodyText"/>
            </w:pPr>
            <w:r w:rsidRPr="00DB0188">
              <w:t>No licensing, legislative or certification re</w:t>
            </w:r>
            <w:r w:rsidRPr="00DB0188">
              <w:t>quirements apply to this unit at the time of publication.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3" w:name="O_1027629"/>
      <w:bookmarkEnd w:id="3"/>
      <w:r w:rsidRPr="00DB01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Not applicable.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4" w:name="O_1027630"/>
      <w:bookmarkEnd w:id="4"/>
      <w:r w:rsidRPr="00DB01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Fire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5" w:name="O_1027631"/>
      <w:bookmarkEnd w:id="5"/>
      <w:r w:rsidRPr="00DB01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Fire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6" w:name="O_1027632"/>
      <w:bookmarkEnd w:id="6"/>
      <w:r w:rsidRPr="00DB018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B01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rPr>
                <w:rStyle w:val="SpecialBold"/>
              </w:rPr>
              <w:t>PERFORMANCE CRITERIA</w:t>
            </w:r>
          </w:p>
        </w:tc>
      </w:tr>
      <w:tr w:rsidTr="00DB01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>Performance criteria describe the performance needed to demonstrate achievement of the element.</w:t>
            </w:r>
          </w:p>
        </w:tc>
      </w:tr>
      <w:tr w:rsidTr="00DB01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rPr>
                <w:rStyle w:val="SpecialBold"/>
              </w:rPr>
              <w:t>Locate and identify installed fire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>Installed fire safety systems are identified and located in buildings</w:t>
            </w:r>
          </w:p>
        </w:tc>
      </w:tr>
      <w:tr w:rsidTr="00DB01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 xml:space="preserve">Onsite visual identification of installed fire safety systems and mode of operation is confirmed and reported through direct chain of command </w:t>
            </w:r>
          </w:p>
        </w:tc>
      </w:tr>
      <w:tr w:rsidTr="00DB01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rPr>
                <w:rStyle w:val="SpecialBold"/>
              </w:rPr>
              <w:t>Check and monitor the status of f</w:t>
            </w:r>
            <w:r w:rsidRPr="00DB0188">
              <w:rPr>
                <w:rStyle w:val="SpecialBold"/>
              </w:rPr>
              <w:t>ire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>Installed fire safety systems are checked, in accordance with organisational procedures</w:t>
            </w:r>
          </w:p>
        </w:tc>
      </w:tr>
      <w:tr w:rsidTr="00DB018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Status of installed fire safety systems is monitored and irregularities such as faults and isolation of individual functions are identified and reported, in accordance with organisational procedures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7" w:name="O_1027633"/>
      <w:bookmarkEnd w:id="7"/>
      <w:r w:rsidRPr="00DB01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 xml:space="preserve">Foundation skills </w:t>
            </w:r>
            <w:r w:rsidRPr="00DB0188">
              <w:t>essential to performance are explicit in the performance criteria of this unit of competency.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8" w:name="O_1027634"/>
      <w:bookmarkEnd w:id="8"/>
      <w:r w:rsidRPr="00DB01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Range is restricted to essential operating conditions and any other variables essential to the work environment.</w:t>
            </w:r>
          </w:p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>Non-essential conditions may be found in the Companion Volume Implementation Guide.</w:t>
            </w:r>
          </w:p>
        </w:tc>
      </w:tr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fire safety systems must include three or more of the following</w:t>
            </w:r>
          </w:p>
          <w:p w:rsidR="00000000" w:rsidP="00DB0188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ListBullet"/>
            </w:pPr>
            <w:r w:rsidRPr="00DB0188">
              <w:t>alternative fire suppression system</w:t>
            </w:r>
          </w:p>
          <w:p w:rsidR="00000000" w:rsidRPr="00DB0188" w:rsidP="00DB0188">
            <w:pPr>
              <w:pStyle w:val="ListBullet"/>
            </w:pPr>
            <w:r w:rsidRPr="00DB0188">
              <w:t>fire detection systems</w:t>
            </w:r>
          </w:p>
          <w:p w:rsidR="00000000" w:rsidRPr="00DB0188" w:rsidP="00DB0188">
            <w:pPr>
              <w:pStyle w:val="ListBullet"/>
            </w:pPr>
            <w:r w:rsidRPr="00DB0188">
              <w:t>fire hydrant and hydrant booster system</w:t>
            </w:r>
          </w:p>
          <w:p w:rsidR="00000000" w:rsidRPr="00DB0188" w:rsidP="00DB0188">
            <w:pPr>
              <w:pStyle w:val="ListBullet"/>
            </w:pPr>
            <w:r w:rsidRPr="00DB0188">
              <w:t xml:space="preserve">fire </w:t>
            </w:r>
            <w:r w:rsidRPr="00DB0188">
              <w:t>indicator panels, occupant warning and communications systems</w:t>
            </w:r>
          </w:p>
          <w:p w:rsidR="00000000" w:rsidRPr="00DB0188" w:rsidP="00DB0188">
            <w:pPr>
              <w:pStyle w:val="ListBullet"/>
            </w:pPr>
            <w:r w:rsidRPr="00DB0188">
              <w:t>fire sprinklers and sprinkler booster system</w:t>
            </w:r>
          </w:p>
          <w:p w:rsidR="00000000" w:rsidRPr="00DB0188" w:rsidP="00DB0188">
            <w:pPr>
              <w:pStyle w:val="ListBullet"/>
            </w:pPr>
            <w:r w:rsidRPr="00DB0188">
              <w:t>smoke hazards management and ancillary systems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9" w:name="O_1027635"/>
      <w:bookmarkEnd w:id="9"/>
      <w:r w:rsidRPr="00DB01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>This unit replaces and is equivalent to PUAFIR206B Check installed fire safety systems.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10" w:name="O_1027642"/>
      <w:bookmarkEnd w:id="10"/>
      <w:r w:rsidRPr="00DB0188">
        <w:t>Links</w:t>
      </w:r>
    </w:p>
    <w:p w:rsidR="00000000" w:rsidRPr="00DB0188" w:rsidP="005E2097">
      <w:pPr>
        <w:pStyle w:val="BodyText"/>
      </w:pPr>
      <w:r w:rsidRPr="00DB018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A079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B0188" w:rsidP="005E2097">
      <w:pPr>
        <w:pStyle w:val="BodyText"/>
        <w:sectPr w:rsidSect="00DB01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188" w:rsidP="00DB0188">
      <w:pPr>
        <w:pStyle w:val="SuperHeading"/>
      </w:pPr>
      <w:r w:rsidRPr="00DB0188">
        <w:t>Assessment Requirements for PUAFIR206 Check installed fire safety systems</w:t>
      </w:r>
    </w:p>
    <w:p w:rsidR="00000000" w:rsidRPr="00DB0188" w:rsidP="00DB0188">
      <w:pPr>
        <w:pStyle w:val="Heading1"/>
      </w:pPr>
      <w:bookmarkStart w:id="11" w:name="O_1027637"/>
      <w:bookmarkEnd w:id="11"/>
      <w:r w:rsidRPr="00DB01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rPr>
                <w:rStyle w:val="SpecialBold"/>
              </w:rPr>
              <w:t>Release 1.</w:t>
            </w:r>
            <w:r w:rsidRPr="00DB0188">
              <w:t xml:space="preserve"> This is the first release of this unit of competency in the P</w:t>
            </w:r>
            <w:r w:rsidRPr="00DB0188">
              <w:t>UA Public Safety Training Package.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12" w:name="O_1027638"/>
      <w:bookmarkEnd w:id="12"/>
      <w:r w:rsidRPr="00DB01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 xml:space="preserve">Evidence required to demonstrate competence in this unit must be relevant to and satisfy all the requirements of the elements and performance criteria on at </w:t>
            </w:r>
            <w:r w:rsidRPr="00DB0188">
              <w:t>least one occasion and includes</w:t>
            </w:r>
          </w:p>
        </w:tc>
      </w:tr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ListBullet"/>
            </w:pPr>
            <w:r w:rsidRPr="00DB0188">
              <w:t>applying Work, Health and Safety (WHS)/Occupational Health and Safety (OHS) requirements</w:t>
            </w:r>
          </w:p>
          <w:p w:rsidR="00000000" w:rsidRPr="00DB0188" w:rsidP="00DB0188">
            <w:pPr>
              <w:pStyle w:val="ListBullet"/>
            </w:pPr>
            <w:r w:rsidRPr="00DB0188">
              <w:t>checking and monitoring the status of installed fire safety systems</w:t>
            </w:r>
          </w:p>
          <w:p w:rsidR="00000000" w:rsidRPr="00DB0188" w:rsidP="00DB0188">
            <w:pPr>
              <w:pStyle w:val="ListBullet"/>
            </w:pPr>
            <w:r w:rsidRPr="00DB0188">
              <w:t>checking status of various fire safety systems</w:t>
            </w:r>
          </w:p>
          <w:p w:rsidR="00000000" w:rsidRPr="00DB0188" w:rsidP="00DB0188">
            <w:pPr>
              <w:pStyle w:val="ListBullet"/>
            </w:pPr>
            <w:r w:rsidRPr="00DB0188">
              <w:t>completing organis</w:t>
            </w:r>
            <w:r w:rsidRPr="00DB0188">
              <w:t>ational documentation</w:t>
            </w:r>
          </w:p>
          <w:p w:rsidR="00000000" w:rsidRPr="00DB0188" w:rsidP="00DB0188">
            <w:pPr>
              <w:pStyle w:val="ListBullet"/>
            </w:pPr>
            <w:r w:rsidRPr="00DB0188">
              <w:t>identifying components of various fire safety systems</w:t>
            </w:r>
          </w:p>
          <w:p w:rsidR="00000000" w:rsidRPr="00DB0188" w:rsidP="00DB0188">
            <w:pPr>
              <w:pStyle w:val="ListBullet"/>
            </w:pPr>
            <w:r w:rsidRPr="00DB0188">
              <w:t>identifying faults in installed fire safety systems</w:t>
            </w:r>
          </w:p>
          <w:p w:rsidR="00000000" w:rsidRPr="00DB0188" w:rsidP="00DB0188">
            <w:pPr>
              <w:pStyle w:val="ListBullet"/>
            </w:pPr>
            <w:r w:rsidRPr="00DB0188">
              <w:t>implementing organisational procedures</w:t>
            </w:r>
          </w:p>
          <w:p w:rsidR="00000000" w:rsidRPr="00DB0188" w:rsidP="00DB0188">
            <w:pPr>
              <w:pStyle w:val="ListBullet"/>
            </w:pPr>
            <w:r w:rsidRPr="00DB0188">
              <w:t>locating and identifying installed fire safety systems</w:t>
            </w:r>
          </w:p>
          <w:p w:rsidR="00000000" w:rsidRPr="00DB0188" w:rsidP="00DB0188">
            <w:pPr>
              <w:pStyle w:val="ListBullet"/>
            </w:pPr>
            <w:r w:rsidRPr="00DB0188">
              <w:t>working under supervision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13" w:name="O_1027639"/>
      <w:bookmarkEnd w:id="13"/>
      <w:r w:rsidRPr="00DB01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188">
            <w:pPr>
              <w:pStyle w:val="BodyText"/>
              <w:rPr>
                <w:lang w:val="en-NZ"/>
              </w:rPr>
            </w:pPr>
            <w:r w:rsidRPr="00DB018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ListBullet"/>
            </w:pPr>
            <w:r w:rsidRPr="00DB0188">
              <w:t>advantages and disadvantages of various f</w:t>
            </w:r>
            <w:r w:rsidRPr="00DB0188">
              <w:t>orms of heat and smoke detection devices</w:t>
            </w:r>
          </w:p>
          <w:p w:rsidR="00000000" w:rsidRPr="00DB0188" w:rsidP="00DB0188">
            <w:pPr>
              <w:pStyle w:val="ListBullet"/>
            </w:pPr>
            <w:r w:rsidRPr="00DB0188">
              <w:t>basic components of a fire hydrant system, their operation and function, sources of water supply to and within a fire hydrant system and its use and operation</w:t>
            </w:r>
          </w:p>
          <w:p w:rsidR="00000000" w:rsidRPr="00DB0188" w:rsidP="00DB0188">
            <w:pPr>
              <w:pStyle w:val="ListBullet"/>
            </w:pPr>
            <w:r w:rsidRPr="00DB0188">
              <w:t xml:space="preserve">basic components of a sprinkler system, their operation </w:t>
            </w:r>
            <w:r w:rsidRPr="00DB0188">
              <w:t xml:space="preserve">and function, sources of water supply to and within a sprinkler system and its use and operation </w:t>
            </w:r>
          </w:p>
          <w:p w:rsidR="00000000" w:rsidRPr="00DB0188" w:rsidP="00DB0188">
            <w:pPr>
              <w:pStyle w:val="ListBullet"/>
            </w:pPr>
            <w:r w:rsidRPr="00DB0188">
              <w:t>basic components of heat and smoke detection systems, their operation and function</w:t>
            </w:r>
          </w:p>
          <w:p w:rsidR="00000000" w:rsidRPr="00DB0188" w:rsidP="00DB0188">
            <w:pPr>
              <w:pStyle w:val="ListBullet"/>
            </w:pPr>
            <w:r w:rsidRPr="00DB0188">
              <w:t>emergency evacuation procedures</w:t>
            </w:r>
          </w:p>
          <w:p w:rsidR="00000000" w:rsidRPr="00DB0188" w:rsidP="00DB0188">
            <w:pPr>
              <w:pStyle w:val="ListBullet"/>
            </w:pPr>
            <w:r w:rsidRPr="00DB0188">
              <w:t>operating principles and applications of heat and smoke alarms and detectors</w:t>
            </w:r>
          </w:p>
          <w:p w:rsidR="00000000" w:rsidRPr="00DB0188" w:rsidP="00DB0188">
            <w:pPr>
              <w:pStyle w:val="ListBullet"/>
            </w:pPr>
            <w:r w:rsidRPr="00DB0188">
              <w:t>operating principles and applications of smoke hazard management and ancillary systems</w:t>
            </w:r>
          </w:p>
          <w:p w:rsidR="00000000" w:rsidRPr="00DB0188" w:rsidP="00DB0188">
            <w:pPr>
              <w:pStyle w:val="ListBullet"/>
            </w:pPr>
            <w:r w:rsidRPr="00DB0188">
              <w:t xml:space="preserve">operation and use of fire control room </w:t>
            </w:r>
          </w:p>
          <w:p w:rsidR="00000000" w:rsidRPr="00DB0188" w:rsidP="00DB0188">
            <w:pPr>
              <w:pStyle w:val="ListBullet"/>
            </w:pPr>
            <w:r w:rsidRPr="00DB0188">
              <w:t>organisational documentation, policies and procedure</w:t>
            </w:r>
            <w:r w:rsidRPr="00DB0188">
              <w:t>s</w:t>
            </w:r>
          </w:p>
          <w:p w:rsidR="00000000" w:rsidRPr="00DB0188" w:rsidP="00DB0188">
            <w:pPr>
              <w:pStyle w:val="ListBullet"/>
            </w:pPr>
            <w:r w:rsidRPr="00DB0188">
              <w:t xml:space="preserve">safe work practices when working with alternative fire suppression systems </w:t>
            </w:r>
          </w:p>
          <w:p w:rsidR="00000000" w:rsidRPr="00DB0188" w:rsidP="00DB0188">
            <w:pPr>
              <w:pStyle w:val="ListBullet"/>
            </w:pPr>
            <w:r w:rsidRPr="00DB0188">
              <w:t>use and operation of occupant warning systems equipment</w:t>
            </w:r>
          </w:p>
          <w:p w:rsidR="00000000" w:rsidRPr="00DB0188" w:rsidP="00DB0188">
            <w:pPr>
              <w:pStyle w:val="ListBullet"/>
            </w:pPr>
            <w:r w:rsidRPr="00DB0188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14" w:name="O_1027640"/>
      <w:bookmarkEnd w:id="14"/>
      <w:r w:rsidRPr="00DB01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1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188" w:rsidP="00DB0188">
            <w:pPr>
              <w:pStyle w:val="BodyText"/>
            </w:pPr>
            <w:r w:rsidRPr="00DB018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B0188" w:rsidP="00DB0188">
            <w:pPr>
              <w:pStyle w:val="BodyText"/>
            </w:pPr>
            <w:r w:rsidRPr="00DB0188">
              <w:t>As a minimum, assessme</w:t>
            </w:r>
            <w:r w:rsidRPr="00DB0188">
              <w:t>nt must satisfy applicable regulatory requirements, which include requirements in the Standards for Registered Training Organisations current at the time of assessment.</w:t>
            </w:r>
          </w:p>
          <w:p w:rsidR="00000000" w:rsidRPr="00DB0188" w:rsidP="00DB0188">
            <w:pPr>
              <w:pStyle w:val="BodyText"/>
            </w:pPr>
            <w:r w:rsidRPr="00DB018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B0188" w:rsidP="00DB0188">
            <w:pPr>
              <w:pStyle w:val="BodyText"/>
            </w:pPr>
            <w:r w:rsidRPr="00DB0188">
              <w:t>Assessment must occur in workplace operational situations. Where this is not appropriate</w:t>
            </w:r>
            <w:r w:rsidRPr="00DB0188">
              <w:t>, assessment must occur in industry approved simulated workplace operational situations that reflect workplace conditions.</w:t>
            </w:r>
          </w:p>
          <w:p w:rsidR="00000000" w:rsidRPr="00DB0188" w:rsidP="00DB0188">
            <w:pPr>
              <w:pStyle w:val="BodyText"/>
            </w:pPr>
            <w:r w:rsidRPr="00DB0188">
              <w:t>Resources for assessment must include access to</w:t>
            </w:r>
          </w:p>
          <w:p w:rsidR="00000000" w:rsidRPr="00DB0188" w:rsidP="00DB0188">
            <w:pPr>
              <w:pStyle w:val="ListBullet"/>
            </w:pPr>
            <w:r w:rsidRPr="00DB0188">
              <w:t>a range of relevant exercises, case studies and/or simulations</w:t>
            </w:r>
          </w:p>
          <w:p w:rsidR="00000000" w:rsidRPr="00DB0188" w:rsidP="00DB0188">
            <w:pPr>
              <w:pStyle w:val="ListBullet"/>
            </w:pPr>
            <w:r w:rsidRPr="00DB0188">
              <w:t>relevant and appropri</w:t>
            </w:r>
            <w:r w:rsidRPr="00DB0188">
              <w:t>ate materials, equipment, tools and personal protective clothing and equipment currently used in industry including</w:t>
            </w:r>
          </w:p>
          <w:p w:rsidR="00000000" w:rsidRPr="00DB0188" w:rsidP="00DB0188">
            <w:pPr>
              <w:pStyle w:val="ListBullet2"/>
            </w:pPr>
            <w:r w:rsidRPr="00DB0188">
              <w:t xml:space="preserve">a wide range of fire safety systems and their components </w:t>
            </w:r>
          </w:p>
          <w:p w:rsidR="00000000" w:rsidRPr="00DB0188" w:rsidP="00DB0188">
            <w:pPr>
              <w:pStyle w:val="ListBullet"/>
            </w:pPr>
            <w:r w:rsidRPr="00DB0188">
              <w:t>applicable documentation including organisational procedures, industry standards</w:t>
            </w:r>
            <w:r w:rsidRPr="00DB0188">
              <w:t xml:space="preserve">, equipment specifications, regulations, codes of practice and operation manuals. </w:t>
            </w:r>
          </w:p>
        </w:tc>
      </w:tr>
    </w:tbl>
    <w:p w:rsidR="00000000" w:rsidRPr="00DB0188" w:rsidP="00DB0188">
      <w:pPr>
        <w:pStyle w:val="NoPaddingFontSize1"/>
      </w:pPr>
    </w:p>
    <w:p w:rsidR="00000000" w:rsidRPr="00DB0188" w:rsidP="00DB0188">
      <w:pPr>
        <w:pStyle w:val="AllowPageBreak"/>
      </w:pPr>
    </w:p>
    <w:p w:rsidR="00000000" w:rsidRPr="00DB0188" w:rsidP="00DB0188">
      <w:pPr>
        <w:pStyle w:val="Heading1"/>
      </w:pPr>
      <w:bookmarkStart w:id="15" w:name="O_1027643"/>
      <w:bookmarkEnd w:id="15"/>
      <w:r w:rsidRPr="00DB0188">
        <w:t>Links</w:t>
      </w:r>
    </w:p>
    <w:p w:rsidR="00000000" w:rsidRPr="00DB0188" w:rsidP="005E2097">
      <w:pPr>
        <w:pStyle w:val="BodyText"/>
      </w:pPr>
      <w:r w:rsidRPr="00DB0188">
        <w:t>PUA Training Package Companion Volume Implementation Guide is found in VETNet -</w:t>
      </w:r>
      <w:r w:rsidRPr="00DB0188">
        <w:t xml:space="preserve">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A079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B0188" w:rsidP="00DB0188"/>
    <w:sectPr w:rsidSect="00DB01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8" w:rsidRPr="005E2097" w:rsidP="005E2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97" w:rsidP="00DB0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097" w:rsidP="00DB0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E2097" w:rsidP="00DB01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8" w:rsidP="00DB0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097">
      <w:t>Approved</w:t>
    </w:r>
    <w:r w:rsidR="005E20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0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097">
      <w:rPr>
        <w:noProof/>
      </w:rPr>
      <w:t>4</w:t>
    </w:r>
    <w:r>
      <w:rPr>
        <w:noProof/>
      </w:rPr>
      <w:fldChar w:fldCharType="end"/>
    </w:r>
  </w:p>
  <w:p w:rsidR="00DB0188" w:rsidP="00DB0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0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097">
      <w:t>Public Skills Australia</w:t>
    </w:r>
    <w:r w:rsidR="005E2097">
      <w:fldChar w:fldCharType="end"/>
    </w:r>
  </w:p>
  <w:p w:rsidR="00DB0188" w:rsidP="00DB0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188" w:rsidRPr="005E2097" w:rsidP="005E2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97" w:rsidRPr="002D2AF8" w:rsidP="00DB0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PUAFIR206 Check installed fire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2097" w:rsidP="00DB01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188" w:rsidRPr="002D2AF8" w:rsidP="00DB0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097">
      <w:t>PUAFIR206 Check installed fire safety systems</w:t>
    </w:r>
    <w:r w:rsidR="005E20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097">
      <w:rPr>
        <w:noProof/>
      </w:rPr>
      <w:t>2 March 2025</w:t>
    </w:r>
    <w:r>
      <w:fldChar w:fldCharType="end"/>
    </w:r>
  </w:p>
  <w:p w:rsidR="00DB0188" w:rsidP="00DB0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000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02F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FEF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188"/>
  </w:style>
  <w:style w:type="character" w:customStyle="1" w:styleId="Heading1Char">
    <w:name w:val="Heading 1 Char"/>
    <w:basedOn w:val="DefaultParagraphFont"/>
    <w:link w:val="Heading1"/>
    <w:rsid w:val="00DB0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1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188"/>
    <w:rPr>
      <w:b/>
      <w:spacing w:val="0"/>
    </w:rPr>
  </w:style>
  <w:style w:type="paragraph" w:styleId="ListBullet2">
    <w:name w:val="List Bullet 2"/>
    <w:basedOn w:val="List2"/>
    <w:rsid w:val="00DB01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0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1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188"/>
    <w:rPr>
      <w:i/>
    </w:rPr>
  </w:style>
  <w:style w:type="paragraph" w:styleId="Caption">
    <w:name w:val="caption"/>
    <w:basedOn w:val="BodyText"/>
    <w:next w:val="Normal"/>
    <w:qFormat/>
    <w:rsid w:val="00DB0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188"/>
  </w:style>
  <w:style w:type="paragraph" w:styleId="TableofFigures">
    <w:name w:val="table of figures"/>
    <w:basedOn w:val="Normal"/>
    <w:next w:val="Normal"/>
    <w:semiHidden/>
    <w:rsid w:val="00DB0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1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188"/>
    <w:rPr>
      <w:rFonts w:ascii="Wingdings" w:hAnsi="Wingdings"/>
    </w:rPr>
  </w:style>
  <w:style w:type="paragraph" w:customStyle="1" w:styleId="TableHeading">
    <w:name w:val="Table Heading"/>
    <w:basedOn w:val="HeadingBase"/>
    <w:rsid w:val="00DB0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188"/>
    <w:rPr>
      <w:color w:val="0033CC"/>
      <w:u w:val="none"/>
    </w:rPr>
  </w:style>
  <w:style w:type="paragraph" w:customStyle="1" w:styleId="BodyTextRight">
    <w:name w:val="Body Text Right"/>
    <w:basedOn w:val="BodyText"/>
    <w:rsid w:val="00DB0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1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188"/>
    <w:rPr>
      <w:sz w:val="32"/>
    </w:rPr>
  </w:style>
  <w:style w:type="paragraph" w:customStyle="1" w:styleId="HeadingProcedure">
    <w:name w:val="Heading Procedure"/>
    <w:basedOn w:val="HeadingBase"/>
    <w:next w:val="Normal"/>
    <w:rsid w:val="00DB0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188"/>
    <w:pPr>
      <w:spacing w:before="60" w:after="60"/>
    </w:pPr>
  </w:style>
  <w:style w:type="paragraph" w:styleId="ListContinue">
    <w:name w:val="List Continue"/>
    <w:basedOn w:val="List"/>
    <w:rsid w:val="00DB0188"/>
    <w:pPr>
      <w:ind w:firstLine="0"/>
    </w:pPr>
  </w:style>
  <w:style w:type="paragraph" w:customStyle="1" w:styleId="ListNote">
    <w:name w:val="List Note"/>
    <w:basedOn w:val="List"/>
    <w:rsid w:val="00DB0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188"/>
    <w:rPr>
      <w:rFonts w:ascii="Courier New" w:hAnsi="Courier New"/>
    </w:rPr>
  </w:style>
  <w:style w:type="paragraph" w:customStyle="1" w:styleId="NoteBullet">
    <w:name w:val="Note Bullet"/>
    <w:basedOn w:val="Note"/>
    <w:rsid w:val="00DB0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188"/>
    <w:rPr>
      <w:b/>
      <w:smallCaps/>
    </w:rPr>
  </w:style>
  <w:style w:type="paragraph" w:customStyle="1" w:styleId="TableListNumber">
    <w:name w:val="Table List Number"/>
    <w:basedOn w:val="ListNumber"/>
    <w:rsid w:val="00DB0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188"/>
    <w:pPr>
      <w:numPr>
        <w:numId w:val="9"/>
      </w:numPr>
    </w:pPr>
  </w:style>
  <w:style w:type="paragraph" w:customStyle="1" w:styleId="ListAlpha2">
    <w:name w:val="List Alpha 2"/>
    <w:basedOn w:val="List2"/>
    <w:rsid w:val="00DB0188"/>
    <w:pPr>
      <w:numPr>
        <w:numId w:val="8"/>
      </w:numPr>
    </w:pPr>
  </w:style>
  <w:style w:type="paragraph" w:styleId="List2">
    <w:name w:val="List 2"/>
    <w:basedOn w:val="BodyText"/>
    <w:rsid w:val="00DB0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1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1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188"/>
    <w:pPr>
      <w:numPr>
        <w:numId w:val="4"/>
      </w:numPr>
    </w:pPr>
  </w:style>
  <w:style w:type="paragraph" w:styleId="ListContinue2">
    <w:name w:val="List Continue 2"/>
    <w:basedOn w:val="List2"/>
    <w:rsid w:val="00DB0188"/>
    <w:pPr>
      <w:ind w:firstLine="0"/>
    </w:pPr>
  </w:style>
  <w:style w:type="paragraph" w:styleId="ListContinue3">
    <w:name w:val="List Continue 3"/>
    <w:basedOn w:val="List3"/>
    <w:rsid w:val="00DB0188"/>
    <w:pPr>
      <w:ind w:left="1021" w:firstLine="0"/>
    </w:pPr>
  </w:style>
  <w:style w:type="paragraph" w:styleId="ListContinue4">
    <w:name w:val="List Continue 4"/>
    <w:basedOn w:val="List4"/>
    <w:rsid w:val="00DB0188"/>
    <w:pPr>
      <w:ind w:firstLine="0"/>
    </w:pPr>
  </w:style>
  <w:style w:type="paragraph" w:styleId="ListContinue5">
    <w:name w:val="List Continue 5"/>
    <w:basedOn w:val="List5"/>
    <w:rsid w:val="00DB0188"/>
    <w:pPr>
      <w:ind w:firstLine="0"/>
    </w:pPr>
  </w:style>
  <w:style w:type="paragraph" w:styleId="ListNumber3">
    <w:name w:val="List Number 3"/>
    <w:basedOn w:val="List3"/>
    <w:rsid w:val="00DB0188"/>
    <w:pPr>
      <w:numPr>
        <w:numId w:val="5"/>
      </w:numPr>
    </w:pPr>
  </w:style>
  <w:style w:type="paragraph" w:styleId="ListNumber4">
    <w:name w:val="List Number 4"/>
    <w:basedOn w:val="List4"/>
    <w:rsid w:val="00DB0188"/>
    <w:pPr>
      <w:numPr>
        <w:numId w:val="6"/>
      </w:numPr>
    </w:pPr>
  </w:style>
  <w:style w:type="paragraph" w:styleId="ListNumber5">
    <w:name w:val="List Number 5"/>
    <w:basedOn w:val="List5"/>
    <w:rsid w:val="00DB0188"/>
    <w:pPr>
      <w:numPr>
        <w:numId w:val="7"/>
      </w:numPr>
    </w:pPr>
  </w:style>
  <w:style w:type="paragraph" w:styleId="BlockText">
    <w:name w:val="Block Text"/>
    <w:basedOn w:val="Normal"/>
    <w:rsid w:val="00DB0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188"/>
    <w:rPr>
      <w:sz w:val="16"/>
      <w:vertAlign w:val="superscript"/>
    </w:rPr>
  </w:style>
  <w:style w:type="character" w:customStyle="1" w:styleId="Symbols">
    <w:name w:val="Symbols"/>
    <w:basedOn w:val="DefaultParagraphFont"/>
    <w:rsid w:val="00DB0188"/>
    <w:rPr>
      <w:rFonts w:ascii="Symbol" w:hAnsi="Symbol"/>
    </w:rPr>
  </w:style>
  <w:style w:type="character" w:customStyle="1" w:styleId="MenuOptions">
    <w:name w:val="Menu Options"/>
    <w:basedOn w:val="DefaultParagraphFont"/>
    <w:rsid w:val="00DB0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188"/>
    <w:rPr>
      <w:b/>
    </w:rPr>
  </w:style>
  <w:style w:type="character" w:customStyle="1" w:styleId="Underlined">
    <w:name w:val="Underlined"/>
    <w:basedOn w:val="DefaultParagraphFont"/>
    <w:rsid w:val="00DB0188"/>
    <w:rPr>
      <w:u w:val="single"/>
    </w:rPr>
  </w:style>
  <w:style w:type="paragraph" w:customStyle="1" w:styleId="TableBodyTextRight">
    <w:name w:val="Table Body Text Right"/>
    <w:basedOn w:val="TableBodyText"/>
    <w:rsid w:val="00DB0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188"/>
    <w:rPr>
      <w:sz w:val="18"/>
    </w:rPr>
  </w:style>
  <w:style w:type="paragraph" w:customStyle="1" w:styleId="BodySmallRight">
    <w:name w:val="Body Small Right"/>
    <w:basedOn w:val="BodyTextRight"/>
    <w:rsid w:val="00DB0188"/>
    <w:rPr>
      <w:sz w:val="18"/>
      <w:szCs w:val="18"/>
    </w:rPr>
  </w:style>
  <w:style w:type="paragraph" w:customStyle="1" w:styleId="MarginEdition">
    <w:name w:val="Margin Edition"/>
    <w:basedOn w:val="MarginNote"/>
    <w:rsid w:val="00DB0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188"/>
    <w:rPr>
      <w:sz w:val="2"/>
      <w:szCs w:val="2"/>
    </w:rPr>
  </w:style>
  <w:style w:type="character" w:customStyle="1" w:styleId="Small">
    <w:name w:val="Small"/>
    <w:basedOn w:val="DefaultParagraphFont"/>
    <w:rsid w:val="00DB0188"/>
    <w:rPr>
      <w:sz w:val="16"/>
    </w:rPr>
  </w:style>
  <w:style w:type="paragraph" w:customStyle="1" w:styleId="WideTable">
    <w:name w:val="Wide Table"/>
    <w:basedOn w:val="Normal"/>
    <w:rsid w:val="00DB0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188"/>
  </w:style>
  <w:style w:type="paragraph" w:styleId="Quote">
    <w:name w:val="Quote"/>
    <w:basedOn w:val="Heading1"/>
    <w:link w:val="QuoteChar"/>
    <w:qFormat/>
    <w:rsid w:val="00DB0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188"/>
    <w:pPr>
      <w:pageBreakBefore/>
    </w:pPr>
  </w:style>
  <w:style w:type="paragraph" w:customStyle="1" w:styleId="Border">
    <w:name w:val="Border"/>
    <w:basedOn w:val="Normal"/>
    <w:qFormat/>
    <w:rsid w:val="00DB0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188"/>
    <w:rPr>
      <w:u w:val="single"/>
    </w:rPr>
  </w:style>
  <w:style w:type="character" w:customStyle="1" w:styleId="BoldandItalics">
    <w:name w:val="Bold and Italics"/>
    <w:qFormat/>
    <w:rsid w:val="00DB0188"/>
    <w:rPr>
      <w:b/>
      <w:i/>
      <w:u w:val="none"/>
    </w:rPr>
  </w:style>
  <w:style w:type="paragraph" w:styleId="BalloonText">
    <w:name w:val="Balloon Text"/>
    <w:basedOn w:val="Normal"/>
    <w:link w:val="BalloonTextChar"/>
    <w:rsid w:val="00DB0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188"/>
    <w:pPr>
      <w:spacing w:before="0" w:after="0"/>
    </w:pPr>
  </w:style>
  <w:style w:type="paragraph" w:customStyle="1" w:styleId="BodyTextBold">
    <w:name w:val="Body Text Bold"/>
    <w:basedOn w:val="BodyText"/>
    <w:qFormat/>
    <w:rsid w:val="00DB0188"/>
    <w:rPr>
      <w:b/>
    </w:rPr>
  </w:style>
  <w:style w:type="character" w:styleId="Hyperlink">
    <w:name w:val="Hyperlink"/>
    <w:basedOn w:val="DefaultParagraphFont"/>
    <w:uiPriority w:val="99"/>
    <w:unhideWhenUsed/>
    <w:rsid w:val="005E2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5711</Characters>
  <Application>Microsoft Office Word</Application>
  <DocSecurity>0</DocSecurity>
  <Lines>178</Lines>
  <Paragraphs>106</Paragraphs>
  <ScaleCrop>false</ScaleCrop>
  <Company>Author-it Software Corporation Ltd.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PUAFIR206 Check installed fire safety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