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AB1" w:rsidP="004A0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PUAFIR017 Work safely around aircraft</w:t>
      </w:r>
      <w:r>
        <w:fldChar w:fldCharType="end"/>
      </w:r>
    </w:p>
    <w:p w:rsidR="004A0AB1" w:rsidP="004A0AB1">
      <w:pPr>
        <w:pStyle w:val="Version"/>
        <w:sectPr w:rsidSect="00253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245" w:rsidP="00253245">
      <w:pPr>
        <w:pStyle w:val="SuperHeading"/>
      </w:pPr>
      <w:r w:rsidRPr="00253245">
        <w:t>Assessment Requirements for PUAFIR017 Work safely around aircraft</w:t>
      </w:r>
    </w:p>
    <w:p w:rsidR="00000000" w:rsidRPr="00253245" w:rsidP="00253245">
      <w:pPr>
        <w:pStyle w:val="Heading1"/>
      </w:pPr>
      <w:bookmarkStart w:id="1" w:name="O_1164432"/>
      <w:bookmarkEnd w:id="1"/>
      <w:r w:rsidRPr="002532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245" w:rsidP="00253245">
            <w:pPr>
              <w:pStyle w:val="BodyText"/>
            </w:pPr>
            <w:r w:rsidRPr="00253245">
              <w:rPr>
                <w:rStyle w:val="SpecialBold"/>
              </w:rPr>
              <w:t>Release 1.0</w:t>
            </w:r>
            <w:r w:rsidRPr="00253245">
              <w:t xml:space="preserve"> This is the first release of this unit of competency in the PUA Public Safety Training Package.</w:t>
            </w:r>
          </w:p>
        </w:tc>
      </w:tr>
    </w:tbl>
    <w:p w:rsidR="00000000" w:rsidRPr="00253245" w:rsidP="00253245">
      <w:pPr>
        <w:pStyle w:val="NoPaddingFontSize1"/>
      </w:pPr>
    </w:p>
    <w:p w:rsidR="00000000" w:rsidRPr="00253245" w:rsidP="00253245">
      <w:pPr>
        <w:pStyle w:val="AllowPageBreak"/>
      </w:pPr>
    </w:p>
    <w:p w:rsidR="00000000" w:rsidRPr="00253245" w:rsidP="00253245">
      <w:pPr>
        <w:pStyle w:val="Heading1"/>
      </w:pPr>
      <w:bookmarkStart w:id="2" w:name="O_1164433"/>
      <w:bookmarkEnd w:id="2"/>
      <w:r w:rsidRPr="002532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245">
            <w:pPr>
              <w:pStyle w:val="BodyText"/>
              <w:rPr>
                <w:lang w:val="en-NZ"/>
              </w:rPr>
            </w:pPr>
            <w:r w:rsidRPr="0025324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53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245" w:rsidP="00253245">
            <w:pPr>
              <w:pStyle w:val="ListBullet"/>
            </w:pPr>
            <w:r w:rsidRPr="00253245">
              <w:t>applying Work, Health and Safety (WHS)/Occupational Health and S</w:t>
            </w:r>
            <w:r w:rsidRPr="00253245">
              <w:t>afety (OHS) organisational requirements</w:t>
            </w:r>
          </w:p>
          <w:p w:rsidR="00000000" w:rsidRPr="00253245" w:rsidP="00253245">
            <w:pPr>
              <w:pStyle w:val="ListBullet"/>
            </w:pPr>
            <w:r w:rsidRPr="00253245">
              <w:t>complying with regulatory requirements and organisational procedures</w:t>
            </w:r>
          </w:p>
          <w:p w:rsidR="00000000" w:rsidRPr="00253245" w:rsidP="00253245">
            <w:pPr>
              <w:pStyle w:val="ListBullet"/>
            </w:pPr>
            <w:r w:rsidRPr="00253245">
              <w:t>ensuring safety and quality procedures are applied</w:t>
            </w:r>
          </w:p>
          <w:p w:rsidR="00000000" w:rsidRPr="00253245" w:rsidP="00253245">
            <w:pPr>
              <w:pStyle w:val="ListBullet"/>
            </w:pPr>
            <w:r w:rsidRPr="00253245">
              <w:t>following directions from pilot or air crew during an emergency</w:t>
            </w:r>
          </w:p>
          <w:p w:rsidR="00000000" w:rsidRPr="00253245" w:rsidP="00253245">
            <w:pPr>
              <w:pStyle w:val="ListBullet"/>
            </w:pPr>
            <w:r w:rsidRPr="00253245">
              <w:t>identifying hazards and risks an</w:t>
            </w:r>
            <w:r w:rsidRPr="00253245">
              <w:t xml:space="preserve">d acting to minimise, mitigate, control or eliminate 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implementing precautions and aviation emergency procedures, as required  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participating in briefings </w:t>
            </w:r>
          </w:p>
          <w:p w:rsidR="00000000" w:rsidRPr="00253245" w:rsidP="00253245">
            <w:pPr>
              <w:pStyle w:val="ListBullet"/>
            </w:pPr>
            <w:r w:rsidRPr="00253245">
              <w:t>reporting accidents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using personal protective clothing and equipment </w:t>
            </w:r>
          </w:p>
          <w:p w:rsidR="00000000" w:rsidRPr="00253245" w:rsidP="00253245">
            <w:pPr>
              <w:pStyle w:val="ListBullet"/>
            </w:pPr>
            <w:r w:rsidRPr="00253245">
              <w:t>working safely around aircraft.</w:t>
            </w:r>
          </w:p>
        </w:tc>
      </w:tr>
    </w:tbl>
    <w:p w:rsidR="00000000" w:rsidRPr="00253245" w:rsidP="00253245">
      <w:pPr>
        <w:pStyle w:val="NoPaddingFontSize1"/>
      </w:pPr>
    </w:p>
    <w:p w:rsidR="00000000" w:rsidRPr="00253245" w:rsidP="00253245">
      <w:pPr>
        <w:pStyle w:val="AllowPageBreak"/>
      </w:pPr>
    </w:p>
    <w:p w:rsidR="00000000" w:rsidRPr="00253245" w:rsidP="00253245">
      <w:pPr>
        <w:pStyle w:val="Heading1"/>
      </w:pPr>
      <w:bookmarkStart w:id="3" w:name="O_1164434"/>
      <w:bookmarkEnd w:id="3"/>
      <w:r w:rsidRPr="002532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245">
            <w:pPr>
              <w:pStyle w:val="BodyText"/>
              <w:rPr>
                <w:lang w:val="en-NZ"/>
              </w:rPr>
            </w:pPr>
            <w:r w:rsidRPr="0025324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53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245" w:rsidP="00253245">
            <w:pPr>
              <w:pStyle w:val="ListBullet"/>
            </w:pPr>
            <w:r w:rsidRPr="00253245">
              <w:t>actio</w:t>
            </w:r>
            <w:r w:rsidRPr="00253245">
              <w:t xml:space="preserve">ns to be taken in the event of an emergency 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air base site hazards 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airbase access and security requirements </w:t>
            </w:r>
          </w:p>
          <w:p w:rsidR="00000000" w:rsidRPr="00253245" w:rsidP="00253245">
            <w:pPr>
              <w:pStyle w:val="ListBullet"/>
            </w:pPr>
            <w:r w:rsidRPr="00253245">
              <w:t>airbase layout, facilities and services including working zones and lighting facilities</w:t>
            </w:r>
          </w:p>
          <w:p w:rsidR="00000000" w:rsidRPr="00253245" w:rsidP="00253245">
            <w:pPr>
              <w:pStyle w:val="ListBullet"/>
            </w:pPr>
            <w:r w:rsidRPr="00253245">
              <w:t>aircraft design features including ‘no step’ places</w:t>
            </w:r>
          </w:p>
          <w:p w:rsidR="00000000" w:rsidRPr="00253245" w:rsidP="00253245">
            <w:pPr>
              <w:pStyle w:val="ListBullet"/>
            </w:pPr>
            <w:r w:rsidRPr="00253245">
              <w:t>aircraft features and movement characteristics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aircraft operations including loading and refuelling precautions </w:t>
            </w:r>
          </w:p>
          <w:p w:rsidR="00000000" w:rsidRPr="00253245" w:rsidP="00253245">
            <w:pPr>
              <w:pStyle w:val="ListBullet"/>
            </w:pPr>
            <w:r w:rsidRPr="00253245">
              <w:t>content of briefings</w:t>
            </w:r>
          </w:p>
          <w:p w:rsidR="00000000" w:rsidRPr="00253245" w:rsidP="00253245">
            <w:pPr>
              <w:pStyle w:val="ListBullet"/>
            </w:pPr>
            <w:r w:rsidRPr="00253245">
              <w:t>correct selection, fitting and wearing of personal protective clothing and equipment for tasks to be performed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hazards of </w:t>
            </w:r>
            <w:r w:rsidRPr="00253245">
              <w:t>working around aircraft</w:t>
            </w:r>
          </w:p>
          <w:p w:rsidR="00000000" w:rsidRPr="00253245" w:rsidP="00253245">
            <w:pPr>
              <w:pStyle w:val="ListBullet"/>
            </w:pPr>
            <w:r w:rsidRPr="00253245">
              <w:t>organisational policies and procedures including safe work practices around aircraft</w:t>
            </w:r>
          </w:p>
          <w:p w:rsidR="00000000" w:rsidRPr="00253245" w:rsidP="00253245">
            <w:pPr>
              <w:pStyle w:val="ListBullet"/>
            </w:pPr>
            <w:r w:rsidRPr="00253245">
              <w:t>risk identification and mitigation processes</w:t>
            </w:r>
          </w:p>
          <w:p w:rsidR="00000000" w:rsidRPr="00253245" w:rsidP="00253245">
            <w:pPr>
              <w:pStyle w:val="ListBullet"/>
            </w:pPr>
            <w:r w:rsidRPr="00253245">
              <w:t>roles and responsibilities of personnel supervising, managing and supporting aircraft operations</w:t>
            </w:r>
          </w:p>
          <w:p w:rsidR="00000000" w:rsidRPr="00253245" w:rsidP="00253245">
            <w:pPr>
              <w:pStyle w:val="ListBullet"/>
            </w:pPr>
            <w:r w:rsidRPr="00253245">
              <w:t>safet</w:t>
            </w:r>
            <w:r w:rsidRPr="00253245">
              <w:t>y equipment including fire extinguisher and first aid kit</w:t>
            </w:r>
          </w:p>
          <w:p w:rsidR="00000000" w:rsidRPr="00253245" w:rsidP="00253245">
            <w:pPr>
              <w:pStyle w:val="ListBullet"/>
            </w:pPr>
            <w:r w:rsidRPr="00253245">
              <w:t>types of aircraft which may include but is not limited to aeroplanes, helicopters, remotely piloted aircraft and their movement characteristics</w:t>
            </w:r>
          </w:p>
          <w:p w:rsidR="00000000" w:rsidRPr="00253245" w:rsidP="00253245">
            <w:pPr>
              <w:pStyle w:val="ListBullet"/>
            </w:pPr>
            <w:r w:rsidRPr="00253245">
              <w:t xml:space="preserve">Work, Health and Safety (WHS)/Occupational Health and </w:t>
            </w:r>
            <w:r w:rsidRPr="00253245">
              <w:t xml:space="preserve">Safety (OHS) organisational requirements.     </w:t>
            </w:r>
          </w:p>
        </w:tc>
      </w:tr>
    </w:tbl>
    <w:p w:rsidR="00000000" w:rsidRPr="00253245" w:rsidP="00253245">
      <w:pPr>
        <w:pStyle w:val="NoPaddingFontSize1"/>
      </w:pPr>
    </w:p>
    <w:p w:rsidR="00000000" w:rsidRPr="00253245" w:rsidP="00253245">
      <w:pPr>
        <w:pStyle w:val="AllowPageBreak"/>
      </w:pPr>
    </w:p>
    <w:p w:rsidR="00000000" w:rsidRPr="00253245" w:rsidP="00253245">
      <w:pPr>
        <w:pStyle w:val="Heading1"/>
      </w:pPr>
      <w:bookmarkStart w:id="4" w:name="O_1164435"/>
      <w:bookmarkEnd w:id="4"/>
      <w:r w:rsidRPr="002532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245" w:rsidP="00253245">
            <w:pPr>
              <w:pStyle w:val="BodyText"/>
            </w:pPr>
            <w:r w:rsidRPr="00253245">
              <w:t xml:space="preserve">Assessors must hold credentials specified within the Standards for Registered Training Organisations current at the time of assessment. </w:t>
            </w:r>
          </w:p>
          <w:p w:rsidR="00000000" w:rsidRPr="00253245" w:rsidP="00253245">
            <w:pPr>
              <w:pStyle w:val="BodyText"/>
            </w:pPr>
            <w:r w:rsidRPr="0025324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53245" w:rsidP="00253245">
            <w:pPr>
              <w:pStyle w:val="BodyText"/>
            </w:pPr>
            <w:r w:rsidRPr="00253245">
              <w:t>Assessment must occur in operational situation</w:t>
            </w:r>
            <w:r w:rsidRPr="00253245">
              <w:t>s or in simulated operational training situations that reflect workplace conditions.</w:t>
            </w:r>
          </w:p>
          <w:p w:rsidR="00000000" w:rsidRPr="00253245" w:rsidP="00253245">
            <w:pPr>
              <w:pStyle w:val="BodyText"/>
            </w:pPr>
            <w:r w:rsidRPr="0025324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53245" w:rsidP="00253245">
            <w:pPr>
              <w:pStyle w:val="BodyText"/>
            </w:pPr>
            <w:r w:rsidRPr="00253245">
              <w:t>Res</w:t>
            </w:r>
            <w:r w:rsidRPr="00253245">
              <w:t>ources for assessment must include access to</w:t>
            </w:r>
          </w:p>
          <w:p w:rsidR="00000000" w:rsidRPr="00253245" w:rsidP="00253245">
            <w:pPr>
              <w:pStyle w:val="ListBullet"/>
            </w:pPr>
            <w:r w:rsidRPr="00253245">
              <w:t>a range of exercises, case studies and/or simulations</w:t>
            </w:r>
          </w:p>
          <w:p w:rsidR="00000000" w:rsidRPr="00253245" w:rsidP="00253245">
            <w:pPr>
              <w:pStyle w:val="ListBullet"/>
            </w:pPr>
            <w:r w:rsidRPr="00253245">
              <w:t>appropriate materials, equipment, tools and personal protective clothing and equipment currently used in industry</w:t>
            </w:r>
          </w:p>
          <w:p w:rsidR="00000000" w:rsidRPr="00253245" w:rsidP="00253245">
            <w:pPr>
              <w:pStyle w:val="ListBullet"/>
            </w:pPr>
            <w:r w:rsidRPr="00253245">
              <w:t>applicable documentation including organis</w:t>
            </w:r>
            <w:r w:rsidRPr="00253245">
              <w:t>ational procedures, standards, equipment specifications, regulations, codes of practice and operational manuals.</w:t>
            </w:r>
          </w:p>
        </w:tc>
      </w:tr>
    </w:tbl>
    <w:p w:rsidR="00000000" w:rsidRPr="00253245" w:rsidP="00253245">
      <w:pPr>
        <w:pStyle w:val="NoPaddingFontSize1"/>
      </w:pPr>
    </w:p>
    <w:p w:rsidR="00000000" w:rsidRPr="00253245" w:rsidP="00253245">
      <w:pPr>
        <w:pStyle w:val="AllowPageBreak"/>
      </w:pPr>
    </w:p>
    <w:p w:rsidR="00000000" w:rsidRPr="00253245" w:rsidP="00253245">
      <w:pPr>
        <w:pStyle w:val="Heading1"/>
      </w:pPr>
      <w:bookmarkStart w:id="5" w:name="O_1164438"/>
      <w:bookmarkEnd w:id="5"/>
      <w:r w:rsidRPr="00253245">
        <w:t>Links</w:t>
      </w:r>
    </w:p>
    <w:p w:rsidR="00000000" w:rsidRPr="00253245" w:rsidP="004A0AB1">
      <w:pPr>
        <w:pStyle w:val="BodyText"/>
      </w:pPr>
      <w:r w:rsidRPr="00253245">
        <w:t>Companion Volu</w:t>
      </w:r>
      <w:r w:rsidRPr="00253245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769E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53245" w:rsidP="00253245"/>
    <w:sectPr w:rsidSect="00253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45" w:rsidRPr="004A0AB1" w:rsidP="004A0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B1" w:rsidP="00253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AB1" w:rsidP="00253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A0AB1" w:rsidP="00253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245" w:rsidRPr="004A0AB1" w:rsidP="004A0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B1" w:rsidRPr="002D2AF8" w:rsidP="00253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PUAFIR017 Work safely around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0AB1" w:rsidP="00253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B06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0C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245"/>
  </w:style>
  <w:style w:type="character" w:customStyle="1" w:styleId="Heading1Char">
    <w:name w:val="Heading 1 Char"/>
    <w:basedOn w:val="DefaultParagraphFont"/>
    <w:link w:val="Heading1"/>
    <w:rsid w:val="00253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2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245"/>
    <w:rPr>
      <w:b/>
      <w:spacing w:val="0"/>
    </w:rPr>
  </w:style>
  <w:style w:type="paragraph" w:customStyle="1" w:styleId="SuperHeading">
    <w:name w:val="SuperHeading"/>
    <w:basedOn w:val="Normal"/>
    <w:rsid w:val="00253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3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2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245"/>
    <w:rPr>
      <w:i/>
    </w:rPr>
  </w:style>
  <w:style w:type="paragraph" w:styleId="Caption">
    <w:name w:val="caption"/>
    <w:basedOn w:val="BodyText"/>
    <w:next w:val="Normal"/>
    <w:qFormat/>
    <w:rsid w:val="00253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245"/>
  </w:style>
  <w:style w:type="paragraph" w:styleId="TableofFigures">
    <w:name w:val="table of figures"/>
    <w:basedOn w:val="Normal"/>
    <w:next w:val="Normal"/>
    <w:semiHidden/>
    <w:rsid w:val="00253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2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245"/>
    <w:rPr>
      <w:rFonts w:ascii="Wingdings" w:hAnsi="Wingdings"/>
    </w:rPr>
  </w:style>
  <w:style w:type="paragraph" w:customStyle="1" w:styleId="TableHeading">
    <w:name w:val="Table Heading"/>
    <w:basedOn w:val="HeadingBase"/>
    <w:rsid w:val="00253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245"/>
    <w:rPr>
      <w:color w:val="0033CC"/>
      <w:u w:val="none"/>
    </w:rPr>
  </w:style>
  <w:style w:type="paragraph" w:customStyle="1" w:styleId="BodyTextRight">
    <w:name w:val="Body Text Right"/>
    <w:basedOn w:val="BodyText"/>
    <w:rsid w:val="00253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2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245"/>
    <w:rPr>
      <w:sz w:val="32"/>
    </w:rPr>
  </w:style>
  <w:style w:type="paragraph" w:customStyle="1" w:styleId="HeadingProcedure">
    <w:name w:val="Heading Procedure"/>
    <w:basedOn w:val="HeadingBase"/>
    <w:next w:val="Normal"/>
    <w:rsid w:val="00253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245"/>
    <w:pPr>
      <w:spacing w:before="60" w:after="60"/>
    </w:pPr>
  </w:style>
  <w:style w:type="paragraph" w:styleId="ListContinue">
    <w:name w:val="List Continue"/>
    <w:basedOn w:val="List"/>
    <w:rsid w:val="00253245"/>
    <w:pPr>
      <w:ind w:firstLine="0"/>
    </w:pPr>
  </w:style>
  <w:style w:type="paragraph" w:customStyle="1" w:styleId="ListNote">
    <w:name w:val="List Note"/>
    <w:basedOn w:val="List"/>
    <w:rsid w:val="00253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245"/>
    <w:rPr>
      <w:rFonts w:ascii="Courier New" w:hAnsi="Courier New"/>
    </w:rPr>
  </w:style>
  <w:style w:type="paragraph" w:customStyle="1" w:styleId="NoteBullet">
    <w:name w:val="Note Bullet"/>
    <w:basedOn w:val="Note"/>
    <w:rsid w:val="00253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2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245"/>
    <w:rPr>
      <w:b/>
      <w:smallCaps/>
    </w:rPr>
  </w:style>
  <w:style w:type="paragraph" w:customStyle="1" w:styleId="TableListNumber">
    <w:name w:val="Table List Number"/>
    <w:basedOn w:val="ListNumber"/>
    <w:rsid w:val="00253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245"/>
    <w:pPr>
      <w:numPr>
        <w:numId w:val="8"/>
      </w:numPr>
    </w:pPr>
  </w:style>
  <w:style w:type="paragraph" w:customStyle="1" w:styleId="ListAlpha2">
    <w:name w:val="List Alpha 2"/>
    <w:basedOn w:val="List2"/>
    <w:rsid w:val="00253245"/>
    <w:pPr>
      <w:numPr>
        <w:numId w:val="7"/>
      </w:numPr>
    </w:pPr>
  </w:style>
  <w:style w:type="paragraph" w:styleId="List2">
    <w:name w:val="List 2"/>
    <w:basedOn w:val="BodyText"/>
    <w:rsid w:val="00253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2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2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245"/>
    <w:pPr>
      <w:numPr>
        <w:numId w:val="3"/>
      </w:numPr>
    </w:pPr>
  </w:style>
  <w:style w:type="paragraph" w:styleId="ListContinue2">
    <w:name w:val="List Continue 2"/>
    <w:basedOn w:val="List2"/>
    <w:rsid w:val="00253245"/>
    <w:pPr>
      <w:ind w:firstLine="0"/>
    </w:pPr>
  </w:style>
  <w:style w:type="paragraph" w:styleId="ListContinue3">
    <w:name w:val="List Continue 3"/>
    <w:basedOn w:val="List3"/>
    <w:rsid w:val="00253245"/>
    <w:pPr>
      <w:ind w:left="1021" w:firstLine="0"/>
    </w:pPr>
  </w:style>
  <w:style w:type="paragraph" w:styleId="ListContinue4">
    <w:name w:val="List Continue 4"/>
    <w:basedOn w:val="List4"/>
    <w:rsid w:val="00253245"/>
    <w:pPr>
      <w:ind w:firstLine="0"/>
    </w:pPr>
  </w:style>
  <w:style w:type="paragraph" w:styleId="ListContinue5">
    <w:name w:val="List Continue 5"/>
    <w:basedOn w:val="List5"/>
    <w:rsid w:val="00253245"/>
    <w:pPr>
      <w:ind w:firstLine="0"/>
    </w:pPr>
  </w:style>
  <w:style w:type="paragraph" w:styleId="ListNumber3">
    <w:name w:val="List Number 3"/>
    <w:basedOn w:val="List3"/>
    <w:rsid w:val="00253245"/>
    <w:pPr>
      <w:numPr>
        <w:numId w:val="4"/>
      </w:numPr>
    </w:pPr>
  </w:style>
  <w:style w:type="paragraph" w:styleId="ListNumber4">
    <w:name w:val="List Number 4"/>
    <w:basedOn w:val="List4"/>
    <w:rsid w:val="00253245"/>
    <w:pPr>
      <w:numPr>
        <w:numId w:val="5"/>
      </w:numPr>
    </w:pPr>
  </w:style>
  <w:style w:type="paragraph" w:styleId="ListNumber5">
    <w:name w:val="List Number 5"/>
    <w:basedOn w:val="List5"/>
    <w:rsid w:val="00253245"/>
    <w:pPr>
      <w:numPr>
        <w:numId w:val="6"/>
      </w:numPr>
    </w:pPr>
  </w:style>
  <w:style w:type="paragraph" w:styleId="BlockText">
    <w:name w:val="Block Text"/>
    <w:basedOn w:val="Normal"/>
    <w:rsid w:val="00253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245"/>
    <w:rPr>
      <w:sz w:val="16"/>
      <w:vertAlign w:val="superscript"/>
    </w:rPr>
  </w:style>
  <w:style w:type="character" w:customStyle="1" w:styleId="Symbols">
    <w:name w:val="Symbols"/>
    <w:basedOn w:val="DefaultParagraphFont"/>
    <w:rsid w:val="00253245"/>
    <w:rPr>
      <w:rFonts w:ascii="Symbol" w:hAnsi="Symbol"/>
    </w:rPr>
  </w:style>
  <w:style w:type="character" w:customStyle="1" w:styleId="MenuOptions">
    <w:name w:val="Menu Options"/>
    <w:basedOn w:val="DefaultParagraphFont"/>
    <w:rsid w:val="00253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245"/>
    <w:rPr>
      <w:b/>
    </w:rPr>
  </w:style>
  <w:style w:type="character" w:customStyle="1" w:styleId="Underlined">
    <w:name w:val="Underlined"/>
    <w:basedOn w:val="DefaultParagraphFont"/>
    <w:rsid w:val="00253245"/>
    <w:rPr>
      <w:u w:val="single"/>
    </w:rPr>
  </w:style>
  <w:style w:type="paragraph" w:customStyle="1" w:styleId="TableBodyTextRight">
    <w:name w:val="Table Body Text Right"/>
    <w:basedOn w:val="TableBodyText"/>
    <w:rsid w:val="00253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245"/>
    <w:rPr>
      <w:sz w:val="18"/>
    </w:rPr>
  </w:style>
  <w:style w:type="paragraph" w:customStyle="1" w:styleId="BodySmallRight">
    <w:name w:val="Body Small Right"/>
    <w:basedOn w:val="BodyTextRight"/>
    <w:rsid w:val="00253245"/>
    <w:rPr>
      <w:sz w:val="18"/>
      <w:szCs w:val="18"/>
    </w:rPr>
  </w:style>
  <w:style w:type="paragraph" w:customStyle="1" w:styleId="MarginEdition">
    <w:name w:val="Margin Edition"/>
    <w:basedOn w:val="MarginNote"/>
    <w:rsid w:val="00253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245"/>
    <w:rPr>
      <w:sz w:val="2"/>
      <w:szCs w:val="2"/>
    </w:rPr>
  </w:style>
  <w:style w:type="character" w:customStyle="1" w:styleId="Small">
    <w:name w:val="Small"/>
    <w:basedOn w:val="DefaultParagraphFont"/>
    <w:rsid w:val="00253245"/>
    <w:rPr>
      <w:sz w:val="16"/>
    </w:rPr>
  </w:style>
  <w:style w:type="paragraph" w:customStyle="1" w:styleId="WideTable">
    <w:name w:val="Wide Table"/>
    <w:basedOn w:val="Normal"/>
    <w:rsid w:val="00253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245"/>
  </w:style>
  <w:style w:type="paragraph" w:styleId="Quote">
    <w:name w:val="Quote"/>
    <w:basedOn w:val="Heading1"/>
    <w:link w:val="QuoteChar"/>
    <w:qFormat/>
    <w:rsid w:val="00253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245"/>
    <w:pPr>
      <w:pageBreakBefore/>
    </w:pPr>
  </w:style>
  <w:style w:type="paragraph" w:customStyle="1" w:styleId="Border">
    <w:name w:val="Border"/>
    <w:basedOn w:val="Normal"/>
    <w:qFormat/>
    <w:rsid w:val="00253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245"/>
    <w:rPr>
      <w:u w:val="single"/>
    </w:rPr>
  </w:style>
  <w:style w:type="character" w:customStyle="1" w:styleId="BoldandItalics">
    <w:name w:val="Bold and Italics"/>
    <w:qFormat/>
    <w:rsid w:val="00253245"/>
    <w:rPr>
      <w:b/>
      <w:i/>
      <w:u w:val="none"/>
    </w:rPr>
  </w:style>
  <w:style w:type="paragraph" w:styleId="BalloonText">
    <w:name w:val="Balloon Text"/>
    <w:basedOn w:val="Normal"/>
    <w:link w:val="BalloonTextChar"/>
    <w:rsid w:val="00253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245"/>
    <w:pPr>
      <w:spacing w:before="0" w:after="0"/>
    </w:pPr>
  </w:style>
  <w:style w:type="paragraph" w:customStyle="1" w:styleId="BodyTextBold">
    <w:name w:val="Body Text Bold"/>
    <w:basedOn w:val="BodyText"/>
    <w:qFormat/>
    <w:rsid w:val="00253245"/>
    <w:rPr>
      <w:b/>
    </w:rPr>
  </w:style>
  <w:style w:type="character" w:styleId="Hyperlink">
    <w:name w:val="Hyperlink"/>
    <w:basedOn w:val="DefaultParagraphFont"/>
    <w:uiPriority w:val="99"/>
    <w:unhideWhenUsed/>
    <w:rsid w:val="004A0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3226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PUAFIR017 Work safely around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