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B40" w:rsidP="004F6B40">
      <w:pPr>
        <w:pStyle w:val="Title"/>
      </w:pPr>
      <w:r>
        <w:fldChar w:fldCharType="begin"/>
      </w:r>
      <w:r>
        <w:instrText xml:space="preserve"> TITLE   \* MERGEFORMAT </w:instrText>
      </w:r>
      <w:r>
        <w:fldChar w:fldCharType="separate"/>
      </w:r>
      <w:r>
        <w:t>Assessment Requirements for PUAFIR016 Undertake hover-exit operations from helicopter</w:t>
      </w:r>
      <w:r>
        <w:fldChar w:fldCharType="end"/>
      </w:r>
    </w:p>
    <w:p w:rsidR="004F6B40" w:rsidP="004F6B40">
      <w:pPr>
        <w:pStyle w:val="Version"/>
        <w:sectPr w:rsidSect="006A03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3A9" w:rsidP="006A03A9">
      <w:pPr>
        <w:pStyle w:val="SuperHeading"/>
      </w:pPr>
      <w:r w:rsidRPr="006A03A9">
        <w:t>Assessment Requirements for PUAFIR016 Undertake hover-exit operations from helicopter</w:t>
      </w:r>
    </w:p>
    <w:p w:rsidR="00000000" w:rsidRPr="006A03A9" w:rsidP="006A03A9">
      <w:pPr>
        <w:pStyle w:val="Heading1"/>
      </w:pPr>
      <w:bookmarkStart w:id="1" w:name="O_1164413"/>
      <w:bookmarkEnd w:id="1"/>
      <w:r w:rsidRPr="006A03A9">
        <w:t>Modification History</w:t>
      </w:r>
    </w:p>
    <w:tbl>
      <w:tblPr>
        <w:tblW w:w="9497" w:type="dxa"/>
        <w:tblLayout w:type="fixed"/>
        <w:tblCellMar>
          <w:left w:w="62" w:type="dxa"/>
          <w:right w:w="62" w:type="dxa"/>
        </w:tblCellMar>
        <w:tblLook w:val="0000"/>
      </w:tblPr>
      <w:tblGrid>
        <w:gridCol w:w="9497"/>
      </w:tblGrid>
      <w:tr w:rsidTr="006A03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03A9" w:rsidP="006A03A9">
            <w:pPr>
              <w:pStyle w:val="BodyText"/>
            </w:pPr>
            <w:r w:rsidRPr="006A03A9">
              <w:rPr>
                <w:rStyle w:val="SpecialBold"/>
              </w:rPr>
              <w:t>Release 1.0</w:t>
            </w:r>
            <w:r w:rsidRPr="006A03A9">
              <w:t xml:space="preserve"> This is the first release of this unit of competency in the PUA Public Safety Training Package.</w:t>
            </w:r>
          </w:p>
        </w:tc>
      </w:tr>
    </w:tbl>
    <w:p w:rsidR="00000000" w:rsidRPr="006A03A9" w:rsidP="006A03A9">
      <w:pPr>
        <w:pStyle w:val="NoPaddingFontSize1"/>
      </w:pPr>
    </w:p>
    <w:p w:rsidR="00000000" w:rsidRPr="006A03A9" w:rsidP="006A03A9">
      <w:pPr>
        <w:pStyle w:val="AllowPageBreak"/>
      </w:pPr>
    </w:p>
    <w:p w:rsidR="00000000" w:rsidRPr="006A03A9" w:rsidP="006A03A9">
      <w:pPr>
        <w:pStyle w:val="Heading1"/>
      </w:pPr>
      <w:bookmarkStart w:id="2" w:name="O_1164414"/>
      <w:bookmarkEnd w:id="2"/>
      <w:r w:rsidRPr="006A03A9">
        <w:t>Performance Evidence</w:t>
      </w:r>
    </w:p>
    <w:tbl>
      <w:tblPr>
        <w:tblW w:w="9497" w:type="dxa"/>
        <w:tblLayout w:type="fixed"/>
        <w:tblCellMar>
          <w:left w:w="62" w:type="dxa"/>
          <w:right w:w="62" w:type="dxa"/>
        </w:tblCellMar>
        <w:tblLook w:val="0000"/>
      </w:tblPr>
      <w:tblGrid>
        <w:gridCol w:w="9497"/>
      </w:tblGrid>
      <w:tr w:rsidTr="006A03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A03A9">
            <w:pPr>
              <w:pStyle w:val="BodyText"/>
              <w:rPr>
                <w:lang w:val="en-NZ"/>
              </w:rPr>
            </w:pPr>
            <w:r w:rsidRPr="006A03A9">
              <w:t xml:space="preserve">Evidence required to demonstrate competence in this unit must be relevant to and satisfy all the requirements of the elements, performance criteria and range of conditions on at least one occasion and includes </w:t>
            </w:r>
          </w:p>
        </w:tc>
      </w:tr>
      <w:tr w:rsidTr="006A03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03A9" w:rsidP="006A03A9">
            <w:pPr>
              <w:pStyle w:val="ListBullet"/>
            </w:pPr>
            <w:r w:rsidRPr="006A03A9">
              <w:t xml:space="preserve">applying Work, Health </w:t>
            </w:r>
            <w:r w:rsidRPr="006A03A9">
              <w:t>and Safety (WHS)/Occupational Health and Safety (OHS) organisational requirements</w:t>
            </w:r>
          </w:p>
          <w:p w:rsidR="00000000" w:rsidRPr="006A03A9" w:rsidP="006A03A9">
            <w:pPr>
              <w:pStyle w:val="ListBullet"/>
            </w:pPr>
            <w:r w:rsidRPr="006A03A9">
              <w:t xml:space="preserve">demonstrating hover-exit procedures for exiting from a helicopter at different heights </w:t>
            </w:r>
          </w:p>
          <w:p w:rsidR="00000000" w:rsidRPr="006A03A9" w:rsidP="006A03A9">
            <w:pPr>
              <w:pStyle w:val="ListBullet"/>
            </w:pPr>
            <w:r w:rsidRPr="006A03A9">
              <w:t xml:space="preserve">documenting equipment maintenance </w:t>
            </w:r>
          </w:p>
          <w:p w:rsidR="00000000" w:rsidRPr="006A03A9" w:rsidP="006A03A9">
            <w:pPr>
              <w:pStyle w:val="ListBullet"/>
            </w:pPr>
            <w:r w:rsidRPr="006A03A9">
              <w:t>following instructions and procedures within a heli</w:t>
            </w:r>
            <w:r w:rsidRPr="006A03A9">
              <w:t xml:space="preserve">copter </w:t>
            </w:r>
          </w:p>
          <w:p w:rsidR="00000000" w:rsidRPr="006A03A9" w:rsidP="006A03A9">
            <w:pPr>
              <w:pStyle w:val="ListBullet"/>
            </w:pPr>
            <w:r w:rsidRPr="006A03A9">
              <w:t>implementing emergency procedures</w:t>
            </w:r>
          </w:p>
          <w:p w:rsidR="00000000" w:rsidRPr="006A03A9" w:rsidP="006A03A9">
            <w:pPr>
              <w:pStyle w:val="ListBullet"/>
            </w:pPr>
            <w:r w:rsidRPr="006A03A9">
              <w:t>implementing legislative, regulatory, organisational and operational procedures</w:t>
            </w:r>
          </w:p>
          <w:p w:rsidR="00000000" w:rsidRPr="006A03A9" w:rsidP="006A03A9">
            <w:pPr>
              <w:pStyle w:val="ListBullet"/>
            </w:pPr>
            <w:r w:rsidRPr="006A03A9">
              <w:t>loading hover-exit personnel and equipment, where required, into a helicopter</w:t>
            </w:r>
          </w:p>
          <w:p w:rsidR="00000000" w:rsidRPr="006A03A9" w:rsidP="006A03A9">
            <w:pPr>
              <w:pStyle w:val="ListBullet"/>
            </w:pPr>
            <w:r w:rsidRPr="006A03A9">
              <w:t>minimising movement during ascent and descent from a helicopter</w:t>
            </w:r>
          </w:p>
          <w:p w:rsidR="00000000" w:rsidRPr="006A03A9" w:rsidP="006A03A9">
            <w:pPr>
              <w:pStyle w:val="ListBullet"/>
            </w:pPr>
            <w:r w:rsidRPr="006A03A9">
              <w:t>participating in briefings and debriefings</w:t>
            </w:r>
          </w:p>
          <w:p w:rsidR="00000000" w:rsidRPr="006A03A9" w:rsidP="006A03A9">
            <w:pPr>
              <w:pStyle w:val="ListBullet"/>
            </w:pPr>
            <w:r w:rsidRPr="006A03A9">
              <w:t>preparing for hover-exit operations from a helicopter</w:t>
            </w:r>
          </w:p>
          <w:p w:rsidR="00000000" w:rsidRPr="006A03A9" w:rsidP="006A03A9">
            <w:pPr>
              <w:pStyle w:val="ListBullet"/>
            </w:pPr>
            <w:r w:rsidRPr="006A03A9">
              <w:t>preparing to enter and exit from a hovering helicopter</w:t>
            </w:r>
          </w:p>
          <w:p w:rsidR="00000000" w:rsidRPr="006A03A9" w:rsidP="006A03A9">
            <w:pPr>
              <w:pStyle w:val="ListBullet"/>
            </w:pPr>
            <w:r w:rsidRPr="006A03A9">
              <w:t>preparing, inspecting, carrying and stow</w:t>
            </w:r>
            <w:r w:rsidRPr="006A03A9">
              <w:t>ing equipment, where required, prior to, during and following exiting from a helicopter</w:t>
            </w:r>
          </w:p>
          <w:p w:rsidR="00000000" w:rsidRPr="006A03A9" w:rsidP="006A03A9">
            <w:pPr>
              <w:pStyle w:val="ListBullet"/>
            </w:pPr>
            <w:r w:rsidRPr="006A03A9">
              <w:t xml:space="preserve">reporting accidents and incidents </w:t>
            </w:r>
          </w:p>
          <w:p w:rsidR="00000000" w:rsidRPr="006A03A9" w:rsidP="006A03A9">
            <w:pPr>
              <w:pStyle w:val="ListBullet"/>
            </w:pPr>
            <w:r w:rsidRPr="006A03A9">
              <w:t>responding to emergency commands</w:t>
            </w:r>
          </w:p>
          <w:p w:rsidR="00000000" w:rsidRPr="006A03A9" w:rsidP="006A03A9">
            <w:pPr>
              <w:pStyle w:val="ListBullet"/>
            </w:pPr>
            <w:r w:rsidRPr="006A03A9">
              <w:t>working as a team member in transferring personnel and equipment, where required, between the helico</w:t>
            </w:r>
            <w:r w:rsidRPr="006A03A9">
              <w:t>pter and ground.</w:t>
            </w:r>
          </w:p>
        </w:tc>
      </w:tr>
    </w:tbl>
    <w:p w:rsidR="00000000" w:rsidRPr="006A03A9" w:rsidP="006A03A9">
      <w:pPr>
        <w:pStyle w:val="NoPaddingFontSize1"/>
      </w:pPr>
    </w:p>
    <w:p w:rsidR="00000000" w:rsidRPr="006A03A9" w:rsidP="006A03A9">
      <w:pPr>
        <w:pStyle w:val="AllowPageBreak"/>
      </w:pPr>
    </w:p>
    <w:p w:rsidR="00000000" w:rsidRPr="006A03A9" w:rsidP="006A03A9">
      <w:pPr>
        <w:pStyle w:val="Heading1"/>
      </w:pPr>
      <w:bookmarkStart w:id="3" w:name="O_1164415"/>
      <w:bookmarkEnd w:id="3"/>
      <w:r w:rsidRPr="006A03A9">
        <w:t>Knowledge Evidence</w:t>
      </w:r>
    </w:p>
    <w:tbl>
      <w:tblPr>
        <w:tblW w:w="9497" w:type="dxa"/>
        <w:tblLayout w:type="fixed"/>
        <w:tblCellMar>
          <w:left w:w="62" w:type="dxa"/>
          <w:right w:w="62" w:type="dxa"/>
        </w:tblCellMar>
        <w:tblLook w:val="0000"/>
      </w:tblPr>
      <w:tblGrid>
        <w:gridCol w:w="9497"/>
      </w:tblGrid>
      <w:tr w:rsidTr="006A03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A03A9">
            <w:pPr>
              <w:pStyle w:val="BodyText"/>
              <w:rPr>
                <w:lang w:val="en-NZ"/>
              </w:rPr>
            </w:pPr>
            <w:r w:rsidRPr="006A03A9">
              <w:t>Evidence required to demonstrate competence in this unit must be relevant to and satisfy all the requirements of the elements, performance criteria and range of conditions and includes knowledge of</w:t>
            </w:r>
          </w:p>
        </w:tc>
      </w:tr>
      <w:tr w:rsidTr="006A03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03A9" w:rsidP="006A03A9">
            <w:pPr>
              <w:pStyle w:val="ListBullet"/>
            </w:pPr>
            <w:r w:rsidRPr="006A03A9">
              <w:t>categories of helicopters used by emergency service organisations for conducting hover-exit operations</w:t>
            </w:r>
          </w:p>
          <w:p w:rsidR="00000000" w:rsidRPr="006A03A9" w:rsidP="006A03A9">
            <w:pPr>
              <w:pStyle w:val="ListBullet"/>
            </w:pPr>
            <w:r w:rsidRPr="006A03A9">
              <w:t xml:space="preserve">characteristics, limitations and operating principles of hover-exit operations and equipment </w:t>
            </w:r>
          </w:p>
          <w:p w:rsidR="00000000" w:rsidRPr="006A03A9" w:rsidP="006A03A9">
            <w:pPr>
              <w:pStyle w:val="ListBullet"/>
            </w:pPr>
            <w:r w:rsidRPr="006A03A9">
              <w:t>correct methods for carrying various types of equipment, w</w:t>
            </w:r>
            <w:r w:rsidRPr="006A03A9">
              <w:t>here required, on a helicopter</w:t>
            </w:r>
          </w:p>
          <w:p w:rsidR="00000000" w:rsidRPr="006A03A9" w:rsidP="006A03A9">
            <w:pPr>
              <w:pStyle w:val="ListBullet"/>
            </w:pPr>
            <w:r w:rsidRPr="006A03A9">
              <w:t>format and content for briefings</w:t>
            </w:r>
          </w:p>
          <w:p w:rsidR="00000000" w:rsidRPr="006A03A9" w:rsidP="006A03A9">
            <w:pPr>
              <w:pStyle w:val="ListBullet"/>
            </w:pPr>
            <w:r w:rsidRPr="006A03A9">
              <w:t xml:space="preserve">general safety, pre-mission and pre-flight safety </w:t>
            </w:r>
          </w:p>
          <w:p w:rsidR="00000000" w:rsidRPr="006A03A9" w:rsidP="006A03A9">
            <w:pPr>
              <w:pStyle w:val="ListBullet"/>
            </w:pPr>
            <w:r w:rsidRPr="006A03A9">
              <w:t>methods for carrying various types of equipment, where required, on a helicopter</w:t>
            </w:r>
          </w:p>
          <w:p w:rsidR="00000000" w:rsidRPr="006A03A9" w:rsidP="006A03A9">
            <w:pPr>
              <w:pStyle w:val="ListBullet"/>
            </w:pPr>
            <w:r w:rsidRPr="006A03A9">
              <w:t>organisational documentation and regulatory reporting arrang</w:t>
            </w:r>
            <w:r w:rsidRPr="006A03A9">
              <w:t xml:space="preserve">ements </w:t>
            </w:r>
          </w:p>
          <w:p w:rsidR="00000000" w:rsidRPr="006A03A9" w:rsidP="006A03A9">
            <w:pPr>
              <w:pStyle w:val="ListBullet"/>
            </w:pPr>
            <w:r w:rsidRPr="006A03A9">
              <w:t xml:space="preserve">organisational policies and procedures including emergency procedures, emergency commands and safety </w:t>
            </w:r>
          </w:p>
          <w:p w:rsidR="00000000" w:rsidRPr="006A03A9" w:rsidP="006A03A9">
            <w:pPr>
              <w:pStyle w:val="ListBullet"/>
            </w:pPr>
            <w:r w:rsidRPr="006A03A9">
              <w:t>personal protective clothing and equipment</w:t>
            </w:r>
          </w:p>
          <w:p w:rsidR="00000000" w:rsidRPr="006A03A9" w:rsidP="006A03A9">
            <w:pPr>
              <w:pStyle w:val="ListBullet"/>
            </w:pPr>
            <w:r w:rsidRPr="006A03A9">
              <w:t>preparations of equipment, where required, for hover-exit loading and unloading</w:t>
            </w:r>
          </w:p>
          <w:p w:rsidR="00000000" w:rsidRPr="006A03A9" w:rsidP="006A03A9">
            <w:pPr>
              <w:pStyle w:val="ListBullet"/>
            </w:pPr>
            <w:r w:rsidRPr="006A03A9">
              <w:t xml:space="preserve">risk mitigation </w:t>
            </w:r>
          </w:p>
          <w:p w:rsidR="00000000" w:rsidRPr="006A03A9" w:rsidP="006A03A9">
            <w:pPr>
              <w:pStyle w:val="ListBullet"/>
            </w:pPr>
            <w:r w:rsidRPr="006A03A9">
              <w:t>safe w</w:t>
            </w:r>
            <w:r w:rsidRPr="006A03A9">
              <w:t>ork practices when working in and around helicopters</w:t>
            </w:r>
          </w:p>
          <w:p w:rsidR="00000000" w:rsidRPr="006A03A9" w:rsidP="006A03A9">
            <w:pPr>
              <w:pStyle w:val="ListBullet"/>
            </w:pPr>
            <w:r w:rsidRPr="006A03A9">
              <w:t>signals and commands used in hover-exit operations</w:t>
            </w:r>
          </w:p>
          <w:p w:rsidR="00000000" w:rsidRPr="006A03A9" w:rsidP="006A03A9">
            <w:pPr>
              <w:pStyle w:val="ListBullet"/>
            </w:pPr>
            <w:r w:rsidRPr="006A03A9">
              <w:t>site selection for hover-exits</w:t>
            </w:r>
          </w:p>
          <w:p w:rsidR="00000000" w:rsidRPr="006A03A9" w:rsidP="006A03A9">
            <w:pPr>
              <w:pStyle w:val="ListBullet"/>
            </w:pPr>
            <w:r w:rsidRPr="006A03A9">
              <w:t xml:space="preserve">techniques to minimise uncommanded movement of the helicopter during hover-exit transfers </w:t>
            </w:r>
          </w:p>
          <w:p w:rsidR="00000000" w:rsidRPr="006A03A9" w:rsidP="006A03A9">
            <w:pPr>
              <w:pStyle w:val="ListBullet"/>
            </w:pPr>
            <w:r w:rsidRPr="006A03A9">
              <w:t xml:space="preserve">types of landing techniques </w:t>
            </w:r>
          </w:p>
          <w:p w:rsidR="00000000" w:rsidRPr="006A03A9" w:rsidP="006A03A9">
            <w:pPr>
              <w:pStyle w:val="ListBullet"/>
            </w:pPr>
            <w:r w:rsidRPr="006A03A9">
              <w:t>W</w:t>
            </w:r>
            <w:r w:rsidRPr="006A03A9">
              <w:t xml:space="preserve">ork, Health and Safety (WHS)/Occupational Health and Safety (OHS) organisational requirements. </w:t>
            </w:r>
          </w:p>
        </w:tc>
      </w:tr>
    </w:tbl>
    <w:p w:rsidR="00000000" w:rsidRPr="006A03A9" w:rsidP="006A03A9">
      <w:pPr>
        <w:pStyle w:val="NoPaddingFontSize1"/>
      </w:pPr>
    </w:p>
    <w:p w:rsidR="00000000" w:rsidRPr="006A03A9" w:rsidP="006A03A9">
      <w:pPr>
        <w:pStyle w:val="AllowPageBreak"/>
      </w:pPr>
    </w:p>
    <w:p w:rsidR="00000000" w:rsidRPr="006A03A9" w:rsidP="006A03A9">
      <w:pPr>
        <w:pStyle w:val="Heading1"/>
      </w:pPr>
      <w:bookmarkStart w:id="4" w:name="O_1164416"/>
      <w:bookmarkEnd w:id="4"/>
      <w:r w:rsidRPr="006A03A9">
        <w:t>Assessment Conditions</w:t>
      </w:r>
    </w:p>
    <w:tbl>
      <w:tblPr>
        <w:tblW w:w="9497" w:type="dxa"/>
        <w:tblLayout w:type="fixed"/>
        <w:tblCellMar>
          <w:left w:w="62" w:type="dxa"/>
          <w:right w:w="62" w:type="dxa"/>
        </w:tblCellMar>
        <w:tblLook w:val="0000"/>
      </w:tblPr>
      <w:tblGrid>
        <w:gridCol w:w="9497"/>
      </w:tblGrid>
      <w:tr w:rsidTr="006A03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03A9" w:rsidP="006A03A9">
            <w:pPr>
              <w:pStyle w:val="BodyText"/>
            </w:pPr>
            <w:r w:rsidRPr="006A03A9">
              <w:t>Assessor</w:t>
            </w:r>
            <w:r w:rsidRPr="006A03A9">
              <w:t xml:space="preserve">s must hold credentials specified within the Standards for Registered Training Organisations current at the time of assessment. </w:t>
            </w:r>
          </w:p>
          <w:p w:rsidR="00000000" w:rsidRPr="006A03A9" w:rsidP="006A03A9">
            <w:pPr>
              <w:pStyle w:val="BodyText"/>
            </w:pPr>
            <w:r w:rsidRPr="006A03A9">
              <w:t xml:space="preserve">Assessment must satisfy the Principles of Assessment and Rules of Evidence and all regulatory requirements included within the </w:t>
            </w:r>
            <w:r w:rsidRPr="006A03A9">
              <w:t xml:space="preserve">Standards for Registered Training Organisations current at the time of assessment. </w:t>
            </w:r>
          </w:p>
          <w:p w:rsidR="00000000" w:rsidRPr="006A03A9" w:rsidP="006A03A9">
            <w:pPr>
              <w:pStyle w:val="BodyText"/>
            </w:pPr>
            <w:r w:rsidRPr="006A03A9">
              <w:t xml:space="preserve">Assessment must occur in operational situations or in simulated operational training situations that reflect workplace conditions. </w:t>
            </w:r>
          </w:p>
          <w:p w:rsidR="00000000" w:rsidRPr="006A03A9" w:rsidP="006A03A9">
            <w:pPr>
              <w:pStyle w:val="BodyText"/>
            </w:pPr>
            <w:r w:rsidRPr="006A03A9">
              <w:t>Assessment processes and techniques must</w:t>
            </w:r>
            <w:r w:rsidRPr="006A03A9">
              <w:t xml:space="preserve"> be appropriate to the language, literacy and numeracy requirements of the work being performed and the needs of the candidate.</w:t>
            </w:r>
          </w:p>
          <w:p w:rsidR="00000000" w:rsidRPr="006A03A9" w:rsidP="006A03A9">
            <w:pPr>
              <w:pStyle w:val="BodyText"/>
            </w:pPr>
            <w:r w:rsidRPr="006A03A9">
              <w:t>Resources for assessment must include access to</w:t>
            </w:r>
          </w:p>
          <w:p w:rsidR="00000000" w:rsidRPr="006A03A9" w:rsidP="006A03A9">
            <w:pPr>
              <w:pStyle w:val="ListBullet"/>
            </w:pPr>
            <w:r w:rsidRPr="006A03A9">
              <w:t>a range of exercises, case studies and/or simulations</w:t>
            </w:r>
          </w:p>
          <w:p w:rsidR="00000000" w:rsidRPr="006A03A9" w:rsidP="006A03A9">
            <w:pPr>
              <w:pStyle w:val="ListBullet"/>
            </w:pPr>
            <w:r w:rsidRPr="006A03A9">
              <w:t>appropriate materials, eq</w:t>
            </w:r>
            <w:r w:rsidRPr="006A03A9">
              <w:t>uipment and tools currently used in industry including</w:t>
            </w:r>
          </w:p>
          <w:p w:rsidR="00000000" w:rsidRPr="006A03A9" w:rsidP="006A03A9">
            <w:pPr>
              <w:pStyle w:val="ListBullet2"/>
            </w:pPr>
            <w:r w:rsidRPr="006A03A9">
              <w:t xml:space="preserve">area to conduct hover entry-exit operations </w:t>
            </w:r>
          </w:p>
          <w:p w:rsidR="00000000" w:rsidRPr="006A03A9" w:rsidP="006A03A9">
            <w:pPr>
              <w:pStyle w:val="ListBullet2"/>
            </w:pPr>
            <w:r w:rsidRPr="006A03A9">
              <w:t>helicopter with pilot and air crew</w:t>
            </w:r>
          </w:p>
          <w:p w:rsidR="00000000" w:rsidRPr="006A03A9" w:rsidP="006A03A9">
            <w:pPr>
              <w:pStyle w:val="ListBullet2"/>
            </w:pPr>
            <w:r w:rsidRPr="006A03A9">
              <w:t>personal protective clothing and equipment and safety equipment</w:t>
            </w:r>
          </w:p>
          <w:p w:rsidR="00000000" w:rsidRPr="006A03A9" w:rsidP="006A03A9">
            <w:pPr>
              <w:pStyle w:val="ListBullet"/>
            </w:pPr>
            <w:r w:rsidRPr="006A03A9">
              <w:t xml:space="preserve">applicable documentation </w:t>
            </w:r>
            <w:r w:rsidRPr="006A03A9">
              <w:t>including organisational procedures, standards, equipment specifications, regulations, codes of practice and operational manuals.</w:t>
            </w:r>
          </w:p>
        </w:tc>
      </w:tr>
    </w:tbl>
    <w:p w:rsidR="00000000" w:rsidRPr="006A03A9" w:rsidP="006A03A9">
      <w:pPr>
        <w:pStyle w:val="NoPaddingFontSize1"/>
      </w:pPr>
    </w:p>
    <w:p w:rsidR="00000000" w:rsidRPr="006A03A9" w:rsidP="006A03A9">
      <w:pPr>
        <w:pStyle w:val="AllowPageBreak"/>
      </w:pPr>
    </w:p>
    <w:p w:rsidR="00000000" w:rsidRPr="006A03A9" w:rsidP="006A03A9">
      <w:pPr>
        <w:pStyle w:val="Heading1"/>
      </w:pPr>
      <w:bookmarkStart w:id="5" w:name="O_1164419"/>
      <w:bookmarkEnd w:id="5"/>
      <w:r w:rsidRPr="006A03A9">
        <w:t>Links</w:t>
      </w:r>
    </w:p>
    <w:p w:rsidR="00000000" w:rsidRPr="006A03A9" w:rsidP="004F6B40">
      <w:pPr>
        <w:pStyle w:val="BodyText"/>
      </w:pPr>
      <w:r w:rsidRPr="006A03A9">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3C1802">
        <w:rPr>
          <w:rStyle w:val="Hyperlink"/>
        </w:rPr>
        <w:t>https://vetnet.gov.au/Pages/TrainingDocs.aspx?q=3eca5672-6d5a-410b-8942-810d0ba05bbf</w:t>
      </w:r>
      <w:r>
        <w:fldChar w:fldCharType="end"/>
      </w:r>
    </w:p>
    <w:p w:rsidR="00000000" w:rsidRPr="006A03A9" w:rsidP="006A03A9"/>
    <w:sectPr w:rsidSect="006A03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3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3A9" w:rsidRPr="004F6B40" w:rsidP="004F6B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3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B40" w:rsidP="006A03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6B40" w:rsidP="006A03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F6B40" w:rsidP="006A03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3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B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3A9" w:rsidRPr="004F6B40" w:rsidP="004F6B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3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B40" w:rsidRPr="002D2AF8" w:rsidP="006A03A9">
    <w:pPr>
      <w:pStyle w:val="Header"/>
      <w:framePr w:wrap="around"/>
    </w:pPr>
    <w:r>
      <w:fldChar w:fldCharType="begin"/>
    </w:r>
    <w:r>
      <w:instrText xml:space="preserve"> TITLE   \* MERGEFORMAT </w:instrText>
    </w:r>
    <w:r>
      <w:fldChar w:fldCharType="separate"/>
    </w:r>
    <w:r>
      <w:t>Assessment Requirements for PUAFIR016 Undertake hover-exit operations from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4F6B40" w:rsidP="006A03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769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B4D5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76BB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3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3A9"/>
    <w:pPr>
      <w:spacing w:before="360" w:after="60"/>
      <w:outlineLvl w:val="0"/>
    </w:pPr>
    <w:rPr>
      <w:sz w:val="32"/>
    </w:rPr>
  </w:style>
  <w:style w:type="paragraph" w:styleId="Heading2">
    <w:name w:val="heading 2"/>
    <w:basedOn w:val="HeadingBase"/>
    <w:next w:val="BodyText"/>
    <w:link w:val="Heading2Char"/>
    <w:qFormat/>
    <w:rsid w:val="006A03A9"/>
    <w:pPr>
      <w:keepLines/>
      <w:spacing w:before="240" w:after="120"/>
      <w:outlineLvl w:val="1"/>
    </w:pPr>
    <w:rPr>
      <w:sz w:val="28"/>
      <w:szCs w:val="40"/>
    </w:rPr>
  </w:style>
  <w:style w:type="paragraph" w:styleId="Heading3">
    <w:name w:val="heading 3"/>
    <w:basedOn w:val="HeadingBase"/>
    <w:next w:val="BodyText"/>
    <w:link w:val="Heading3Char"/>
    <w:qFormat/>
    <w:rsid w:val="006A03A9"/>
    <w:pPr>
      <w:spacing w:before="180" w:after="120"/>
      <w:outlineLvl w:val="2"/>
    </w:pPr>
    <w:rPr>
      <w:spacing w:val="-10"/>
      <w:kern w:val="32"/>
    </w:rPr>
  </w:style>
  <w:style w:type="paragraph" w:styleId="Heading4">
    <w:name w:val="heading 4"/>
    <w:basedOn w:val="HeadingBase"/>
    <w:next w:val="BodyText"/>
    <w:link w:val="Heading4Char"/>
    <w:qFormat/>
    <w:rsid w:val="006A03A9"/>
    <w:pPr>
      <w:spacing w:before="160" w:after="120"/>
      <w:outlineLvl w:val="3"/>
    </w:pPr>
    <w:rPr>
      <w:sz w:val="22"/>
    </w:rPr>
  </w:style>
  <w:style w:type="paragraph" w:styleId="Heading5">
    <w:name w:val="heading 5"/>
    <w:basedOn w:val="HeadingBase"/>
    <w:next w:val="Normal"/>
    <w:link w:val="Heading5Char"/>
    <w:qFormat/>
    <w:rsid w:val="006A03A9"/>
    <w:pPr>
      <w:spacing w:before="80"/>
      <w:outlineLvl w:val="4"/>
    </w:pPr>
    <w:rPr>
      <w:color w:val="918585"/>
      <w:sz w:val="20"/>
    </w:rPr>
  </w:style>
  <w:style w:type="paragraph" w:styleId="Heading6">
    <w:name w:val="heading 6"/>
    <w:basedOn w:val="HeadingBase"/>
    <w:next w:val="Normal"/>
    <w:link w:val="Heading6Char"/>
    <w:qFormat/>
    <w:rsid w:val="006A03A9"/>
    <w:pPr>
      <w:spacing w:before="60"/>
      <w:outlineLvl w:val="5"/>
    </w:pPr>
    <w:rPr>
      <w:color w:val="918585"/>
      <w:sz w:val="20"/>
    </w:rPr>
  </w:style>
  <w:style w:type="paragraph" w:styleId="Heading7">
    <w:name w:val="heading 7"/>
    <w:basedOn w:val="Normal"/>
    <w:next w:val="Normal"/>
    <w:link w:val="Heading7Char"/>
    <w:qFormat/>
    <w:rsid w:val="006A03A9"/>
    <w:pPr>
      <w:ind w:left="720"/>
      <w:outlineLvl w:val="6"/>
    </w:pPr>
    <w:rPr>
      <w:i/>
    </w:rPr>
  </w:style>
  <w:style w:type="paragraph" w:styleId="Heading8">
    <w:name w:val="heading 8"/>
    <w:basedOn w:val="Normal"/>
    <w:next w:val="Normal"/>
    <w:link w:val="Heading8Char"/>
    <w:qFormat/>
    <w:rsid w:val="006A03A9"/>
    <w:pPr>
      <w:ind w:left="720"/>
      <w:outlineLvl w:val="7"/>
    </w:pPr>
    <w:rPr>
      <w:i/>
    </w:rPr>
  </w:style>
  <w:style w:type="paragraph" w:styleId="Heading9">
    <w:name w:val="heading 9"/>
    <w:basedOn w:val="Normal"/>
    <w:next w:val="Normal"/>
    <w:link w:val="Heading9Char"/>
    <w:qFormat/>
    <w:rsid w:val="006A03A9"/>
    <w:pPr>
      <w:ind w:left="720"/>
      <w:outlineLvl w:val="8"/>
    </w:pPr>
    <w:rPr>
      <w:i/>
    </w:rPr>
  </w:style>
  <w:style w:type="character" w:default="1" w:styleId="DefaultParagraphFont">
    <w:name w:val="Default Paragraph Font"/>
    <w:uiPriority w:val="1"/>
    <w:unhideWhenUsed/>
    <w:rsid w:val="006A03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3A9"/>
  </w:style>
  <w:style w:type="character" w:customStyle="1" w:styleId="Heading1Char">
    <w:name w:val="Heading 1 Char"/>
    <w:basedOn w:val="DefaultParagraphFont"/>
    <w:link w:val="Heading1"/>
    <w:rsid w:val="006A03A9"/>
    <w:rPr>
      <w:rFonts w:ascii="Times New Roman" w:eastAsia="Times New Roman" w:hAnsi="Times New Roman" w:cs="Times New Roman"/>
      <w:b/>
      <w:sz w:val="32"/>
      <w:szCs w:val="20"/>
      <w:lang w:eastAsia="en-US"/>
    </w:rPr>
  </w:style>
  <w:style w:type="paragraph" w:styleId="BodyText">
    <w:name w:val="Body Text"/>
    <w:basedOn w:val="Normal"/>
    <w:link w:val="BodyTextChar"/>
    <w:rsid w:val="006A03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3A9"/>
    <w:rPr>
      <w:rFonts w:ascii="Times New Roman" w:eastAsia="Times New Roman" w:hAnsi="Times New Roman" w:cs="Times New Roman"/>
      <w:sz w:val="24"/>
      <w:lang w:eastAsia="en-US"/>
    </w:rPr>
  </w:style>
  <w:style w:type="paragraph" w:styleId="ListBullet">
    <w:name w:val="List Bullet"/>
    <w:basedOn w:val="List"/>
    <w:rsid w:val="006A03A9"/>
    <w:pPr>
      <w:numPr>
        <w:numId w:val="12"/>
      </w:numPr>
      <w:tabs>
        <w:tab w:val="clear" w:pos="340"/>
      </w:tabs>
      <w:spacing w:before="40" w:after="40"/>
    </w:pPr>
  </w:style>
  <w:style w:type="character" w:customStyle="1" w:styleId="SpecialBold">
    <w:name w:val="Special Bold"/>
    <w:basedOn w:val="DefaultParagraphFont"/>
    <w:rsid w:val="006A03A9"/>
    <w:rPr>
      <w:b/>
      <w:spacing w:val="0"/>
    </w:rPr>
  </w:style>
  <w:style w:type="paragraph" w:styleId="ListBullet2">
    <w:name w:val="List Bullet 2"/>
    <w:basedOn w:val="List2"/>
    <w:rsid w:val="006A03A9"/>
    <w:pPr>
      <w:numPr>
        <w:numId w:val="13"/>
      </w:numPr>
      <w:tabs>
        <w:tab w:val="clear" w:pos="680"/>
      </w:tabs>
    </w:pPr>
  </w:style>
  <w:style w:type="paragraph" w:customStyle="1" w:styleId="SuperHeading">
    <w:name w:val="SuperHeading"/>
    <w:basedOn w:val="Normal"/>
    <w:rsid w:val="006A03A9"/>
    <w:pPr>
      <w:spacing w:before="240" w:after="120"/>
      <w:outlineLvl w:val="0"/>
    </w:pPr>
    <w:rPr>
      <w:rFonts w:ascii="Times New Roman" w:hAnsi="Times New Roman"/>
      <w:b/>
      <w:sz w:val="32"/>
    </w:rPr>
  </w:style>
  <w:style w:type="paragraph" w:customStyle="1" w:styleId="AllowPageBreak">
    <w:name w:val="AllowPageBreak"/>
    <w:rsid w:val="006A03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A03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3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3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3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3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3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3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3A9"/>
    <w:rPr>
      <w:rFonts w:ascii="Courier New" w:eastAsia="Times New Roman" w:hAnsi="Courier New" w:cs="Times New Roman"/>
      <w:i/>
      <w:szCs w:val="20"/>
      <w:lang w:eastAsia="en-US"/>
    </w:rPr>
  </w:style>
  <w:style w:type="paragraph" w:customStyle="1" w:styleId="HeadingBase">
    <w:name w:val="Heading Base"/>
    <w:rsid w:val="006A03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3A9"/>
    <w:pPr>
      <w:tabs>
        <w:tab w:val="right" w:leader="dot" w:pos="9072"/>
      </w:tabs>
      <w:ind w:left="567"/>
    </w:pPr>
    <w:rPr>
      <w:szCs w:val="22"/>
    </w:rPr>
  </w:style>
  <w:style w:type="paragraph" w:customStyle="1" w:styleId="TOCBase">
    <w:name w:val="TOC Base"/>
    <w:rsid w:val="006A03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3A9"/>
    <w:pPr>
      <w:tabs>
        <w:tab w:val="right" w:leader="dot" w:pos="9072"/>
      </w:tabs>
      <w:spacing w:before="40" w:after="40"/>
      <w:ind w:left="284"/>
    </w:pPr>
    <w:rPr>
      <w:rFonts w:ascii="Times New Roman" w:hAnsi="Times New Roman"/>
    </w:rPr>
  </w:style>
  <w:style w:type="paragraph" w:styleId="TOC1">
    <w:name w:val="toc 1"/>
    <w:basedOn w:val="TOCBase"/>
    <w:next w:val="Normal"/>
    <w:rsid w:val="006A03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3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3A9"/>
    <w:rPr>
      <w:rFonts w:ascii="Times New Roman" w:eastAsia="Times New Roman" w:hAnsi="Times New Roman" w:cs="Times New Roman"/>
      <w:sz w:val="16"/>
      <w:lang w:eastAsia="en-US"/>
    </w:rPr>
  </w:style>
  <w:style w:type="paragraph" w:styleId="Title">
    <w:name w:val="Title"/>
    <w:basedOn w:val="HeadingBase"/>
    <w:link w:val="TitleChar"/>
    <w:qFormat/>
    <w:rsid w:val="006A03A9"/>
    <w:pPr>
      <w:spacing w:before="5040"/>
      <w:jc w:val="center"/>
    </w:pPr>
    <w:rPr>
      <w:sz w:val="48"/>
      <w:szCs w:val="72"/>
      <w:lang w:val="en-US"/>
    </w:rPr>
  </w:style>
  <w:style w:type="character" w:customStyle="1" w:styleId="TitleChar">
    <w:name w:val="Title Char"/>
    <w:basedOn w:val="DefaultParagraphFont"/>
    <w:link w:val="Title"/>
    <w:rsid w:val="006A03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3A9"/>
    <w:pPr>
      <w:tabs>
        <w:tab w:val="left" w:pos="3600"/>
        <w:tab w:val="left" w:pos="3958"/>
      </w:tabs>
    </w:pPr>
  </w:style>
  <w:style w:type="paragraph" w:styleId="List">
    <w:name w:val="List"/>
    <w:basedOn w:val="BodyText"/>
    <w:next w:val="BodyText"/>
    <w:rsid w:val="006A03A9"/>
    <w:pPr>
      <w:tabs>
        <w:tab w:val="left" w:pos="340"/>
      </w:tabs>
      <w:spacing w:before="60" w:after="60"/>
      <w:ind w:left="340" w:hanging="340"/>
    </w:pPr>
  </w:style>
  <w:style w:type="paragraph" w:customStyle="1" w:styleId="Note">
    <w:name w:val="Note"/>
    <w:basedOn w:val="BodyText"/>
    <w:rsid w:val="006A03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3A9"/>
    <w:pPr>
      <w:framePr w:wrap="auto" w:hAnchor="text" w:y="6049"/>
    </w:pPr>
    <w:rPr>
      <w:color w:val="000000"/>
      <w:sz w:val="40"/>
    </w:rPr>
  </w:style>
  <w:style w:type="paragraph" w:customStyle="1" w:styleId="TOCTitle">
    <w:name w:val="TOCTitle"/>
    <w:basedOn w:val="Heading1"/>
    <w:rsid w:val="006A03A9"/>
    <w:pPr>
      <w:spacing w:after="240"/>
      <w:jc w:val="center"/>
      <w:outlineLvl w:val="9"/>
    </w:pPr>
    <w:rPr>
      <w:caps/>
    </w:rPr>
  </w:style>
  <w:style w:type="paragraph" w:customStyle="1" w:styleId="Version">
    <w:name w:val="Version"/>
    <w:rsid w:val="006A03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03A9"/>
    <w:pPr>
      <w:keepNext w:val="0"/>
      <w:tabs>
        <w:tab w:val="right" w:pos="4176"/>
      </w:tabs>
      <w:ind w:left="198" w:hanging="198"/>
    </w:pPr>
    <w:rPr>
      <w:rFonts w:ascii="Garamond" w:hAnsi="Garamond"/>
    </w:rPr>
  </w:style>
  <w:style w:type="paragraph" w:styleId="IndexHeading">
    <w:name w:val="index heading"/>
    <w:basedOn w:val="Normal"/>
    <w:next w:val="Index1"/>
    <w:semiHidden/>
    <w:rsid w:val="006A03A9"/>
    <w:pPr>
      <w:spacing w:before="120" w:after="120"/>
    </w:pPr>
    <w:rPr>
      <w:rFonts w:ascii="Arial" w:hAnsi="Arial"/>
      <w:b/>
      <w:color w:val="918585"/>
      <w:sz w:val="24"/>
    </w:rPr>
  </w:style>
  <w:style w:type="paragraph" w:styleId="Header">
    <w:name w:val="header"/>
    <w:basedOn w:val="Normal"/>
    <w:link w:val="HeaderChar"/>
    <w:rsid w:val="006A03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3A9"/>
    <w:rPr>
      <w:rFonts w:ascii="Times New Roman" w:eastAsia="Times New Roman" w:hAnsi="Times New Roman" w:cs="Times New Roman"/>
      <w:sz w:val="16"/>
      <w:szCs w:val="20"/>
      <w:lang w:val="en-GB" w:eastAsia="en-US"/>
    </w:rPr>
  </w:style>
  <w:style w:type="paragraph" w:customStyle="1" w:styleId="Chapter">
    <w:name w:val="Chapter"/>
    <w:basedOn w:val="Normal"/>
    <w:rsid w:val="006A03A9"/>
    <w:pPr>
      <w:spacing w:before="240"/>
    </w:pPr>
    <w:rPr>
      <w:rFonts w:ascii="Times New Roman" w:hAnsi="Times New Roman"/>
      <w:smallCaps/>
      <w:spacing w:val="80"/>
      <w:sz w:val="28"/>
    </w:rPr>
  </w:style>
  <w:style w:type="paragraph" w:customStyle="1" w:styleId="InChapter">
    <w:name w:val="InChapter"/>
    <w:basedOn w:val="Heading3"/>
    <w:rsid w:val="006A03A9"/>
    <w:pPr>
      <w:spacing w:after="240"/>
      <w:outlineLvl w:val="9"/>
    </w:pPr>
    <w:rPr>
      <w:noProof/>
    </w:rPr>
  </w:style>
  <w:style w:type="paragraph" w:styleId="Index2">
    <w:name w:val="index 2"/>
    <w:basedOn w:val="Normal"/>
    <w:next w:val="Normal"/>
    <w:semiHidden/>
    <w:rsid w:val="006A03A9"/>
    <w:pPr>
      <w:tabs>
        <w:tab w:val="right" w:pos="4176"/>
      </w:tabs>
      <w:ind w:left="568" w:hanging="284"/>
    </w:pPr>
    <w:rPr>
      <w:rFonts w:ascii="Garamond" w:hAnsi="Garamond"/>
    </w:rPr>
  </w:style>
  <w:style w:type="paragraph" w:customStyle="1" w:styleId="Byline">
    <w:name w:val="Byline"/>
    <w:rsid w:val="006A03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3A9"/>
    <w:pPr>
      <w:tabs>
        <w:tab w:val="clear" w:pos="3600"/>
        <w:tab w:val="clear" w:pos="3958"/>
      </w:tabs>
      <w:jc w:val="right"/>
    </w:pPr>
  </w:style>
  <w:style w:type="character" w:styleId="Emphasis">
    <w:name w:val="Emphasis"/>
    <w:basedOn w:val="DefaultParagraphFont"/>
    <w:qFormat/>
    <w:rsid w:val="006A03A9"/>
    <w:rPr>
      <w:i/>
    </w:rPr>
  </w:style>
  <w:style w:type="paragraph" w:styleId="Caption">
    <w:name w:val="caption"/>
    <w:basedOn w:val="BodyText"/>
    <w:next w:val="Normal"/>
    <w:qFormat/>
    <w:rsid w:val="006A03A9"/>
    <w:pPr>
      <w:framePr w:w="2268" w:hSpace="181" w:vSpace="181" w:wrap="around" w:vAnchor="text" w:hAnchor="page" w:x="1135" w:y="285" w:anchorLock="1"/>
    </w:pPr>
    <w:rPr>
      <w:i/>
    </w:rPr>
  </w:style>
  <w:style w:type="paragraph" w:customStyle="1" w:styleId="MiniTOCTitle">
    <w:name w:val="MiniTOCTitle"/>
    <w:basedOn w:val="Heading4"/>
    <w:rsid w:val="006A03A9"/>
    <w:pPr>
      <w:spacing w:before="240"/>
      <w:outlineLvl w:val="9"/>
    </w:pPr>
    <w:rPr>
      <w:noProof/>
      <w:sz w:val="24"/>
    </w:rPr>
  </w:style>
  <w:style w:type="paragraph" w:customStyle="1" w:styleId="MiniTOCItem">
    <w:name w:val="MiniTOCItem"/>
    <w:basedOn w:val="ListBullet"/>
    <w:rsid w:val="006A03A9"/>
    <w:pPr>
      <w:numPr>
        <w:numId w:val="0"/>
      </w:numPr>
      <w:tabs>
        <w:tab w:val="right" w:leader="dot" w:pos="6521"/>
      </w:tabs>
      <w:spacing w:before="0" w:after="0"/>
    </w:pPr>
  </w:style>
  <w:style w:type="paragraph" w:customStyle="1" w:styleId="TOFTitle">
    <w:name w:val="TOFTitle"/>
    <w:basedOn w:val="TOCTitle"/>
    <w:rsid w:val="006A03A9"/>
  </w:style>
  <w:style w:type="paragraph" w:styleId="TableofFigures">
    <w:name w:val="table of figures"/>
    <w:basedOn w:val="Normal"/>
    <w:next w:val="Normal"/>
    <w:semiHidden/>
    <w:rsid w:val="006A03A9"/>
    <w:pPr>
      <w:tabs>
        <w:tab w:val="right" w:leader="dot" w:pos="9072"/>
      </w:tabs>
      <w:ind w:left="970" w:hanging="403"/>
    </w:pPr>
    <w:rPr>
      <w:rFonts w:ascii="Times New Roman" w:hAnsi="Times New Roman"/>
      <w:b/>
    </w:rPr>
  </w:style>
  <w:style w:type="paragraph" w:styleId="ListNumber">
    <w:name w:val="List Number"/>
    <w:basedOn w:val="List"/>
    <w:rsid w:val="006A03A9"/>
    <w:pPr>
      <w:numPr>
        <w:numId w:val="15"/>
      </w:numPr>
      <w:tabs>
        <w:tab w:val="clear" w:pos="340"/>
      </w:tabs>
    </w:pPr>
  </w:style>
  <w:style w:type="character" w:customStyle="1" w:styleId="WingdingSymbols">
    <w:name w:val="Wingding Symbols"/>
    <w:rsid w:val="006A03A9"/>
    <w:rPr>
      <w:rFonts w:ascii="Wingdings" w:hAnsi="Wingdings"/>
    </w:rPr>
  </w:style>
  <w:style w:type="paragraph" w:customStyle="1" w:styleId="TableHeading">
    <w:name w:val="Table Heading"/>
    <w:basedOn w:val="HeadingBase"/>
    <w:rsid w:val="006A03A9"/>
    <w:pPr>
      <w:keepLines/>
      <w:pBdr>
        <w:bottom w:val="single" w:sz="6" w:space="1" w:color="918585"/>
      </w:pBdr>
      <w:spacing w:before="240"/>
    </w:pPr>
  </w:style>
  <w:style w:type="character" w:customStyle="1" w:styleId="HotSpot">
    <w:name w:val="HotSpot"/>
    <w:rsid w:val="006A03A9"/>
    <w:rPr>
      <w:color w:val="0033CC"/>
      <w:u w:val="none"/>
    </w:rPr>
  </w:style>
  <w:style w:type="paragraph" w:customStyle="1" w:styleId="BodyTextRight">
    <w:name w:val="Body Text Right"/>
    <w:basedOn w:val="BodyText"/>
    <w:rsid w:val="006A03A9"/>
    <w:pPr>
      <w:spacing w:before="0" w:after="0"/>
      <w:jc w:val="right"/>
    </w:pPr>
  </w:style>
  <w:style w:type="paragraph" w:styleId="Index3">
    <w:name w:val="index 3"/>
    <w:basedOn w:val="ListNumber2"/>
    <w:next w:val="Normal"/>
    <w:semiHidden/>
    <w:rsid w:val="006A03A9"/>
    <w:pPr>
      <w:numPr>
        <w:numId w:val="0"/>
      </w:numPr>
      <w:tabs>
        <w:tab w:val="right" w:leader="dot" w:pos="4176"/>
      </w:tabs>
    </w:pPr>
  </w:style>
  <w:style w:type="paragraph" w:styleId="ListNumber2">
    <w:name w:val="List Number 2"/>
    <w:basedOn w:val="List2"/>
    <w:rsid w:val="006A03A9"/>
    <w:pPr>
      <w:numPr>
        <w:numId w:val="10"/>
      </w:numPr>
      <w:tabs>
        <w:tab w:val="clear" w:pos="1060"/>
      </w:tabs>
    </w:pPr>
  </w:style>
  <w:style w:type="paragraph" w:customStyle="1" w:styleId="MarginNote">
    <w:name w:val="Margin Note"/>
    <w:basedOn w:val="BodyText"/>
    <w:rsid w:val="006A03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3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3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3A9"/>
    <w:rPr>
      <w:sz w:val="32"/>
    </w:rPr>
  </w:style>
  <w:style w:type="paragraph" w:customStyle="1" w:styleId="HeadingProcedure">
    <w:name w:val="Heading Procedure"/>
    <w:basedOn w:val="HeadingBase"/>
    <w:next w:val="Normal"/>
    <w:rsid w:val="006A03A9"/>
    <w:pPr>
      <w:tabs>
        <w:tab w:val="left" w:pos="0"/>
      </w:tabs>
      <w:spacing w:before="120" w:after="60"/>
    </w:pPr>
    <w:rPr>
      <w:i/>
      <w:color w:val="918585"/>
      <w:sz w:val="22"/>
    </w:rPr>
  </w:style>
  <w:style w:type="paragraph" w:customStyle="1" w:styleId="TableBodyText">
    <w:name w:val="Table Body Text"/>
    <w:basedOn w:val="BodyText"/>
    <w:rsid w:val="006A03A9"/>
    <w:pPr>
      <w:spacing w:before="60" w:after="60"/>
    </w:pPr>
  </w:style>
  <w:style w:type="paragraph" w:styleId="ListContinue">
    <w:name w:val="List Continue"/>
    <w:basedOn w:val="List"/>
    <w:rsid w:val="006A03A9"/>
    <w:pPr>
      <w:ind w:firstLine="0"/>
    </w:pPr>
  </w:style>
  <w:style w:type="paragraph" w:customStyle="1" w:styleId="ListNote">
    <w:name w:val="List Note"/>
    <w:basedOn w:val="List"/>
    <w:rsid w:val="006A03A9"/>
    <w:pPr>
      <w:pBdr>
        <w:top w:val="single" w:sz="6" w:space="2" w:color="918585"/>
        <w:bottom w:val="single" w:sz="6" w:space="2" w:color="918585"/>
      </w:pBdr>
      <w:tabs>
        <w:tab w:val="left" w:pos="1021"/>
      </w:tabs>
      <w:ind w:firstLine="0"/>
    </w:pPr>
  </w:style>
  <w:style w:type="paragraph" w:customStyle="1" w:styleId="Warning">
    <w:name w:val="Warning"/>
    <w:basedOn w:val="BodyText"/>
    <w:rsid w:val="006A03A9"/>
    <w:pPr>
      <w:shd w:val="clear" w:color="auto" w:fill="D9D9D9"/>
      <w:tabs>
        <w:tab w:val="left" w:pos="992"/>
      </w:tabs>
      <w:ind w:left="119" w:right="119"/>
    </w:pPr>
    <w:rPr>
      <w:sz w:val="20"/>
    </w:rPr>
  </w:style>
  <w:style w:type="paragraph" w:customStyle="1" w:styleId="MarginIcons">
    <w:name w:val="Margin Icons"/>
    <w:basedOn w:val="BodyText"/>
    <w:rsid w:val="006A03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3A9"/>
    <w:rPr>
      <w:rFonts w:ascii="Courier New" w:hAnsi="Courier New"/>
    </w:rPr>
  </w:style>
  <w:style w:type="paragraph" w:customStyle="1" w:styleId="NoteBullet">
    <w:name w:val="Note Bullet"/>
    <w:basedOn w:val="Note"/>
    <w:rsid w:val="006A03A9"/>
    <w:pPr>
      <w:tabs>
        <w:tab w:val="clear" w:pos="680"/>
      </w:tabs>
      <w:spacing w:before="60" w:after="60"/>
    </w:pPr>
  </w:style>
  <w:style w:type="paragraph" w:customStyle="1" w:styleId="SubHeading2">
    <w:name w:val="SubHeading2"/>
    <w:basedOn w:val="HeadingBase"/>
    <w:rsid w:val="006A03A9"/>
    <w:pPr>
      <w:spacing w:before="240" w:after="60"/>
    </w:pPr>
    <w:rPr>
      <w:sz w:val="20"/>
    </w:rPr>
  </w:style>
  <w:style w:type="paragraph" w:customStyle="1" w:styleId="SubHeading1">
    <w:name w:val="SubHeading1"/>
    <w:basedOn w:val="HeadingBase"/>
    <w:rsid w:val="006A03A9"/>
    <w:pPr>
      <w:spacing w:before="240" w:after="60"/>
    </w:pPr>
    <w:rPr>
      <w:color w:val="918585"/>
      <w:sz w:val="22"/>
    </w:rPr>
  </w:style>
  <w:style w:type="paragraph" w:customStyle="1" w:styleId="SideHeading">
    <w:name w:val="Side Heading"/>
    <w:basedOn w:val="HeadingBase"/>
    <w:rsid w:val="006A03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3A9"/>
    <w:pPr>
      <w:tabs>
        <w:tab w:val="num" w:pos="360"/>
      </w:tabs>
    </w:pPr>
  </w:style>
  <w:style w:type="paragraph" w:styleId="PlainText">
    <w:name w:val="Plain Text"/>
    <w:basedOn w:val="Normal"/>
    <w:link w:val="PlainTextChar"/>
    <w:rsid w:val="006A03A9"/>
    <w:rPr>
      <w:sz w:val="20"/>
    </w:rPr>
  </w:style>
  <w:style w:type="character" w:customStyle="1" w:styleId="PlainTextChar">
    <w:name w:val="Plain Text Char"/>
    <w:basedOn w:val="DefaultParagraphFont"/>
    <w:link w:val="PlainText"/>
    <w:rsid w:val="006A03A9"/>
    <w:rPr>
      <w:rFonts w:ascii="Courier New" w:eastAsia="Times New Roman" w:hAnsi="Courier New" w:cs="Times New Roman"/>
      <w:sz w:val="20"/>
      <w:szCs w:val="20"/>
      <w:lang w:eastAsia="en-US"/>
    </w:rPr>
  </w:style>
  <w:style w:type="character" w:customStyle="1" w:styleId="MenuOption">
    <w:name w:val="Menu Option"/>
    <w:basedOn w:val="DefaultParagraphFont"/>
    <w:rsid w:val="006A03A9"/>
    <w:rPr>
      <w:b/>
      <w:smallCaps/>
    </w:rPr>
  </w:style>
  <w:style w:type="paragraph" w:customStyle="1" w:styleId="TableListNumber">
    <w:name w:val="Table List Number"/>
    <w:basedOn w:val="ListNumber"/>
    <w:rsid w:val="006A03A9"/>
    <w:pPr>
      <w:numPr>
        <w:numId w:val="0"/>
      </w:numPr>
    </w:pPr>
  </w:style>
  <w:style w:type="paragraph" w:styleId="TOC4">
    <w:name w:val="toc 4"/>
    <w:basedOn w:val="TOCBase"/>
    <w:next w:val="Normal"/>
    <w:semiHidden/>
    <w:rsid w:val="006A03A9"/>
    <w:pPr>
      <w:tabs>
        <w:tab w:val="right" w:leader="dot" w:pos="9071"/>
      </w:tabs>
      <w:ind w:left="1701"/>
    </w:pPr>
  </w:style>
  <w:style w:type="paragraph" w:customStyle="1" w:styleId="ListAlpha">
    <w:name w:val="List Alpha"/>
    <w:basedOn w:val="List"/>
    <w:rsid w:val="006A03A9"/>
    <w:pPr>
      <w:numPr>
        <w:numId w:val="9"/>
      </w:numPr>
    </w:pPr>
  </w:style>
  <w:style w:type="paragraph" w:customStyle="1" w:styleId="ListAlpha2">
    <w:name w:val="List Alpha 2"/>
    <w:basedOn w:val="List2"/>
    <w:rsid w:val="006A03A9"/>
    <w:pPr>
      <w:numPr>
        <w:numId w:val="8"/>
      </w:numPr>
    </w:pPr>
  </w:style>
  <w:style w:type="paragraph" w:styleId="List2">
    <w:name w:val="List 2"/>
    <w:basedOn w:val="BodyText"/>
    <w:rsid w:val="006A03A9"/>
    <w:pPr>
      <w:tabs>
        <w:tab w:val="left" w:pos="680"/>
      </w:tabs>
      <w:spacing w:before="60" w:after="60"/>
      <w:ind w:left="680" w:hanging="340"/>
    </w:pPr>
  </w:style>
  <w:style w:type="paragraph" w:styleId="List3">
    <w:name w:val="List 3"/>
    <w:basedOn w:val="BodyText"/>
    <w:rsid w:val="006A03A9"/>
    <w:pPr>
      <w:tabs>
        <w:tab w:val="left" w:pos="1021"/>
      </w:tabs>
      <w:spacing w:before="60" w:after="60"/>
      <w:ind w:left="1020" w:hanging="340"/>
    </w:pPr>
  </w:style>
  <w:style w:type="paragraph" w:styleId="List4">
    <w:name w:val="List 4"/>
    <w:basedOn w:val="BodyText"/>
    <w:rsid w:val="006A03A9"/>
    <w:pPr>
      <w:tabs>
        <w:tab w:val="left" w:pos="1361"/>
      </w:tabs>
      <w:spacing w:before="60" w:after="60"/>
      <w:ind w:left="1361" w:hanging="340"/>
    </w:pPr>
  </w:style>
  <w:style w:type="paragraph" w:styleId="List5">
    <w:name w:val="List 5"/>
    <w:basedOn w:val="BodyText"/>
    <w:rsid w:val="006A03A9"/>
    <w:pPr>
      <w:tabs>
        <w:tab w:val="left" w:pos="1701"/>
      </w:tabs>
      <w:spacing w:before="60" w:after="60"/>
      <w:ind w:left="1701" w:hanging="340"/>
    </w:pPr>
  </w:style>
  <w:style w:type="paragraph" w:styleId="ListBullet3">
    <w:name w:val="List Bullet 3"/>
    <w:basedOn w:val="List3"/>
    <w:rsid w:val="006A03A9"/>
    <w:pPr>
      <w:numPr>
        <w:numId w:val="14"/>
      </w:numPr>
      <w:tabs>
        <w:tab w:val="clear" w:pos="1021"/>
      </w:tabs>
      <w:ind w:left="1037" w:hanging="357"/>
    </w:pPr>
  </w:style>
  <w:style w:type="paragraph" w:styleId="ListBullet4">
    <w:name w:val="List Bullet 4"/>
    <w:basedOn w:val="List4"/>
    <w:rsid w:val="006A03A9"/>
    <w:pPr>
      <w:numPr>
        <w:numId w:val="3"/>
      </w:numPr>
      <w:tabs>
        <w:tab w:val="clear" w:pos="1361"/>
      </w:tabs>
    </w:pPr>
  </w:style>
  <w:style w:type="paragraph" w:styleId="ListBullet5">
    <w:name w:val="List Bullet 5"/>
    <w:basedOn w:val="List5"/>
    <w:rsid w:val="006A03A9"/>
    <w:pPr>
      <w:numPr>
        <w:numId w:val="4"/>
      </w:numPr>
    </w:pPr>
  </w:style>
  <w:style w:type="paragraph" w:styleId="ListContinue2">
    <w:name w:val="List Continue 2"/>
    <w:basedOn w:val="List2"/>
    <w:rsid w:val="006A03A9"/>
    <w:pPr>
      <w:ind w:firstLine="0"/>
    </w:pPr>
  </w:style>
  <w:style w:type="paragraph" w:styleId="ListContinue3">
    <w:name w:val="List Continue 3"/>
    <w:basedOn w:val="List3"/>
    <w:rsid w:val="006A03A9"/>
    <w:pPr>
      <w:ind w:left="1021" w:firstLine="0"/>
    </w:pPr>
  </w:style>
  <w:style w:type="paragraph" w:styleId="ListContinue4">
    <w:name w:val="List Continue 4"/>
    <w:basedOn w:val="List4"/>
    <w:rsid w:val="006A03A9"/>
    <w:pPr>
      <w:ind w:firstLine="0"/>
    </w:pPr>
  </w:style>
  <w:style w:type="paragraph" w:styleId="ListContinue5">
    <w:name w:val="List Continue 5"/>
    <w:basedOn w:val="List5"/>
    <w:rsid w:val="006A03A9"/>
    <w:pPr>
      <w:ind w:firstLine="0"/>
    </w:pPr>
  </w:style>
  <w:style w:type="paragraph" w:styleId="ListNumber3">
    <w:name w:val="List Number 3"/>
    <w:basedOn w:val="List3"/>
    <w:rsid w:val="006A03A9"/>
    <w:pPr>
      <w:numPr>
        <w:numId w:val="5"/>
      </w:numPr>
    </w:pPr>
  </w:style>
  <w:style w:type="paragraph" w:styleId="ListNumber4">
    <w:name w:val="List Number 4"/>
    <w:basedOn w:val="List4"/>
    <w:rsid w:val="006A03A9"/>
    <w:pPr>
      <w:numPr>
        <w:numId w:val="6"/>
      </w:numPr>
    </w:pPr>
  </w:style>
  <w:style w:type="paragraph" w:styleId="ListNumber5">
    <w:name w:val="List Number 5"/>
    <w:basedOn w:val="List5"/>
    <w:rsid w:val="006A03A9"/>
    <w:pPr>
      <w:numPr>
        <w:numId w:val="7"/>
      </w:numPr>
    </w:pPr>
  </w:style>
  <w:style w:type="paragraph" w:styleId="BlockText">
    <w:name w:val="Block Text"/>
    <w:basedOn w:val="Normal"/>
    <w:rsid w:val="006A03A9"/>
    <w:pPr>
      <w:spacing w:after="120"/>
      <w:ind w:left="1440" w:right="1440"/>
    </w:pPr>
  </w:style>
  <w:style w:type="character" w:customStyle="1" w:styleId="Subscript">
    <w:name w:val="Subscript"/>
    <w:basedOn w:val="DefaultParagraphFont"/>
    <w:rsid w:val="006A03A9"/>
    <w:rPr>
      <w:sz w:val="16"/>
      <w:vertAlign w:val="subscript"/>
    </w:rPr>
  </w:style>
  <w:style w:type="character" w:customStyle="1" w:styleId="Superscript">
    <w:name w:val="Superscript"/>
    <w:basedOn w:val="DefaultParagraphFont"/>
    <w:rsid w:val="006A03A9"/>
    <w:rPr>
      <w:sz w:val="16"/>
      <w:vertAlign w:val="superscript"/>
    </w:rPr>
  </w:style>
  <w:style w:type="character" w:customStyle="1" w:styleId="Symbols">
    <w:name w:val="Symbols"/>
    <w:basedOn w:val="DefaultParagraphFont"/>
    <w:rsid w:val="006A03A9"/>
    <w:rPr>
      <w:rFonts w:ascii="Symbol" w:hAnsi="Symbol"/>
    </w:rPr>
  </w:style>
  <w:style w:type="character" w:customStyle="1" w:styleId="MenuOptions">
    <w:name w:val="Menu Options"/>
    <w:basedOn w:val="DefaultParagraphFont"/>
    <w:rsid w:val="006A03A9"/>
    <w:rPr>
      <w:rFonts w:ascii="Arial Narrow" w:hAnsi="Arial Narrow"/>
      <w:smallCaps/>
    </w:rPr>
  </w:style>
  <w:style w:type="character" w:customStyle="1" w:styleId="Buttons">
    <w:name w:val="Buttons"/>
    <w:basedOn w:val="DefaultParagraphFont"/>
    <w:rsid w:val="006A03A9"/>
    <w:rPr>
      <w:b/>
    </w:rPr>
  </w:style>
  <w:style w:type="character" w:customStyle="1" w:styleId="Underlined">
    <w:name w:val="Underlined"/>
    <w:basedOn w:val="DefaultParagraphFont"/>
    <w:rsid w:val="006A03A9"/>
    <w:rPr>
      <w:u w:val="single"/>
    </w:rPr>
  </w:style>
  <w:style w:type="paragraph" w:customStyle="1" w:styleId="TableBodyTextRight">
    <w:name w:val="Table Body Text Right"/>
    <w:basedOn w:val="TableBodyText"/>
    <w:rsid w:val="006A03A9"/>
    <w:pPr>
      <w:widowControl w:val="0"/>
      <w:autoSpaceDE w:val="0"/>
      <w:autoSpaceDN w:val="0"/>
      <w:adjustRightInd w:val="0"/>
      <w:jc w:val="right"/>
    </w:pPr>
    <w:rPr>
      <w:rFonts w:cs="Arial"/>
      <w:szCs w:val="18"/>
    </w:rPr>
  </w:style>
  <w:style w:type="paragraph" w:customStyle="1" w:styleId="CopyrightText">
    <w:name w:val="Copyright Text"/>
    <w:basedOn w:val="BodyText"/>
    <w:rsid w:val="006A03A9"/>
    <w:rPr>
      <w:sz w:val="18"/>
    </w:rPr>
  </w:style>
  <w:style w:type="paragraph" w:customStyle="1" w:styleId="BodySmallRight">
    <w:name w:val="Body Small Right"/>
    <w:basedOn w:val="BodyTextRight"/>
    <w:rsid w:val="006A03A9"/>
    <w:rPr>
      <w:sz w:val="18"/>
      <w:szCs w:val="18"/>
    </w:rPr>
  </w:style>
  <w:style w:type="paragraph" w:customStyle="1" w:styleId="MarginEdition">
    <w:name w:val="Margin Edition"/>
    <w:basedOn w:val="MarginNote"/>
    <w:rsid w:val="006A03A9"/>
    <w:pPr>
      <w:spacing w:before="0" w:after="0"/>
    </w:pPr>
    <w:rPr>
      <w:rFonts w:ascii="Times New Roman" w:hAnsi="Times New Roman"/>
      <w:color w:val="999999"/>
    </w:rPr>
  </w:style>
  <w:style w:type="paragraph" w:customStyle="1" w:styleId="Spacer">
    <w:name w:val="Spacer"/>
    <w:basedOn w:val="Normal"/>
    <w:rsid w:val="006A03A9"/>
    <w:rPr>
      <w:sz w:val="2"/>
      <w:szCs w:val="2"/>
    </w:rPr>
  </w:style>
  <w:style w:type="character" w:customStyle="1" w:styleId="Small">
    <w:name w:val="Small"/>
    <w:basedOn w:val="DefaultParagraphFont"/>
    <w:rsid w:val="006A03A9"/>
    <w:rPr>
      <w:sz w:val="16"/>
    </w:rPr>
  </w:style>
  <w:style w:type="paragraph" w:customStyle="1" w:styleId="WideTable">
    <w:name w:val="Wide Table"/>
    <w:basedOn w:val="Normal"/>
    <w:rsid w:val="006A03A9"/>
    <w:pPr>
      <w:ind w:left="-1418"/>
    </w:pPr>
    <w:rPr>
      <w:sz w:val="2"/>
      <w:szCs w:val="2"/>
    </w:rPr>
  </w:style>
  <w:style w:type="character" w:styleId="PageNumber">
    <w:name w:val="page number"/>
    <w:basedOn w:val="DefaultParagraphFont"/>
    <w:rsid w:val="006A03A9"/>
  </w:style>
  <w:style w:type="paragraph" w:styleId="Quote">
    <w:name w:val="Quote"/>
    <w:basedOn w:val="Heading1"/>
    <w:link w:val="QuoteChar"/>
    <w:qFormat/>
    <w:rsid w:val="006A03A9"/>
    <w:rPr>
      <w:b w:val="0"/>
      <w:sz w:val="72"/>
      <w:szCs w:val="72"/>
      <w:lang w:val="en-NZ"/>
    </w:rPr>
  </w:style>
  <w:style w:type="character" w:customStyle="1" w:styleId="QuoteChar">
    <w:name w:val="Quote Char"/>
    <w:basedOn w:val="DefaultParagraphFont"/>
    <w:link w:val="Quote"/>
    <w:rsid w:val="006A03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3A9"/>
    <w:pPr>
      <w:pageBreakBefore/>
    </w:pPr>
  </w:style>
  <w:style w:type="paragraph" w:customStyle="1" w:styleId="Border">
    <w:name w:val="Border"/>
    <w:basedOn w:val="Normal"/>
    <w:qFormat/>
    <w:rsid w:val="006A03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3A9"/>
    <w:rPr>
      <w:b/>
      <w:bCs/>
      <w:i/>
      <w:iCs/>
      <w:color w:val="auto"/>
    </w:rPr>
  </w:style>
  <w:style w:type="paragraph" w:styleId="IntenseQuote">
    <w:name w:val="Intense Quote"/>
    <w:basedOn w:val="Normal"/>
    <w:next w:val="Normal"/>
    <w:link w:val="IntenseQuoteChar"/>
    <w:uiPriority w:val="30"/>
    <w:qFormat/>
    <w:rsid w:val="006A03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3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3A9"/>
    <w:rPr>
      <w:smallCaps/>
      <w:color w:val="auto"/>
      <w:u w:val="single"/>
    </w:rPr>
  </w:style>
  <w:style w:type="character" w:styleId="IntenseReference">
    <w:name w:val="Intense Reference"/>
    <w:basedOn w:val="DefaultParagraphFont"/>
    <w:uiPriority w:val="32"/>
    <w:qFormat/>
    <w:rsid w:val="006A03A9"/>
    <w:rPr>
      <w:b/>
      <w:bCs/>
      <w:smallCaps/>
      <w:color w:val="auto"/>
      <w:spacing w:val="5"/>
      <w:u w:val="single"/>
    </w:rPr>
  </w:style>
  <w:style w:type="paragraph" w:customStyle="1" w:styleId="2ColumnHeading">
    <w:name w:val="2Column Heading"/>
    <w:basedOn w:val="BodyText"/>
    <w:qFormat/>
    <w:rsid w:val="006A03A9"/>
    <w:pPr>
      <w:spacing w:after="60"/>
      <w:ind w:left="-2268"/>
    </w:pPr>
    <w:rPr>
      <w:b/>
    </w:rPr>
  </w:style>
  <w:style w:type="paragraph" w:customStyle="1" w:styleId="Heading1TOC">
    <w:name w:val="Heading1 TOC"/>
    <w:basedOn w:val="Normal"/>
    <w:qFormat/>
    <w:rsid w:val="006A03A9"/>
    <w:pPr>
      <w:spacing w:before="240" w:after="120"/>
    </w:pPr>
    <w:rPr>
      <w:rFonts w:ascii="Times New Roman" w:hAnsi="Times New Roman"/>
      <w:b/>
      <w:sz w:val="32"/>
    </w:rPr>
  </w:style>
  <w:style w:type="paragraph" w:customStyle="1" w:styleId="Heading2TOC">
    <w:name w:val="Heading2 TOC"/>
    <w:basedOn w:val="Normal"/>
    <w:qFormat/>
    <w:rsid w:val="006A03A9"/>
    <w:pPr>
      <w:spacing w:before="240" w:after="60"/>
    </w:pPr>
    <w:rPr>
      <w:rFonts w:ascii="Times New Roman" w:hAnsi="Times New Roman"/>
      <w:b/>
      <w:sz w:val="28"/>
    </w:rPr>
  </w:style>
  <w:style w:type="character" w:customStyle="1" w:styleId="Underline">
    <w:name w:val="Underline"/>
    <w:basedOn w:val="DefaultParagraphFont"/>
    <w:qFormat/>
    <w:rsid w:val="006A03A9"/>
    <w:rPr>
      <w:u w:val="single"/>
    </w:rPr>
  </w:style>
  <w:style w:type="character" w:customStyle="1" w:styleId="BoldandItalics">
    <w:name w:val="Bold and Italics"/>
    <w:qFormat/>
    <w:rsid w:val="006A03A9"/>
    <w:rPr>
      <w:b/>
      <w:i/>
      <w:u w:val="none"/>
    </w:rPr>
  </w:style>
  <w:style w:type="paragraph" w:styleId="BalloonText">
    <w:name w:val="Balloon Text"/>
    <w:basedOn w:val="Normal"/>
    <w:link w:val="BalloonTextChar"/>
    <w:rsid w:val="006A03A9"/>
    <w:rPr>
      <w:rFonts w:ascii="Tahoma" w:hAnsi="Tahoma" w:cs="Tahoma"/>
      <w:sz w:val="16"/>
      <w:szCs w:val="16"/>
    </w:rPr>
  </w:style>
  <w:style w:type="character" w:customStyle="1" w:styleId="BalloonTextChar">
    <w:name w:val="Balloon Text Char"/>
    <w:basedOn w:val="DefaultParagraphFont"/>
    <w:link w:val="BalloonText"/>
    <w:rsid w:val="006A03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3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3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3A9"/>
    <w:rPr>
      <w:b/>
      <w:color w:val="660033"/>
      <w:spacing w:val="0"/>
    </w:rPr>
  </w:style>
  <w:style w:type="paragraph" w:customStyle="1" w:styleId="Nameditemlist">
    <w:name w:val="Named item list"/>
    <w:basedOn w:val="BodyText"/>
    <w:qFormat/>
    <w:rsid w:val="006A03A9"/>
    <w:pPr>
      <w:tabs>
        <w:tab w:val="left" w:pos="2835"/>
      </w:tabs>
      <w:ind w:left="2835" w:hanging="2835"/>
    </w:pPr>
  </w:style>
  <w:style w:type="paragraph" w:customStyle="1" w:styleId="BodyTextnopadding">
    <w:name w:val="Body Text no padding"/>
    <w:basedOn w:val="BodyText"/>
    <w:qFormat/>
    <w:rsid w:val="006A03A9"/>
    <w:pPr>
      <w:spacing w:before="0" w:after="0"/>
    </w:pPr>
  </w:style>
  <w:style w:type="paragraph" w:customStyle="1" w:styleId="BodyTextBold">
    <w:name w:val="Body Text Bold"/>
    <w:basedOn w:val="BodyText"/>
    <w:qFormat/>
    <w:rsid w:val="006A03A9"/>
    <w:rPr>
      <w:b/>
    </w:rPr>
  </w:style>
  <w:style w:type="character" w:styleId="Hyperlink">
    <w:name w:val="Hyperlink"/>
    <w:basedOn w:val="DefaultParagraphFont"/>
    <w:uiPriority w:val="99"/>
    <w:unhideWhenUsed/>
    <w:rsid w:val="004F6B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3822</Characters>
  <Application>Microsoft Office Word</Application>
  <DocSecurity>0</DocSecurity>
  <Lines>91</Lines>
  <Paragraphs>65</Paragraphs>
  <ScaleCrop>false</ScaleCrop>
  <Company>Author-it Software Corporation Ltd.</Company>
  <LinksUpToDate>false</LinksUpToDate>
  <CharactersWithSpaces>4310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PUAFIR016 Undertake hover-exit operations from helicopter</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2022-12-16T01:34:00Z</dcterms:created>
  <dcterms:modified xsi:type="dcterms:W3CDTF">2022-12-16T01:34:00Z</dcterms:modified>
</cp:coreProperties>
</file>