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341" w:rsidP="00AB1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PUAFIR011 Operate state air desk</w:t>
      </w:r>
      <w:r>
        <w:fldChar w:fldCharType="end"/>
      </w:r>
    </w:p>
    <w:p w:rsidR="00AB1341" w:rsidP="00AB1341">
      <w:pPr>
        <w:pStyle w:val="Version"/>
        <w:sectPr w:rsidSect="00E44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1BA" w:rsidP="00E441BA">
      <w:pPr>
        <w:pStyle w:val="SuperHeading"/>
      </w:pPr>
      <w:r w:rsidRPr="00E441BA">
        <w:t>Assessment Requirements for PUAFIR011 Operate state air desk</w:t>
      </w:r>
    </w:p>
    <w:p w:rsidR="00000000" w:rsidRPr="00E441BA" w:rsidP="00E441BA">
      <w:pPr>
        <w:pStyle w:val="Heading1"/>
      </w:pPr>
      <w:bookmarkStart w:id="1" w:name="O_1154629"/>
      <w:bookmarkEnd w:id="1"/>
      <w:r w:rsidRPr="00E441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1BA" w:rsidP="00E441BA">
            <w:pPr>
              <w:pStyle w:val="BodyText"/>
            </w:pPr>
            <w:r w:rsidRPr="00E441BA">
              <w:rPr>
                <w:rStyle w:val="SpecialBold"/>
              </w:rPr>
              <w:t>Release 1.0</w:t>
            </w:r>
            <w:r w:rsidRPr="00E441BA">
              <w:t xml:space="preserve"> This is the first release of this unit of competency in the PUA Public Safety Training Package.</w:t>
            </w:r>
          </w:p>
        </w:tc>
      </w:tr>
    </w:tbl>
    <w:p w:rsidR="00000000" w:rsidRPr="00E441BA" w:rsidP="00E441BA">
      <w:pPr>
        <w:pStyle w:val="NoPaddingFontSize1"/>
      </w:pPr>
    </w:p>
    <w:p w:rsidR="00000000" w:rsidRPr="00E441BA" w:rsidP="00E441BA">
      <w:pPr>
        <w:pStyle w:val="AllowPageBreak"/>
      </w:pPr>
    </w:p>
    <w:p w:rsidR="00000000" w:rsidRPr="00E441BA" w:rsidP="00E441BA">
      <w:pPr>
        <w:pStyle w:val="Heading1"/>
      </w:pPr>
      <w:bookmarkStart w:id="2" w:name="O_1154630"/>
      <w:bookmarkEnd w:id="2"/>
      <w:r w:rsidRPr="00E441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1BA">
            <w:pPr>
              <w:pStyle w:val="BodyText"/>
              <w:rPr>
                <w:lang w:val="en-NZ"/>
              </w:rPr>
            </w:pPr>
            <w:r w:rsidRPr="00E441BA">
              <w:t>Evidence required to demonstrate competence in this unit must be re</w:t>
            </w:r>
            <w:r w:rsidRPr="00E441BA">
              <w:t xml:space="preserve">levant to and satisfy all the requirements of the elements and performance criteria on at least one occasion and includes </w:t>
            </w:r>
          </w:p>
        </w:tc>
      </w:tr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1BA" w:rsidP="00E441BA">
            <w:pPr>
              <w:pStyle w:val="ListBullet"/>
            </w:pPr>
            <w:r w:rsidRPr="00E441BA">
              <w:t xml:space="preserve">actioning search and rescue procedures 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advising organisations of details on aircraft and/or aviation resources dispatched  </w:t>
            </w:r>
          </w:p>
          <w:p w:rsidR="00000000" w:rsidRPr="00E441BA" w:rsidP="00E441BA">
            <w:pPr>
              <w:pStyle w:val="ListBullet"/>
            </w:pPr>
            <w:r w:rsidRPr="00E441BA">
              <w:t>advisi</w:t>
            </w:r>
            <w:r w:rsidRPr="00E441BA">
              <w:t xml:space="preserve">ng pilots of known aircraft allocated to incident and Fire Common Traffic Advisory Frequency (FCTAF) </w:t>
            </w:r>
          </w:p>
          <w:p w:rsidR="00000000" w:rsidRPr="00E441BA" w:rsidP="00E441BA">
            <w:pPr>
              <w:pStyle w:val="ListBullet"/>
            </w:pPr>
            <w:r w:rsidRPr="00E441BA">
              <w:t>arranging flight following for specific aircraft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collecting and reporting on arrangements for managing and supporting aviation resources at incidents </w:t>
            </w:r>
          </w:p>
          <w:p w:rsidR="00000000" w:rsidRPr="00E441BA" w:rsidP="00E441BA">
            <w:pPr>
              <w:pStyle w:val="ListBullet"/>
            </w:pPr>
            <w:r w:rsidRPr="00E441BA">
              <w:t>con</w:t>
            </w:r>
            <w:r w:rsidRPr="00E441BA">
              <w:t>sulting with state or territory aviation operation coordinator</w:t>
            </w:r>
          </w:p>
          <w:p w:rsidR="00000000" w:rsidRPr="00E441BA" w:rsidP="00E441BA">
            <w:pPr>
              <w:pStyle w:val="ListBullet"/>
            </w:pPr>
            <w:r w:rsidRPr="00E441BA">
              <w:t>coordinating deployment of aviation resources to incidents</w:t>
            </w:r>
          </w:p>
          <w:p w:rsidR="00000000" w:rsidRPr="00E441BA" w:rsidP="00E441BA">
            <w:pPr>
              <w:pStyle w:val="ListBullet"/>
            </w:pPr>
            <w:r w:rsidRPr="00E441BA">
              <w:t>deploying aircraft and aviation resources according to contracts</w:t>
            </w:r>
          </w:p>
          <w:p w:rsidR="00000000" w:rsidRPr="00E441BA" w:rsidP="00E441BA">
            <w:pPr>
              <w:pStyle w:val="ListBullet"/>
            </w:pPr>
            <w:r w:rsidRPr="00E441BA">
              <w:t>implementing state or territory policies and procedures for deploying aviation resources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maintaining records  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monitoring availability of aircraft and recording dispatched resources on deployment system </w:t>
            </w:r>
          </w:p>
          <w:p w:rsidR="00000000" w:rsidRPr="00E441BA" w:rsidP="00E441BA">
            <w:pPr>
              <w:pStyle w:val="ListBullet"/>
            </w:pPr>
            <w:r w:rsidRPr="00E441BA">
              <w:t>notifying state or territory aviation operation coor</w:t>
            </w:r>
            <w:r w:rsidRPr="00E441BA">
              <w:t>dinator on safety and/or effectiveness of aviation resources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obtaining authorisation for dispatch of an aircraft, where required </w:t>
            </w:r>
          </w:p>
          <w:p w:rsidR="00000000" w:rsidRPr="00E441BA" w:rsidP="00E441BA">
            <w:pPr>
              <w:pStyle w:val="ListBullet"/>
            </w:pPr>
            <w:r w:rsidRPr="00E441BA">
              <w:t>performing as state or territory air desk operator</w:t>
            </w:r>
          </w:p>
          <w:p w:rsidR="00000000" w:rsidRPr="00E441BA" w:rsidP="00E441BA">
            <w:pPr>
              <w:pStyle w:val="ListBullet"/>
            </w:pPr>
            <w:r w:rsidRPr="00E441BA">
              <w:t>processing information on airspace restrictions or Notice to Airmen (NOTAM)</w:t>
            </w:r>
            <w:r w:rsidRPr="00E441BA">
              <w:t xml:space="preserve"> and  requests for aviation resources according to state or territory procedures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referring and processing requests to release and retain aircraft  </w:t>
            </w:r>
          </w:p>
          <w:p w:rsidR="00000000" w:rsidRPr="00E441BA" w:rsidP="00E441BA">
            <w:pPr>
              <w:pStyle w:val="ListBullet"/>
            </w:pPr>
            <w:r w:rsidRPr="00E441BA">
              <w:t>reporting on accidents, incidents or other occurrences</w:t>
            </w:r>
          </w:p>
          <w:p w:rsidR="00000000" w:rsidRPr="00E441BA" w:rsidP="00E441BA">
            <w:pPr>
              <w:pStyle w:val="ListBullet"/>
            </w:pPr>
            <w:r w:rsidRPr="00E441BA">
              <w:t xml:space="preserve">using state or territory aviation deployment system. </w:t>
            </w:r>
          </w:p>
        </w:tc>
      </w:tr>
    </w:tbl>
    <w:p w:rsidR="00000000" w:rsidRPr="00E441BA" w:rsidP="00E441BA">
      <w:pPr>
        <w:pStyle w:val="NoPaddingFontSize1"/>
      </w:pPr>
    </w:p>
    <w:p w:rsidR="00000000" w:rsidRPr="00E441BA" w:rsidP="00E441BA">
      <w:pPr>
        <w:pStyle w:val="AllowPageBreak"/>
      </w:pPr>
    </w:p>
    <w:p w:rsidR="00000000" w:rsidRPr="00E441BA" w:rsidP="00E441BA">
      <w:pPr>
        <w:pStyle w:val="Heading1"/>
      </w:pPr>
      <w:bookmarkStart w:id="3" w:name="O_1154631"/>
      <w:bookmarkEnd w:id="3"/>
      <w:r w:rsidRPr="00E441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1BA">
            <w:pPr>
              <w:pStyle w:val="BodyText"/>
              <w:rPr>
                <w:lang w:val="en-NZ"/>
              </w:rPr>
            </w:pPr>
            <w:r w:rsidRPr="00E441BA">
              <w:t xml:space="preserve">Evidence required to demonstrate competence in this unit must be relevant to and satisfy all requirements of the elements and performance criteria and includes knowledge of </w:t>
            </w:r>
          </w:p>
        </w:tc>
      </w:tr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1BA" w:rsidP="00E441BA">
            <w:pPr>
              <w:pStyle w:val="ListBullet"/>
            </w:pPr>
            <w:r w:rsidRPr="00E441BA">
              <w:t>Fire Common Traffic Advisory Frequency (FCTAF)</w:t>
            </w:r>
          </w:p>
          <w:p w:rsidR="00000000" w:rsidRPr="00E441BA" w:rsidP="00E441BA">
            <w:pPr>
              <w:pStyle w:val="ListBullet"/>
            </w:pPr>
            <w:r w:rsidRPr="00E441BA">
              <w:t>flight safety including</w:t>
            </w:r>
          </w:p>
          <w:p w:rsidR="00000000" w:rsidRPr="00E441BA" w:rsidP="00E441BA">
            <w:pPr>
              <w:pStyle w:val="ListBullet3"/>
            </w:pPr>
            <w:r w:rsidRPr="00E441BA">
              <w:t xml:space="preserve">aviation briefings  </w:t>
            </w:r>
          </w:p>
          <w:p w:rsidR="00000000" w:rsidRPr="00E441BA" w:rsidP="00E441BA">
            <w:pPr>
              <w:pStyle w:val="ListBullet3"/>
            </w:pPr>
            <w:r w:rsidRPr="00E441BA">
              <w:t xml:space="preserve">aviation communications  </w:t>
            </w:r>
          </w:p>
          <w:p w:rsidR="00000000" w:rsidRPr="00E441BA" w:rsidP="00E441BA">
            <w:pPr>
              <w:pStyle w:val="ListBullet3"/>
            </w:pPr>
            <w:r w:rsidRPr="00E441BA">
              <w:t xml:space="preserve">duty time limitations </w:t>
            </w:r>
          </w:p>
          <w:p w:rsidR="00000000" w:rsidRPr="00E441BA" w:rsidP="00E441BA">
            <w:pPr>
              <w:pStyle w:val="ListBullet3"/>
            </w:pPr>
            <w:r w:rsidRPr="00E441BA">
              <w:t xml:space="preserve">flight following requirements </w:t>
            </w:r>
          </w:p>
          <w:p w:rsidR="00000000" w:rsidRPr="00E441BA" w:rsidP="00E441BA">
            <w:pPr>
              <w:pStyle w:val="ListBullet3"/>
            </w:pPr>
            <w:r w:rsidRPr="00E441BA">
              <w:t>Notice to Airmen (NOTAM)</w:t>
            </w:r>
          </w:p>
          <w:p w:rsidR="00000000" w:rsidRPr="00E441BA" w:rsidP="00E441BA">
            <w:pPr>
              <w:pStyle w:val="ListBullet3"/>
            </w:pPr>
            <w:r w:rsidRPr="00E441BA">
              <w:t>restricted airspace</w:t>
            </w:r>
          </w:p>
          <w:p w:rsidR="00000000" w:rsidRPr="00E441BA" w:rsidP="00E441BA">
            <w:pPr>
              <w:pStyle w:val="ListBullet3"/>
            </w:pPr>
            <w:r w:rsidRPr="00E441BA">
              <w:t>search and rescue arrangements</w:t>
            </w:r>
          </w:p>
          <w:p w:rsidR="00000000" w:rsidRPr="00E441BA" w:rsidP="00E441BA">
            <w:pPr>
              <w:pStyle w:val="ListBullet"/>
            </w:pPr>
            <w:r w:rsidRPr="00E441BA">
              <w:t>management requirements for aviation resources including support services at incidents</w:t>
            </w:r>
          </w:p>
          <w:p w:rsidR="00000000" w:rsidRPr="00E441BA" w:rsidP="00E441BA">
            <w:pPr>
              <w:pStyle w:val="ListBullet"/>
            </w:pPr>
            <w:r w:rsidRPr="00E441BA">
              <w:t>national aviation resource sharing arrangements</w:t>
            </w:r>
            <w:r w:rsidRPr="00E441BA">
              <w:tab/>
            </w:r>
          </w:p>
          <w:p w:rsidR="00000000" w:rsidRPr="00E441BA" w:rsidP="00E441BA">
            <w:pPr>
              <w:pStyle w:val="ListBullet"/>
            </w:pPr>
            <w:r w:rsidRPr="00E441BA">
              <w:t>organisational policies and procedures for deploying aviation resources</w:t>
            </w:r>
          </w:p>
          <w:p w:rsidR="00000000" w:rsidRPr="00E441BA" w:rsidP="00E441BA">
            <w:pPr>
              <w:pStyle w:val="ListBullet"/>
            </w:pPr>
            <w:r w:rsidRPr="00E441BA">
              <w:t>record keeping requirements</w:t>
            </w:r>
          </w:p>
          <w:p w:rsidR="00000000" w:rsidRPr="00E441BA" w:rsidP="00E441BA">
            <w:pPr>
              <w:pStyle w:val="ListBullet"/>
            </w:pPr>
            <w:r w:rsidRPr="00E441BA">
              <w:t>role and responsibil</w:t>
            </w:r>
            <w:r w:rsidRPr="00E441BA">
              <w:t>ities of state or territory aviation operation coordinator</w:t>
            </w:r>
          </w:p>
          <w:p w:rsidR="00000000" w:rsidRPr="00E441BA" w:rsidP="00E441BA">
            <w:pPr>
              <w:pStyle w:val="ListBullet"/>
            </w:pPr>
            <w:r w:rsidRPr="00E441BA">
              <w:t>state or territory aviation deployment systems</w:t>
            </w:r>
          </w:p>
          <w:p w:rsidR="00000000" w:rsidRPr="00E441BA" w:rsidP="00E441BA">
            <w:pPr>
              <w:pStyle w:val="ListBullet"/>
            </w:pPr>
            <w:r w:rsidRPr="00E441BA">
              <w:t>state or territory aviation resources</w:t>
            </w:r>
          </w:p>
          <w:p w:rsidR="00000000" w:rsidRPr="00E441BA" w:rsidP="00E441BA">
            <w:pPr>
              <w:pStyle w:val="ListBullet"/>
            </w:pPr>
            <w:r w:rsidRPr="00E441BA">
              <w:t>Work, Health and Safety (WHS)/Occupational Health and Safety (OHS) requirements.</w:t>
            </w:r>
          </w:p>
        </w:tc>
      </w:tr>
    </w:tbl>
    <w:p w:rsidR="00000000" w:rsidRPr="00E441BA" w:rsidP="00E441BA">
      <w:pPr>
        <w:pStyle w:val="NoPaddingFontSize1"/>
      </w:pPr>
    </w:p>
    <w:p w:rsidR="00000000" w:rsidRPr="00E441BA" w:rsidP="00E441BA">
      <w:pPr>
        <w:pStyle w:val="AllowPageBreak"/>
      </w:pPr>
    </w:p>
    <w:p w:rsidR="00000000" w:rsidRPr="00E441BA" w:rsidP="00E441BA">
      <w:pPr>
        <w:pStyle w:val="Heading1"/>
      </w:pPr>
      <w:bookmarkStart w:id="4" w:name="O_1154632"/>
      <w:bookmarkEnd w:id="4"/>
      <w:r w:rsidRPr="00E441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1BA" w:rsidP="00E441BA">
            <w:pPr>
              <w:pStyle w:val="BodyText"/>
            </w:pPr>
            <w:r w:rsidRPr="00E441BA">
              <w:t xml:space="preserve">Assessors must hold credentials specified within the Standards for Registered Training Organisations current at the time of assessment. </w:t>
            </w:r>
          </w:p>
          <w:p w:rsidR="00000000" w:rsidRPr="00E441BA" w:rsidP="00E441BA">
            <w:pPr>
              <w:pStyle w:val="BodyText"/>
            </w:pPr>
            <w:r w:rsidRPr="00E441BA">
              <w:t>Assessment must satisfy the Principles of Assessment and Rules of Evidence and all regulatory req</w:t>
            </w:r>
            <w:r w:rsidRPr="00E441BA">
              <w:t>uirements included within the Standards for Registered Training Organisations current at the time of assessment.</w:t>
            </w:r>
          </w:p>
          <w:p w:rsidR="00000000" w:rsidRPr="00E441BA" w:rsidP="00E441BA">
            <w:pPr>
              <w:pStyle w:val="BodyText"/>
            </w:pPr>
            <w:r w:rsidRPr="00E441BA">
              <w:t>Assessment must occur in operational situations or in simulated operational training situations that reflect workplace conditions.</w:t>
            </w:r>
          </w:p>
          <w:p w:rsidR="00000000" w:rsidRPr="00E441BA" w:rsidP="00E441BA">
            <w:pPr>
              <w:pStyle w:val="BodyText"/>
            </w:pPr>
            <w:r w:rsidRPr="00E441BA">
              <w:t>Assessment p</w:t>
            </w:r>
            <w:r w:rsidRPr="00E441BA">
              <w:t>rocesses and techniques must be appropriate to the language, literacy and numeracy requirements of the work being performed and the needs of the candidate.</w:t>
            </w:r>
          </w:p>
          <w:p w:rsidR="00000000" w:rsidRPr="00E441BA" w:rsidP="00E441BA">
            <w:pPr>
              <w:pStyle w:val="BodyText"/>
            </w:pPr>
            <w:r w:rsidRPr="00E441BA">
              <w:t xml:space="preserve">Resources for assessment must include access to </w:t>
            </w:r>
          </w:p>
          <w:p w:rsidR="00000000" w:rsidRPr="00E441BA" w:rsidP="00E441BA">
            <w:pPr>
              <w:pStyle w:val="ListBullet2"/>
            </w:pPr>
            <w:r w:rsidRPr="00E441BA">
              <w:t>a range of exercises, case studies and/or simulati</w:t>
            </w:r>
            <w:r w:rsidRPr="00E441BA">
              <w:t>ons</w:t>
            </w:r>
          </w:p>
          <w:p w:rsidR="00000000" w:rsidRPr="00E441BA" w:rsidP="00E441BA">
            <w:pPr>
              <w:pStyle w:val="ListBullet2"/>
            </w:pPr>
            <w:r w:rsidRPr="00E441BA">
              <w:t xml:space="preserve">appropriate materials, equipment, tools and personal protective clothing and equipment currently used in industry including </w:t>
            </w:r>
          </w:p>
          <w:p w:rsidR="00000000" w:rsidRPr="00E441BA" w:rsidP="00E441BA">
            <w:pPr>
              <w:pStyle w:val="ListBullet3"/>
            </w:pPr>
            <w:r w:rsidRPr="00E441BA">
              <w:t>state or territory aviation deployment systems</w:t>
            </w:r>
          </w:p>
          <w:p w:rsidR="00000000" w:rsidRPr="00E441BA" w:rsidP="00E441BA">
            <w:pPr>
              <w:pStyle w:val="ListBullet3"/>
            </w:pPr>
            <w:r w:rsidRPr="00E441BA">
              <w:t>operational environment involving deployment of aircraft to incidents</w:t>
            </w:r>
          </w:p>
          <w:p w:rsidR="00000000" w:rsidRPr="00E441BA" w:rsidP="00E441BA">
            <w:pPr>
              <w:pStyle w:val="ListBullet2"/>
            </w:pPr>
            <w:r w:rsidRPr="00E441BA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E441BA" w:rsidP="00E441BA">
      <w:pPr>
        <w:pStyle w:val="NoPaddingFontSize1"/>
      </w:pPr>
    </w:p>
    <w:p w:rsidR="00000000" w:rsidRPr="00E441BA" w:rsidP="00E441BA">
      <w:pPr>
        <w:pStyle w:val="AllowPageBreak"/>
      </w:pPr>
    </w:p>
    <w:p w:rsidR="00000000" w:rsidRPr="00E441BA" w:rsidP="00E441BA">
      <w:pPr>
        <w:pStyle w:val="Heading1"/>
      </w:pPr>
      <w:bookmarkStart w:id="5" w:name="O_1154635"/>
      <w:bookmarkEnd w:id="5"/>
      <w:r w:rsidRPr="00E441BA">
        <w:t>Links</w:t>
      </w:r>
    </w:p>
    <w:p w:rsidR="00000000" w:rsidRPr="00E441BA" w:rsidP="00AB1341">
      <w:pPr>
        <w:pStyle w:val="BodyText"/>
      </w:pPr>
      <w:r w:rsidRPr="00E441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F460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441BA" w:rsidP="00E441BA"/>
    <w:sectPr w:rsidSect="00E441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BA" w:rsidRPr="00AB1341" w:rsidP="00AB1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41" w:rsidP="00E44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341" w:rsidP="00E44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1341" w:rsidP="00E44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1BA" w:rsidRPr="00AB1341" w:rsidP="00AB1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341" w:rsidRPr="002D2AF8" w:rsidP="00E44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PUAFIR011 Operate state air desk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1341" w:rsidP="00E44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ED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6A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A0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1BA"/>
  </w:style>
  <w:style w:type="character" w:customStyle="1" w:styleId="Heading1Char">
    <w:name w:val="Heading 1 Char"/>
    <w:basedOn w:val="DefaultParagraphFont"/>
    <w:link w:val="Heading1"/>
    <w:rsid w:val="00E44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1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1BA"/>
    <w:rPr>
      <w:b/>
      <w:spacing w:val="0"/>
    </w:rPr>
  </w:style>
  <w:style w:type="paragraph" w:styleId="ListBullet2">
    <w:name w:val="List Bullet 2"/>
    <w:basedOn w:val="List2"/>
    <w:rsid w:val="00E441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41B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4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1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1BA"/>
    <w:rPr>
      <w:i/>
    </w:rPr>
  </w:style>
  <w:style w:type="paragraph" w:styleId="Caption">
    <w:name w:val="caption"/>
    <w:basedOn w:val="BodyText"/>
    <w:next w:val="Normal"/>
    <w:qFormat/>
    <w:rsid w:val="00E44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1BA"/>
  </w:style>
  <w:style w:type="paragraph" w:styleId="TableofFigures">
    <w:name w:val="table of figures"/>
    <w:basedOn w:val="Normal"/>
    <w:next w:val="Normal"/>
    <w:semiHidden/>
    <w:rsid w:val="00E44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1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41BA"/>
    <w:rPr>
      <w:rFonts w:ascii="Wingdings" w:hAnsi="Wingdings"/>
    </w:rPr>
  </w:style>
  <w:style w:type="paragraph" w:customStyle="1" w:styleId="TableHeading">
    <w:name w:val="Table Heading"/>
    <w:basedOn w:val="HeadingBase"/>
    <w:rsid w:val="00E44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1BA"/>
    <w:rPr>
      <w:color w:val="0033CC"/>
      <w:u w:val="none"/>
    </w:rPr>
  </w:style>
  <w:style w:type="paragraph" w:customStyle="1" w:styleId="BodyTextRight">
    <w:name w:val="Body Text Right"/>
    <w:basedOn w:val="BodyText"/>
    <w:rsid w:val="00E44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1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1BA"/>
    <w:rPr>
      <w:sz w:val="32"/>
    </w:rPr>
  </w:style>
  <w:style w:type="paragraph" w:customStyle="1" w:styleId="HeadingProcedure">
    <w:name w:val="Heading Procedure"/>
    <w:basedOn w:val="HeadingBase"/>
    <w:next w:val="Normal"/>
    <w:rsid w:val="00E44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1BA"/>
    <w:pPr>
      <w:spacing w:before="60" w:after="60"/>
    </w:pPr>
  </w:style>
  <w:style w:type="paragraph" w:styleId="ListContinue">
    <w:name w:val="List Continue"/>
    <w:basedOn w:val="List"/>
    <w:rsid w:val="00E441BA"/>
    <w:pPr>
      <w:ind w:firstLine="0"/>
    </w:pPr>
  </w:style>
  <w:style w:type="paragraph" w:customStyle="1" w:styleId="ListNote">
    <w:name w:val="List Note"/>
    <w:basedOn w:val="List"/>
    <w:rsid w:val="00E44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1BA"/>
    <w:rPr>
      <w:rFonts w:ascii="Courier New" w:hAnsi="Courier New"/>
    </w:rPr>
  </w:style>
  <w:style w:type="paragraph" w:customStyle="1" w:styleId="NoteBullet">
    <w:name w:val="Note Bullet"/>
    <w:basedOn w:val="Note"/>
    <w:rsid w:val="00E44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1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4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1BA"/>
    <w:rPr>
      <w:b/>
      <w:smallCaps/>
    </w:rPr>
  </w:style>
  <w:style w:type="paragraph" w:customStyle="1" w:styleId="TableListNumber">
    <w:name w:val="Table List Number"/>
    <w:basedOn w:val="ListNumber"/>
    <w:rsid w:val="00E44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1BA"/>
    <w:pPr>
      <w:numPr>
        <w:numId w:val="10"/>
      </w:numPr>
    </w:pPr>
  </w:style>
  <w:style w:type="paragraph" w:customStyle="1" w:styleId="ListAlpha2">
    <w:name w:val="List Alpha 2"/>
    <w:basedOn w:val="List2"/>
    <w:rsid w:val="00E441BA"/>
    <w:pPr>
      <w:numPr>
        <w:numId w:val="9"/>
      </w:numPr>
    </w:pPr>
  </w:style>
  <w:style w:type="paragraph" w:styleId="List2">
    <w:name w:val="List 2"/>
    <w:basedOn w:val="BodyText"/>
    <w:rsid w:val="00E44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1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41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41BA"/>
    <w:pPr>
      <w:numPr>
        <w:numId w:val="5"/>
      </w:numPr>
    </w:pPr>
  </w:style>
  <w:style w:type="paragraph" w:styleId="ListContinue2">
    <w:name w:val="List Continue 2"/>
    <w:basedOn w:val="List2"/>
    <w:rsid w:val="00E441BA"/>
    <w:pPr>
      <w:ind w:firstLine="0"/>
    </w:pPr>
  </w:style>
  <w:style w:type="paragraph" w:styleId="ListContinue3">
    <w:name w:val="List Continue 3"/>
    <w:basedOn w:val="List3"/>
    <w:rsid w:val="00E441BA"/>
    <w:pPr>
      <w:ind w:left="1021" w:firstLine="0"/>
    </w:pPr>
  </w:style>
  <w:style w:type="paragraph" w:styleId="ListContinue4">
    <w:name w:val="List Continue 4"/>
    <w:basedOn w:val="List4"/>
    <w:rsid w:val="00E441BA"/>
    <w:pPr>
      <w:ind w:firstLine="0"/>
    </w:pPr>
  </w:style>
  <w:style w:type="paragraph" w:styleId="ListContinue5">
    <w:name w:val="List Continue 5"/>
    <w:basedOn w:val="List5"/>
    <w:rsid w:val="00E441BA"/>
    <w:pPr>
      <w:ind w:firstLine="0"/>
    </w:pPr>
  </w:style>
  <w:style w:type="paragraph" w:styleId="ListNumber3">
    <w:name w:val="List Number 3"/>
    <w:basedOn w:val="List3"/>
    <w:rsid w:val="00E441BA"/>
    <w:pPr>
      <w:numPr>
        <w:numId w:val="6"/>
      </w:numPr>
    </w:pPr>
  </w:style>
  <w:style w:type="paragraph" w:styleId="ListNumber4">
    <w:name w:val="List Number 4"/>
    <w:basedOn w:val="List4"/>
    <w:rsid w:val="00E441BA"/>
    <w:pPr>
      <w:numPr>
        <w:numId w:val="7"/>
      </w:numPr>
    </w:pPr>
  </w:style>
  <w:style w:type="paragraph" w:styleId="ListNumber5">
    <w:name w:val="List Number 5"/>
    <w:basedOn w:val="List5"/>
    <w:rsid w:val="00E441BA"/>
    <w:pPr>
      <w:numPr>
        <w:numId w:val="8"/>
      </w:numPr>
    </w:pPr>
  </w:style>
  <w:style w:type="paragraph" w:styleId="BlockText">
    <w:name w:val="Block Text"/>
    <w:basedOn w:val="Normal"/>
    <w:rsid w:val="00E44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1BA"/>
    <w:rPr>
      <w:sz w:val="16"/>
      <w:vertAlign w:val="superscript"/>
    </w:rPr>
  </w:style>
  <w:style w:type="character" w:customStyle="1" w:styleId="Symbols">
    <w:name w:val="Symbols"/>
    <w:basedOn w:val="DefaultParagraphFont"/>
    <w:rsid w:val="00E441BA"/>
    <w:rPr>
      <w:rFonts w:ascii="Symbol" w:hAnsi="Symbol"/>
    </w:rPr>
  </w:style>
  <w:style w:type="character" w:customStyle="1" w:styleId="MenuOptions">
    <w:name w:val="Menu Options"/>
    <w:basedOn w:val="DefaultParagraphFont"/>
    <w:rsid w:val="00E44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1BA"/>
    <w:rPr>
      <w:b/>
    </w:rPr>
  </w:style>
  <w:style w:type="character" w:customStyle="1" w:styleId="Underlined">
    <w:name w:val="Underlined"/>
    <w:basedOn w:val="DefaultParagraphFont"/>
    <w:rsid w:val="00E441BA"/>
    <w:rPr>
      <w:u w:val="single"/>
    </w:rPr>
  </w:style>
  <w:style w:type="paragraph" w:customStyle="1" w:styleId="TableBodyTextRight">
    <w:name w:val="Table Body Text Right"/>
    <w:basedOn w:val="TableBodyText"/>
    <w:rsid w:val="00E44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1BA"/>
    <w:rPr>
      <w:sz w:val="18"/>
    </w:rPr>
  </w:style>
  <w:style w:type="paragraph" w:customStyle="1" w:styleId="BodySmallRight">
    <w:name w:val="Body Small Right"/>
    <w:basedOn w:val="BodyTextRight"/>
    <w:rsid w:val="00E441BA"/>
    <w:rPr>
      <w:sz w:val="18"/>
      <w:szCs w:val="18"/>
    </w:rPr>
  </w:style>
  <w:style w:type="paragraph" w:customStyle="1" w:styleId="MarginEdition">
    <w:name w:val="Margin Edition"/>
    <w:basedOn w:val="MarginNote"/>
    <w:rsid w:val="00E44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1BA"/>
    <w:rPr>
      <w:sz w:val="2"/>
      <w:szCs w:val="2"/>
    </w:rPr>
  </w:style>
  <w:style w:type="character" w:customStyle="1" w:styleId="Small">
    <w:name w:val="Small"/>
    <w:basedOn w:val="DefaultParagraphFont"/>
    <w:rsid w:val="00E441BA"/>
    <w:rPr>
      <w:sz w:val="16"/>
    </w:rPr>
  </w:style>
  <w:style w:type="paragraph" w:customStyle="1" w:styleId="WideTable">
    <w:name w:val="Wide Table"/>
    <w:basedOn w:val="Normal"/>
    <w:rsid w:val="00E44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1BA"/>
  </w:style>
  <w:style w:type="paragraph" w:styleId="Quote">
    <w:name w:val="Quote"/>
    <w:basedOn w:val="Heading1"/>
    <w:link w:val="QuoteChar"/>
    <w:qFormat/>
    <w:rsid w:val="00E44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1BA"/>
    <w:pPr>
      <w:pageBreakBefore/>
    </w:pPr>
  </w:style>
  <w:style w:type="paragraph" w:customStyle="1" w:styleId="Border">
    <w:name w:val="Border"/>
    <w:basedOn w:val="Normal"/>
    <w:qFormat/>
    <w:rsid w:val="00E44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1BA"/>
    <w:rPr>
      <w:u w:val="single"/>
    </w:rPr>
  </w:style>
  <w:style w:type="character" w:customStyle="1" w:styleId="BoldandItalics">
    <w:name w:val="Bold and Italics"/>
    <w:qFormat/>
    <w:rsid w:val="00E441BA"/>
    <w:rPr>
      <w:b/>
      <w:i/>
      <w:u w:val="none"/>
    </w:rPr>
  </w:style>
  <w:style w:type="paragraph" w:styleId="BalloonText">
    <w:name w:val="Balloon Text"/>
    <w:basedOn w:val="Normal"/>
    <w:link w:val="BalloonTextChar"/>
    <w:rsid w:val="00E44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1BA"/>
    <w:pPr>
      <w:spacing w:before="0" w:after="0"/>
    </w:pPr>
  </w:style>
  <w:style w:type="paragraph" w:customStyle="1" w:styleId="BodyTextBold">
    <w:name w:val="Body Text Bold"/>
    <w:basedOn w:val="BodyText"/>
    <w:qFormat/>
    <w:rsid w:val="00E441BA"/>
    <w:rPr>
      <w:b/>
    </w:rPr>
  </w:style>
  <w:style w:type="character" w:styleId="Hyperlink">
    <w:name w:val="Hyperlink"/>
    <w:basedOn w:val="DefaultParagraphFont"/>
    <w:uiPriority w:val="99"/>
    <w:unhideWhenUsed/>
    <w:rsid w:val="00AB1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3706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PUAFIR011 Operate state air desk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2022-12-16T01:53:00Z</dcterms:created>
  <dcterms:modified xsi:type="dcterms:W3CDTF">2022-12-16T01:53:00Z</dcterms:modified>
</cp:coreProperties>
</file>