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1D09" w:rsidP="00A41D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PUAFIR009 Operate airborne intelligence system</w:t>
      </w:r>
      <w:r>
        <w:fldChar w:fldCharType="end"/>
      </w:r>
    </w:p>
    <w:p w:rsidR="00A41D09" w:rsidP="00A41D09">
      <w:pPr>
        <w:pStyle w:val="Version"/>
        <w:sectPr w:rsidSect="002730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30BB" w:rsidP="002730BB">
      <w:pPr>
        <w:pStyle w:val="SuperHeading"/>
      </w:pPr>
      <w:r w:rsidRPr="002730BB">
        <w:t>PUAFIR009 Operate airborne intelligence system</w:t>
      </w:r>
    </w:p>
    <w:p w:rsidR="00000000" w:rsidRPr="002730BB" w:rsidP="002730BB">
      <w:pPr>
        <w:pStyle w:val="Heading1"/>
      </w:pPr>
      <w:bookmarkStart w:id="1" w:name="O_1154187"/>
      <w:bookmarkEnd w:id="1"/>
      <w:r w:rsidRPr="002730B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30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0BB" w:rsidP="002730BB">
            <w:pPr>
              <w:pStyle w:val="BodyText"/>
            </w:pPr>
            <w:r w:rsidRPr="002730BB">
              <w:rPr>
                <w:rStyle w:val="SpecialBold"/>
              </w:rPr>
              <w:t>Release 1.0</w:t>
            </w:r>
            <w:r w:rsidRPr="002730BB">
              <w:t xml:space="preserve"> This is the first release of this unit of competency in the PUA Public Safety Training Package.</w:t>
            </w:r>
          </w:p>
        </w:tc>
      </w:tr>
    </w:tbl>
    <w:p w:rsidR="00000000" w:rsidRPr="002730BB" w:rsidP="002730BB">
      <w:pPr>
        <w:pStyle w:val="NoPaddingFontSize1"/>
      </w:pPr>
    </w:p>
    <w:p w:rsidR="00000000" w:rsidRPr="002730BB" w:rsidP="002730BB">
      <w:pPr>
        <w:pStyle w:val="AllowPageBreak"/>
      </w:pPr>
    </w:p>
    <w:p w:rsidR="00000000" w:rsidRPr="002730BB" w:rsidP="002730BB">
      <w:pPr>
        <w:pStyle w:val="Heading1"/>
      </w:pPr>
      <w:bookmarkStart w:id="2" w:name="O_1154188"/>
      <w:bookmarkEnd w:id="2"/>
      <w:r w:rsidRPr="002730B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30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0BB" w:rsidP="002730BB">
            <w:pPr>
              <w:pStyle w:val="BodyText"/>
            </w:pPr>
            <w:r w:rsidRPr="002730BB">
              <w:t>This unit of competency involves the skills and knowledge to operate an airborne inte</w:t>
            </w:r>
            <w:r w:rsidRPr="002730BB">
              <w:t>lligence system such as advanced aerial mapping systems, camera and/or infrared equipment in order to collect spatial data in relation to fires, floods or other incidents. It includes preparing airborne intelligence system for data collection mission, oper</w:t>
            </w:r>
            <w:r w:rsidRPr="002730BB">
              <w:t>ating airborne intelligence system and servicing, maintaining and storing the airborne intelligence system.</w:t>
            </w:r>
          </w:p>
          <w:p w:rsidR="00000000" w:rsidRPr="002730BB" w:rsidP="002730BB">
            <w:pPr>
              <w:pStyle w:val="BodyText"/>
            </w:pPr>
            <w:r w:rsidRPr="002730BB">
              <w:t>Airborne intelligence systems may be mounted on fixed wing aircraft, rotary wing aircraft or remotely piloted aircraft. The equipment can be operate</w:t>
            </w:r>
            <w:r w:rsidRPr="002730BB">
              <w:t xml:space="preserve">d from within an aircraft or from the ground. </w:t>
            </w:r>
          </w:p>
          <w:p w:rsidR="00000000" w:rsidRPr="002730BB" w:rsidP="002730BB">
            <w:pPr>
              <w:pStyle w:val="BodyText"/>
            </w:pPr>
            <w:r w:rsidRPr="002730BB">
              <w:t>The unit is applicable to personnel operating an airborne intelligence system in order to collect spatial data about a fire, flood or other incident. Authorisation to perform this role is subject to organisati</w:t>
            </w:r>
            <w:r w:rsidRPr="002730BB">
              <w:t>onal policies and procedures.</w:t>
            </w:r>
          </w:p>
          <w:p w:rsidR="00000000" w:rsidRPr="002730BB" w:rsidP="002730BB">
            <w:pPr>
              <w:pStyle w:val="BodyText"/>
            </w:pPr>
            <w:r w:rsidRPr="002730BB">
              <w:t>The fire sector is those sections of government departments, statutory authorities or agencies that have responsibility under jurisdictional arrangements for the delivery of firefighting and fire management services.</w:t>
            </w:r>
          </w:p>
          <w:p w:rsidR="00000000" w:rsidRPr="002730BB" w:rsidP="002730BB">
            <w:pPr>
              <w:pStyle w:val="BodyText"/>
            </w:pPr>
            <w:r w:rsidRPr="002730BB">
              <w:t>No licens</w:t>
            </w:r>
            <w:r w:rsidRPr="002730BB">
              <w:t>ing, legislative or certification requirements apply to this unit at the time of publication.</w:t>
            </w:r>
          </w:p>
        </w:tc>
      </w:tr>
    </w:tbl>
    <w:p w:rsidR="00000000" w:rsidRPr="002730BB" w:rsidP="002730BB">
      <w:pPr>
        <w:pStyle w:val="NoPaddingFontSize1"/>
      </w:pPr>
    </w:p>
    <w:p w:rsidR="00000000" w:rsidRPr="002730BB" w:rsidP="002730BB">
      <w:pPr>
        <w:pStyle w:val="AllowPageBreak"/>
      </w:pPr>
    </w:p>
    <w:p w:rsidR="00000000" w:rsidRPr="002730BB" w:rsidP="002730BB">
      <w:pPr>
        <w:pStyle w:val="Heading1"/>
      </w:pPr>
      <w:bookmarkStart w:id="3" w:name="O_1154189"/>
      <w:bookmarkEnd w:id="3"/>
      <w:r w:rsidRPr="002730B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30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0BB" w:rsidP="002730BB">
            <w:pPr>
              <w:pStyle w:val="BodyText"/>
            </w:pPr>
            <w:r w:rsidRPr="002730BB">
              <w:t>It is essential that the prerequisite unit listed below are obtained prior to the issuance of this unit to individuals wit</w:t>
            </w:r>
            <w:r w:rsidRPr="002730BB">
              <w:t>hin the fire sector or the units contributing to the attainment of a fire qualification.</w:t>
            </w:r>
          </w:p>
          <w:p w:rsidR="00000000" w:rsidRPr="002730BB" w:rsidP="002730BB">
            <w:pPr>
              <w:pStyle w:val="BodyText"/>
            </w:pPr>
            <w:r w:rsidRPr="002730BB">
              <w:t>PUAFIR005 Observe fire from an aircraft</w:t>
            </w:r>
          </w:p>
        </w:tc>
      </w:tr>
    </w:tbl>
    <w:p w:rsidR="00000000" w:rsidRPr="002730BB" w:rsidP="002730BB">
      <w:pPr>
        <w:pStyle w:val="NoPaddingFontSize1"/>
      </w:pPr>
    </w:p>
    <w:p w:rsidR="00000000" w:rsidRPr="002730BB" w:rsidP="002730BB">
      <w:pPr>
        <w:pStyle w:val="AllowPageBreak"/>
      </w:pPr>
    </w:p>
    <w:p w:rsidR="00000000" w:rsidRPr="002730BB" w:rsidP="002730BB">
      <w:pPr>
        <w:pStyle w:val="Heading1"/>
      </w:pPr>
      <w:bookmarkStart w:id="4" w:name="O_1154190"/>
      <w:bookmarkEnd w:id="4"/>
      <w:r w:rsidRPr="002730B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30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0BB" w:rsidP="002730BB">
            <w:pPr>
              <w:pStyle w:val="BodyText"/>
            </w:pPr>
            <w:r w:rsidRPr="002730BB">
              <w:t>Fire</w:t>
            </w:r>
          </w:p>
        </w:tc>
      </w:tr>
    </w:tbl>
    <w:p w:rsidR="00000000" w:rsidRPr="002730BB" w:rsidP="002730BB">
      <w:pPr>
        <w:pStyle w:val="NoPaddingFontSize1"/>
      </w:pPr>
    </w:p>
    <w:p w:rsidR="00000000" w:rsidRPr="002730BB" w:rsidP="002730BB">
      <w:pPr>
        <w:pStyle w:val="AllowPageBreak"/>
      </w:pPr>
    </w:p>
    <w:p w:rsidR="00000000" w:rsidRPr="002730BB" w:rsidP="002730BB">
      <w:pPr>
        <w:pStyle w:val="Heading1"/>
      </w:pPr>
      <w:bookmarkStart w:id="5" w:name="O_1154191"/>
      <w:bookmarkEnd w:id="5"/>
      <w:r w:rsidRPr="002730B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30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0BB" w:rsidP="002730BB">
            <w:pPr>
              <w:pStyle w:val="BodyText"/>
            </w:pPr>
            <w:r w:rsidRPr="002730BB">
              <w:t>Fire</w:t>
            </w:r>
          </w:p>
        </w:tc>
      </w:tr>
    </w:tbl>
    <w:p w:rsidR="00000000" w:rsidRPr="002730BB" w:rsidP="002730BB">
      <w:pPr>
        <w:pStyle w:val="NoPaddingFontSize1"/>
      </w:pPr>
    </w:p>
    <w:p w:rsidR="00000000" w:rsidRPr="002730BB" w:rsidP="002730BB">
      <w:pPr>
        <w:pStyle w:val="AllowPageBreak"/>
      </w:pPr>
    </w:p>
    <w:p w:rsidR="00000000" w:rsidRPr="002730BB" w:rsidP="002730BB">
      <w:pPr>
        <w:pStyle w:val="Heading1"/>
      </w:pPr>
      <w:bookmarkStart w:id="6" w:name="O_1154192"/>
      <w:bookmarkEnd w:id="6"/>
      <w:r w:rsidRPr="002730BB">
        <w:t>Elements and Performance Criteria</w:t>
      </w:r>
    </w:p>
    <w:tbl>
      <w:tblPr>
        <w:tblW w:w="95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1"/>
        <w:gridCol w:w="3270"/>
        <w:gridCol w:w="613"/>
        <w:gridCol w:w="5286"/>
      </w:tblGrid>
      <w:tr w:rsidTr="002730BB">
        <w:tblPrEx>
          <w:tblW w:w="95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4"/>
        </w:trPr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0BB">
            <w:pPr>
              <w:pStyle w:val="BodyText"/>
              <w:keepLines w:val="0"/>
            </w:pPr>
          </w:p>
        </w:tc>
        <w:tc>
          <w:tcPr>
            <w:tcW w:w="38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0BB" w:rsidP="002730BB">
            <w:pPr>
              <w:pStyle w:val="BodyText"/>
            </w:pPr>
            <w:r w:rsidRPr="002730BB">
              <w:rPr>
                <w:rStyle w:val="SpecialBold"/>
              </w:rPr>
              <w:t>ELEMENTS</w:t>
            </w:r>
          </w:p>
        </w:tc>
        <w:tc>
          <w:tcPr>
            <w:tcW w:w="52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0BB">
            <w:pPr>
              <w:pStyle w:val="BodyText"/>
              <w:rPr>
                <w:lang w:val="en-NZ"/>
              </w:rPr>
            </w:pPr>
            <w:r w:rsidRPr="002730BB">
              <w:rPr>
                <w:rStyle w:val="SpecialBold"/>
              </w:rPr>
              <w:t>PERFORMANCE CRITERIA</w:t>
            </w:r>
          </w:p>
        </w:tc>
      </w:tr>
      <w:tr w:rsidTr="002730BB">
        <w:tblPrEx>
          <w:tblW w:w="95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1"/>
        </w:trPr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8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0BB">
            <w:pPr>
              <w:pStyle w:val="BodyText"/>
              <w:rPr>
                <w:lang w:val="en-NZ"/>
              </w:rPr>
            </w:pPr>
            <w:r w:rsidRPr="002730BB">
              <w:t>Elements describe the essential outcomes.</w:t>
            </w:r>
          </w:p>
        </w:tc>
        <w:tc>
          <w:tcPr>
            <w:tcW w:w="52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0BB">
            <w:pPr>
              <w:pStyle w:val="BodyText"/>
              <w:rPr>
                <w:lang w:val="en-NZ"/>
              </w:rPr>
            </w:pPr>
            <w:r w:rsidRPr="002730BB">
              <w:t>Performance criteria describe the performance needed to demonstrate achievement of the element.</w:t>
            </w:r>
          </w:p>
        </w:tc>
      </w:tr>
      <w:tr w:rsidTr="002730BB">
        <w:tblPrEx>
          <w:tblW w:w="95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1"/>
        </w:trPr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0BB" w:rsidP="002730BB">
            <w:pPr>
              <w:pStyle w:val="BodyText"/>
            </w:pPr>
            <w:r w:rsidRPr="002730BB">
              <w:rPr>
                <w:rStyle w:val="SpecialBold"/>
              </w:rPr>
              <w:t>1</w:t>
            </w:r>
          </w:p>
        </w:tc>
        <w:tc>
          <w:tcPr>
            <w:tcW w:w="3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0BB" w:rsidP="002730BB">
            <w:pPr>
              <w:pStyle w:val="BodyText"/>
            </w:pPr>
            <w:r w:rsidRPr="002730BB">
              <w:rPr>
                <w:rStyle w:val="SpecialBold"/>
              </w:rPr>
              <w:t>Prepare airborne intelligence system for data collection mission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0BB">
            <w:pPr>
              <w:pStyle w:val="BodyText"/>
              <w:rPr>
                <w:lang w:val="en-NZ"/>
              </w:rPr>
            </w:pPr>
            <w:r w:rsidRPr="002730BB">
              <w:rPr>
                <w:rStyle w:val="SpecialBold"/>
              </w:rPr>
              <w:t>1.1</w:t>
            </w:r>
          </w:p>
        </w:tc>
        <w:tc>
          <w:tcPr>
            <w:tcW w:w="52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0BB">
            <w:pPr>
              <w:pStyle w:val="BodyText"/>
              <w:rPr>
                <w:lang w:val="en-NZ"/>
              </w:rPr>
            </w:pPr>
            <w:r w:rsidRPr="002730BB">
              <w:t>Requirements for airborne data collection mission including location, data type and format, timing and method of transmission are confirmed with task supervisor</w:t>
            </w:r>
          </w:p>
        </w:tc>
      </w:tr>
      <w:tr w:rsidTr="002730BB">
        <w:tblPrEx>
          <w:tblW w:w="95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9"/>
        </w:trPr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0BB">
            <w:pPr>
              <w:pStyle w:val="BodyText"/>
              <w:keepLines w:val="0"/>
            </w:pP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0BB">
            <w:pPr>
              <w:pStyle w:val="BodyText"/>
              <w:rPr>
                <w:lang w:val="en-NZ"/>
              </w:rPr>
            </w:pPr>
            <w:r w:rsidRPr="002730BB">
              <w:rPr>
                <w:rStyle w:val="SpecialBold"/>
              </w:rPr>
              <w:t>1.2</w:t>
            </w:r>
          </w:p>
        </w:tc>
        <w:tc>
          <w:tcPr>
            <w:tcW w:w="52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0BB">
            <w:pPr>
              <w:pStyle w:val="BodyText"/>
              <w:rPr>
                <w:lang w:val="en-NZ"/>
              </w:rPr>
            </w:pPr>
            <w:r w:rsidRPr="002730BB">
              <w:t>Airborne intelligen</w:t>
            </w:r>
            <w:r w:rsidRPr="002730BB">
              <w:t>ce system is prepared in aircraft in accordance with organisational procedures and aircraft operator and pilot requirements</w:t>
            </w:r>
          </w:p>
        </w:tc>
      </w:tr>
      <w:tr w:rsidTr="002730BB">
        <w:tblPrEx>
          <w:tblW w:w="95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2"/>
        </w:trPr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0BB">
            <w:pPr>
              <w:pStyle w:val="BodyText"/>
              <w:keepLines w:val="0"/>
            </w:pP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0BB">
            <w:pPr>
              <w:pStyle w:val="BodyText"/>
              <w:rPr>
                <w:lang w:val="en-NZ"/>
              </w:rPr>
            </w:pPr>
            <w:r w:rsidRPr="002730BB">
              <w:rPr>
                <w:rStyle w:val="SpecialBold"/>
              </w:rPr>
              <w:t>1.3</w:t>
            </w:r>
          </w:p>
        </w:tc>
        <w:tc>
          <w:tcPr>
            <w:tcW w:w="52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0BB">
            <w:pPr>
              <w:pStyle w:val="BodyText"/>
              <w:rPr>
                <w:lang w:val="en-NZ"/>
              </w:rPr>
            </w:pPr>
            <w:r w:rsidRPr="002730BB">
              <w:t>Airborne intelligence system is inspected, tested and adjusted, as required, to ensure correct operation</w:t>
            </w:r>
          </w:p>
        </w:tc>
      </w:tr>
      <w:tr w:rsidTr="002730BB">
        <w:tblPrEx>
          <w:tblW w:w="95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1"/>
        </w:trPr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0BB">
            <w:pPr>
              <w:pStyle w:val="BodyText"/>
              <w:keepLines w:val="0"/>
            </w:pP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0BB">
            <w:pPr>
              <w:pStyle w:val="BodyText"/>
              <w:rPr>
                <w:lang w:val="en-NZ"/>
              </w:rPr>
            </w:pPr>
            <w:r w:rsidRPr="002730BB">
              <w:rPr>
                <w:rStyle w:val="SpecialBold"/>
              </w:rPr>
              <w:t>1.4</w:t>
            </w:r>
          </w:p>
        </w:tc>
        <w:tc>
          <w:tcPr>
            <w:tcW w:w="52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0BB">
            <w:pPr>
              <w:pStyle w:val="BodyText"/>
              <w:rPr>
                <w:lang w:val="en-NZ"/>
              </w:rPr>
            </w:pPr>
            <w:r w:rsidRPr="002730BB">
              <w:t>Pilot is briefed on airborne intelligence mission and flight requirements</w:t>
            </w:r>
          </w:p>
        </w:tc>
      </w:tr>
      <w:tr w:rsidTr="002730BB">
        <w:tblPrEx>
          <w:tblW w:w="95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5"/>
        </w:trPr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0BB" w:rsidP="002730BB">
            <w:pPr>
              <w:pStyle w:val="BodyText"/>
            </w:pPr>
            <w:r w:rsidRPr="002730BB">
              <w:rPr>
                <w:rStyle w:val="SpecialBold"/>
              </w:rPr>
              <w:t>2</w:t>
            </w:r>
          </w:p>
        </w:tc>
        <w:tc>
          <w:tcPr>
            <w:tcW w:w="3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0BB" w:rsidP="002730BB">
            <w:pPr>
              <w:pStyle w:val="BodyText"/>
            </w:pPr>
            <w:r w:rsidRPr="002730BB">
              <w:rPr>
                <w:rStyle w:val="SpecialBold"/>
              </w:rPr>
              <w:t>Operate airborne intelligence system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0BB">
            <w:pPr>
              <w:pStyle w:val="BodyText"/>
              <w:rPr>
                <w:lang w:val="en-NZ"/>
              </w:rPr>
            </w:pPr>
            <w:r w:rsidRPr="002730BB">
              <w:rPr>
                <w:rStyle w:val="SpecialBold"/>
              </w:rPr>
              <w:t>2.1</w:t>
            </w:r>
          </w:p>
        </w:tc>
        <w:tc>
          <w:tcPr>
            <w:tcW w:w="52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0BB">
            <w:pPr>
              <w:pStyle w:val="BodyText"/>
              <w:rPr>
                <w:lang w:val="en-NZ"/>
              </w:rPr>
            </w:pPr>
            <w:r w:rsidRPr="002730BB">
              <w:t xml:space="preserve">Communication is maintained with pilot to ensure aircraft flies over areas specified for data collection   </w:t>
            </w:r>
          </w:p>
        </w:tc>
      </w:tr>
      <w:tr w:rsidTr="002730BB">
        <w:tblPrEx>
          <w:tblW w:w="95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1"/>
        </w:trPr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0BB">
            <w:pPr>
              <w:pStyle w:val="BodyText"/>
              <w:keepLines w:val="0"/>
            </w:pP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0BB">
            <w:pPr>
              <w:pStyle w:val="BodyText"/>
              <w:rPr>
                <w:lang w:val="en-NZ"/>
              </w:rPr>
            </w:pPr>
            <w:r w:rsidRPr="002730BB">
              <w:rPr>
                <w:rStyle w:val="SpecialBold"/>
              </w:rPr>
              <w:t>2.2</w:t>
            </w:r>
          </w:p>
        </w:tc>
        <w:tc>
          <w:tcPr>
            <w:tcW w:w="52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0BB">
            <w:pPr>
              <w:pStyle w:val="BodyText"/>
              <w:rPr>
                <w:lang w:val="en-NZ"/>
              </w:rPr>
            </w:pPr>
            <w:r w:rsidRPr="002730BB">
              <w:t>Airborne intelligence system is operated in accordance with organisational procedures and manufacturers</w:t>
            </w:r>
            <w:r>
              <w:t>’</w:t>
            </w:r>
            <w:r w:rsidRPr="002730BB">
              <w:t xml:space="preserve"> specifications</w:t>
            </w:r>
          </w:p>
        </w:tc>
      </w:tr>
      <w:tr w:rsidTr="002730BB">
        <w:tblPrEx>
          <w:tblW w:w="95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3"/>
        </w:trPr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0BB">
            <w:pPr>
              <w:pStyle w:val="BodyText"/>
              <w:keepLines w:val="0"/>
            </w:pP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0BB">
            <w:pPr>
              <w:pStyle w:val="BodyText"/>
              <w:rPr>
                <w:lang w:val="en-NZ"/>
              </w:rPr>
            </w:pPr>
            <w:r w:rsidRPr="002730BB">
              <w:rPr>
                <w:rStyle w:val="SpecialBold"/>
              </w:rPr>
              <w:t>2.3</w:t>
            </w:r>
          </w:p>
        </w:tc>
        <w:tc>
          <w:tcPr>
            <w:tcW w:w="52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0BB">
            <w:pPr>
              <w:pStyle w:val="BodyText"/>
              <w:rPr>
                <w:lang w:val="en-NZ"/>
              </w:rPr>
            </w:pPr>
            <w:r w:rsidRPr="002730BB">
              <w:t xml:space="preserve">Data collection and analysis techniques for mission are determined and implemented </w:t>
            </w:r>
          </w:p>
        </w:tc>
      </w:tr>
      <w:tr w:rsidTr="002730BB">
        <w:tblPrEx>
          <w:tblW w:w="95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9"/>
        </w:trPr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0BB">
            <w:pPr>
              <w:pStyle w:val="BodyText"/>
              <w:keepLines w:val="0"/>
            </w:pP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0BB">
            <w:pPr>
              <w:pStyle w:val="BodyText"/>
              <w:rPr>
                <w:lang w:val="en-NZ"/>
              </w:rPr>
            </w:pPr>
            <w:r w:rsidRPr="002730BB">
              <w:rPr>
                <w:rStyle w:val="SpecialBold"/>
              </w:rPr>
              <w:t>2.4</w:t>
            </w:r>
          </w:p>
        </w:tc>
        <w:tc>
          <w:tcPr>
            <w:tcW w:w="52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0BB">
            <w:pPr>
              <w:pStyle w:val="BodyText"/>
              <w:rPr>
                <w:lang w:val="en-NZ"/>
              </w:rPr>
            </w:pPr>
            <w:r w:rsidRPr="002730BB">
              <w:t>Digital image techniques and data formats are applied in accordance with mission requirements</w:t>
            </w:r>
          </w:p>
        </w:tc>
      </w:tr>
      <w:tr w:rsidTr="002730BB">
        <w:tblPrEx>
          <w:tblW w:w="95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2"/>
        </w:trPr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0BB">
            <w:pPr>
              <w:pStyle w:val="BodyText"/>
              <w:keepLines w:val="0"/>
            </w:pP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0BB">
            <w:pPr>
              <w:pStyle w:val="BodyText"/>
              <w:rPr>
                <w:lang w:val="en-NZ"/>
              </w:rPr>
            </w:pPr>
            <w:r w:rsidRPr="002730BB">
              <w:rPr>
                <w:rStyle w:val="SpecialBold"/>
              </w:rPr>
              <w:t>2.5</w:t>
            </w:r>
          </w:p>
        </w:tc>
        <w:tc>
          <w:tcPr>
            <w:tcW w:w="52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0BB">
            <w:pPr>
              <w:pStyle w:val="BodyText"/>
              <w:rPr>
                <w:lang w:val="en-NZ"/>
              </w:rPr>
            </w:pPr>
            <w:r w:rsidRPr="002730BB">
              <w:t>Data is communicated to incident management in accordance with mission requirements</w:t>
            </w:r>
          </w:p>
        </w:tc>
      </w:tr>
      <w:tr w:rsidTr="002730BB">
        <w:tblPrEx>
          <w:tblW w:w="95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88"/>
        </w:trPr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0BB" w:rsidP="002730BB">
            <w:pPr>
              <w:pStyle w:val="BodyText"/>
            </w:pPr>
            <w:r w:rsidRPr="002730BB">
              <w:rPr>
                <w:rStyle w:val="SpecialBold"/>
              </w:rPr>
              <w:t>3</w:t>
            </w:r>
          </w:p>
        </w:tc>
        <w:tc>
          <w:tcPr>
            <w:tcW w:w="3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0BB" w:rsidP="002730BB">
            <w:pPr>
              <w:pStyle w:val="BodyText"/>
            </w:pPr>
            <w:r w:rsidRPr="002730BB">
              <w:rPr>
                <w:rStyle w:val="SpecialBold"/>
              </w:rPr>
              <w:t>Service, maintain and store airborne intelligence system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0BB">
            <w:pPr>
              <w:pStyle w:val="BodyText"/>
              <w:rPr>
                <w:lang w:val="en-NZ"/>
              </w:rPr>
            </w:pPr>
            <w:r w:rsidRPr="002730BB">
              <w:rPr>
                <w:rStyle w:val="SpecialBold"/>
              </w:rPr>
              <w:t>3.1</w:t>
            </w:r>
          </w:p>
        </w:tc>
        <w:tc>
          <w:tcPr>
            <w:tcW w:w="52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0BB">
            <w:pPr>
              <w:pStyle w:val="BodyText"/>
              <w:rPr>
                <w:lang w:val="en-NZ"/>
              </w:rPr>
            </w:pPr>
            <w:r w:rsidRPr="002730BB">
              <w:t>Airborne intelligence system is stored and/or removed from aircraft in accordance with organisational procedures and aircraft operator and pilot requirements</w:t>
            </w:r>
          </w:p>
        </w:tc>
      </w:tr>
      <w:tr w:rsidTr="002730BB">
        <w:tblPrEx>
          <w:tblW w:w="95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4"/>
        </w:trPr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0BB">
            <w:pPr>
              <w:pStyle w:val="BodyText"/>
              <w:keepLines w:val="0"/>
            </w:pP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0BB">
            <w:pPr>
              <w:pStyle w:val="BodyText"/>
              <w:rPr>
                <w:lang w:val="en-NZ"/>
              </w:rPr>
            </w:pPr>
            <w:r w:rsidRPr="002730BB">
              <w:rPr>
                <w:rStyle w:val="SpecialBold"/>
              </w:rPr>
              <w:t>3.2</w:t>
            </w:r>
          </w:p>
        </w:tc>
        <w:tc>
          <w:tcPr>
            <w:tcW w:w="52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0BB">
            <w:pPr>
              <w:pStyle w:val="BodyText"/>
              <w:rPr>
                <w:lang w:val="en-NZ"/>
              </w:rPr>
            </w:pPr>
            <w:r w:rsidRPr="002730BB">
              <w:t xml:space="preserve">Airborne intelligence system is maintained </w:t>
            </w:r>
          </w:p>
        </w:tc>
      </w:tr>
      <w:tr w:rsidTr="002730BB">
        <w:tblPrEx>
          <w:tblW w:w="95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0"/>
        </w:trPr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0BB">
            <w:pPr>
              <w:pStyle w:val="BodyText"/>
              <w:keepLines w:val="0"/>
            </w:pP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0BB">
            <w:pPr>
              <w:pStyle w:val="BodyText"/>
              <w:rPr>
                <w:lang w:val="en-NZ"/>
              </w:rPr>
            </w:pPr>
            <w:r w:rsidRPr="002730BB">
              <w:rPr>
                <w:rStyle w:val="SpecialBold"/>
              </w:rPr>
              <w:t>3.3</w:t>
            </w:r>
          </w:p>
        </w:tc>
        <w:tc>
          <w:tcPr>
            <w:tcW w:w="52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0BB" w:rsidP="002730BB">
            <w:pPr>
              <w:pStyle w:val="BodyText"/>
            </w:pPr>
            <w:r w:rsidRPr="002730BB">
              <w:t>Airborne intelligence system faults are documented and forwarded to approved personnel for action</w:t>
            </w:r>
          </w:p>
        </w:tc>
      </w:tr>
    </w:tbl>
    <w:p w:rsidR="00000000" w:rsidRPr="002730BB" w:rsidP="002730BB">
      <w:pPr>
        <w:pStyle w:val="NoPaddingFontSize1"/>
      </w:pPr>
    </w:p>
    <w:p w:rsidR="00000000" w:rsidRPr="002730BB" w:rsidP="002730BB">
      <w:pPr>
        <w:pStyle w:val="AllowPageBreak"/>
      </w:pPr>
    </w:p>
    <w:p w:rsidR="00000000" w:rsidRPr="002730BB" w:rsidP="002730BB">
      <w:pPr>
        <w:pStyle w:val="Heading1"/>
      </w:pPr>
      <w:bookmarkStart w:id="7" w:name="O_1154193"/>
      <w:bookmarkEnd w:id="7"/>
      <w:r w:rsidRPr="002730B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30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0BB" w:rsidP="002730BB">
            <w:pPr>
              <w:pStyle w:val="BodyText"/>
            </w:pPr>
            <w:r w:rsidRPr="002730BB">
              <w:t>Foundation skills essential to performance are explicit in the performance criteria of this unit of competency.</w:t>
            </w:r>
          </w:p>
        </w:tc>
      </w:tr>
    </w:tbl>
    <w:p w:rsidR="00000000" w:rsidRPr="002730BB" w:rsidP="002730BB">
      <w:pPr>
        <w:pStyle w:val="NoPaddingFontSize1"/>
      </w:pPr>
    </w:p>
    <w:p w:rsidR="00000000" w:rsidRPr="002730BB" w:rsidP="002730BB">
      <w:pPr>
        <w:pStyle w:val="AllowPageBreak"/>
      </w:pPr>
    </w:p>
    <w:p w:rsidR="00000000" w:rsidRPr="002730BB" w:rsidP="002730BB">
      <w:pPr>
        <w:pStyle w:val="Heading1"/>
      </w:pPr>
      <w:bookmarkStart w:id="8" w:name="O_1154194"/>
      <w:bookmarkEnd w:id="8"/>
      <w:r w:rsidRPr="002730B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30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0BB" w:rsidP="002730BB">
            <w:pPr>
              <w:pStyle w:val="BodyText"/>
            </w:pPr>
            <w:r w:rsidRPr="002730BB">
              <w:t>Range is restricted to essential operating conditions and any other variables essential to the work environment.</w:t>
            </w:r>
          </w:p>
          <w:p w:rsidR="00000000" w:rsidRPr="002730BB" w:rsidP="002730BB">
            <w:pPr>
              <w:pStyle w:val="BodyText"/>
            </w:pPr>
            <w:r w:rsidRPr="002730BB">
              <w:t>Non-essential conditions may be found in the PUA Public Safety Training Package Companion Volume Implemen</w:t>
            </w:r>
            <w:r w:rsidRPr="002730BB">
              <w:t>tation Guide.</w:t>
            </w:r>
          </w:p>
        </w:tc>
      </w:tr>
    </w:tbl>
    <w:p w:rsidR="00000000" w:rsidRPr="002730BB" w:rsidP="002730BB">
      <w:pPr>
        <w:pStyle w:val="NoPaddingFontSize1"/>
      </w:pPr>
    </w:p>
    <w:p w:rsidR="00000000" w:rsidRPr="002730BB" w:rsidP="002730BB">
      <w:pPr>
        <w:pStyle w:val="AllowPageBreak"/>
      </w:pPr>
    </w:p>
    <w:p w:rsidR="00000000" w:rsidRPr="002730BB" w:rsidP="002730BB">
      <w:pPr>
        <w:pStyle w:val="Heading1"/>
      </w:pPr>
      <w:bookmarkStart w:id="9" w:name="O_1154195"/>
      <w:bookmarkEnd w:id="9"/>
      <w:r w:rsidRPr="002730B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30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0BB" w:rsidP="002730BB">
            <w:pPr>
              <w:pStyle w:val="BodyText"/>
            </w:pPr>
            <w:r w:rsidRPr="002730BB">
              <w:t>This is a newly created unit, there is no equivalent unit.</w:t>
            </w:r>
          </w:p>
        </w:tc>
      </w:tr>
    </w:tbl>
    <w:p w:rsidR="00000000" w:rsidRPr="002730BB" w:rsidP="002730BB">
      <w:pPr>
        <w:pStyle w:val="NoPaddingFontSize1"/>
      </w:pPr>
    </w:p>
    <w:p w:rsidR="00000000" w:rsidRPr="002730BB" w:rsidP="002730BB">
      <w:pPr>
        <w:pStyle w:val="AllowPageBreak"/>
      </w:pPr>
    </w:p>
    <w:p w:rsidR="00000000" w:rsidRPr="002730BB" w:rsidP="002730BB">
      <w:pPr>
        <w:pStyle w:val="Heading1"/>
      </w:pPr>
      <w:bookmarkStart w:id="10" w:name="O_1154202"/>
      <w:bookmarkEnd w:id="10"/>
      <w:r w:rsidRPr="002730BB">
        <w:t>Links</w:t>
      </w:r>
    </w:p>
    <w:p w:rsidR="00000000" w:rsidRPr="002730BB" w:rsidP="00A41D09">
      <w:pPr>
        <w:pStyle w:val="BodyText"/>
      </w:pPr>
      <w:r w:rsidRPr="002730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20536B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2730BB" w:rsidP="002730BB"/>
    <w:sectPr w:rsidSect="002730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0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0BB" w:rsidRPr="00A41D09" w:rsidP="00A41D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0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D09" w:rsidP="002730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1D09" w:rsidP="002730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41D09" w:rsidP="002730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0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D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30BB" w:rsidRPr="00A41D09" w:rsidP="00A41D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0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D09" w:rsidRPr="002D2AF8" w:rsidP="002730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PUAFIR009 Operate airborne intelligence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A41D09" w:rsidP="002730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0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30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30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30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30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30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30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30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30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30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30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30BB"/>
  </w:style>
  <w:style w:type="character" w:customStyle="1" w:styleId="Heading1Char">
    <w:name w:val="Heading 1 Char"/>
    <w:basedOn w:val="DefaultParagraphFont"/>
    <w:link w:val="Heading1"/>
    <w:rsid w:val="002730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30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30B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730BB"/>
    <w:rPr>
      <w:b/>
      <w:spacing w:val="0"/>
    </w:rPr>
  </w:style>
  <w:style w:type="paragraph" w:customStyle="1" w:styleId="SuperHeading">
    <w:name w:val="SuperHeading"/>
    <w:basedOn w:val="Normal"/>
    <w:rsid w:val="002730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30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730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30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30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30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30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30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30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30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30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30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30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30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30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30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30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30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30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30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30B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730B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730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30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30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30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30B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30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30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30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30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30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30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30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30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30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30BB"/>
    <w:rPr>
      <w:i/>
    </w:rPr>
  </w:style>
  <w:style w:type="paragraph" w:styleId="Caption">
    <w:name w:val="caption"/>
    <w:basedOn w:val="BodyText"/>
    <w:next w:val="Normal"/>
    <w:qFormat/>
    <w:rsid w:val="002730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30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30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30BB"/>
  </w:style>
  <w:style w:type="paragraph" w:styleId="TableofFigures">
    <w:name w:val="table of figures"/>
    <w:basedOn w:val="Normal"/>
    <w:next w:val="Normal"/>
    <w:semiHidden/>
    <w:rsid w:val="002730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30B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730BB"/>
    <w:rPr>
      <w:rFonts w:ascii="Wingdings" w:hAnsi="Wingdings"/>
    </w:rPr>
  </w:style>
  <w:style w:type="paragraph" w:customStyle="1" w:styleId="TableHeading">
    <w:name w:val="Table Heading"/>
    <w:basedOn w:val="HeadingBase"/>
    <w:rsid w:val="002730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30BB"/>
    <w:rPr>
      <w:color w:val="0033CC"/>
      <w:u w:val="none"/>
    </w:rPr>
  </w:style>
  <w:style w:type="paragraph" w:customStyle="1" w:styleId="BodyTextRight">
    <w:name w:val="Body Text Right"/>
    <w:basedOn w:val="BodyText"/>
    <w:rsid w:val="002730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30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30B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30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30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30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30BB"/>
    <w:rPr>
      <w:sz w:val="32"/>
    </w:rPr>
  </w:style>
  <w:style w:type="paragraph" w:customStyle="1" w:styleId="HeadingProcedure">
    <w:name w:val="Heading Procedure"/>
    <w:basedOn w:val="HeadingBase"/>
    <w:next w:val="Normal"/>
    <w:rsid w:val="002730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30BB"/>
    <w:pPr>
      <w:spacing w:before="60" w:after="60"/>
    </w:pPr>
  </w:style>
  <w:style w:type="paragraph" w:styleId="ListContinue">
    <w:name w:val="List Continue"/>
    <w:basedOn w:val="List"/>
    <w:rsid w:val="002730BB"/>
    <w:pPr>
      <w:ind w:firstLine="0"/>
    </w:pPr>
  </w:style>
  <w:style w:type="paragraph" w:customStyle="1" w:styleId="ListNote">
    <w:name w:val="List Note"/>
    <w:basedOn w:val="List"/>
    <w:rsid w:val="002730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30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30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30BB"/>
    <w:rPr>
      <w:rFonts w:ascii="Courier New" w:hAnsi="Courier New"/>
    </w:rPr>
  </w:style>
  <w:style w:type="paragraph" w:customStyle="1" w:styleId="NoteBullet">
    <w:name w:val="Note Bullet"/>
    <w:basedOn w:val="Note"/>
    <w:rsid w:val="002730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30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30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30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30B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730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30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30BB"/>
    <w:rPr>
      <w:b/>
      <w:smallCaps/>
    </w:rPr>
  </w:style>
  <w:style w:type="paragraph" w:customStyle="1" w:styleId="TableListNumber">
    <w:name w:val="Table List Number"/>
    <w:basedOn w:val="ListNumber"/>
    <w:rsid w:val="002730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30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30BB"/>
    <w:pPr>
      <w:numPr>
        <w:numId w:val="7"/>
      </w:numPr>
    </w:pPr>
  </w:style>
  <w:style w:type="paragraph" w:customStyle="1" w:styleId="ListAlpha2">
    <w:name w:val="List Alpha 2"/>
    <w:basedOn w:val="List2"/>
    <w:rsid w:val="002730BB"/>
    <w:pPr>
      <w:numPr>
        <w:numId w:val="6"/>
      </w:numPr>
    </w:pPr>
  </w:style>
  <w:style w:type="paragraph" w:styleId="List2">
    <w:name w:val="List 2"/>
    <w:basedOn w:val="BodyText"/>
    <w:rsid w:val="002730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30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30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30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30B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30B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730BB"/>
    <w:pPr>
      <w:numPr>
        <w:numId w:val="2"/>
      </w:numPr>
    </w:pPr>
  </w:style>
  <w:style w:type="paragraph" w:styleId="ListContinue2">
    <w:name w:val="List Continue 2"/>
    <w:basedOn w:val="List2"/>
    <w:rsid w:val="002730BB"/>
    <w:pPr>
      <w:ind w:firstLine="0"/>
    </w:pPr>
  </w:style>
  <w:style w:type="paragraph" w:styleId="ListContinue3">
    <w:name w:val="List Continue 3"/>
    <w:basedOn w:val="List3"/>
    <w:rsid w:val="002730BB"/>
    <w:pPr>
      <w:ind w:left="1021" w:firstLine="0"/>
    </w:pPr>
  </w:style>
  <w:style w:type="paragraph" w:styleId="ListContinue4">
    <w:name w:val="List Continue 4"/>
    <w:basedOn w:val="List4"/>
    <w:rsid w:val="002730BB"/>
    <w:pPr>
      <w:ind w:firstLine="0"/>
    </w:pPr>
  </w:style>
  <w:style w:type="paragraph" w:styleId="ListContinue5">
    <w:name w:val="List Continue 5"/>
    <w:basedOn w:val="List5"/>
    <w:rsid w:val="002730BB"/>
    <w:pPr>
      <w:ind w:firstLine="0"/>
    </w:pPr>
  </w:style>
  <w:style w:type="paragraph" w:styleId="ListNumber3">
    <w:name w:val="List Number 3"/>
    <w:basedOn w:val="List3"/>
    <w:rsid w:val="002730BB"/>
    <w:pPr>
      <w:numPr>
        <w:numId w:val="3"/>
      </w:numPr>
    </w:pPr>
  </w:style>
  <w:style w:type="paragraph" w:styleId="ListNumber4">
    <w:name w:val="List Number 4"/>
    <w:basedOn w:val="List4"/>
    <w:rsid w:val="002730BB"/>
    <w:pPr>
      <w:numPr>
        <w:numId w:val="4"/>
      </w:numPr>
    </w:pPr>
  </w:style>
  <w:style w:type="paragraph" w:styleId="ListNumber5">
    <w:name w:val="List Number 5"/>
    <w:basedOn w:val="List5"/>
    <w:rsid w:val="002730BB"/>
    <w:pPr>
      <w:numPr>
        <w:numId w:val="5"/>
      </w:numPr>
    </w:pPr>
  </w:style>
  <w:style w:type="paragraph" w:styleId="BlockText">
    <w:name w:val="Block Text"/>
    <w:basedOn w:val="Normal"/>
    <w:rsid w:val="002730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30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30BB"/>
    <w:rPr>
      <w:sz w:val="16"/>
      <w:vertAlign w:val="superscript"/>
    </w:rPr>
  </w:style>
  <w:style w:type="character" w:customStyle="1" w:styleId="Symbols">
    <w:name w:val="Symbols"/>
    <w:basedOn w:val="DefaultParagraphFont"/>
    <w:rsid w:val="002730BB"/>
    <w:rPr>
      <w:rFonts w:ascii="Symbol" w:hAnsi="Symbol"/>
    </w:rPr>
  </w:style>
  <w:style w:type="character" w:customStyle="1" w:styleId="MenuOptions">
    <w:name w:val="Menu Options"/>
    <w:basedOn w:val="DefaultParagraphFont"/>
    <w:rsid w:val="002730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30BB"/>
    <w:rPr>
      <w:b/>
    </w:rPr>
  </w:style>
  <w:style w:type="character" w:customStyle="1" w:styleId="Underlined">
    <w:name w:val="Underlined"/>
    <w:basedOn w:val="DefaultParagraphFont"/>
    <w:rsid w:val="002730BB"/>
    <w:rPr>
      <w:u w:val="single"/>
    </w:rPr>
  </w:style>
  <w:style w:type="paragraph" w:customStyle="1" w:styleId="TableBodyTextRight">
    <w:name w:val="Table Body Text Right"/>
    <w:basedOn w:val="TableBodyText"/>
    <w:rsid w:val="002730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30BB"/>
    <w:rPr>
      <w:sz w:val="18"/>
    </w:rPr>
  </w:style>
  <w:style w:type="paragraph" w:customStyle="1" w:styleId="BodySmallRight">
    <w:name w:val="Body Small Right"/>
    <w:basedOn w:val="BodyTextRight"/>
    <w:rsid w:val="002730BB"/>
    <w:rPr>
      <w:sz w:val="18"/>
      <w:szCs w:val="18"/>
    </w:rPr>
  </w:style>
  <w:style w:type="paragraph" w:customStyle="1" w:styleId="MarginEdition">
    <w:name w:val="Margin Edition"/>
    <w:basedOn w:val="MarginNote"/>
    <w:rsid w:val="002730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30BB"/>
    <w:rPr>
      <w:sz w:val="2"/>
      <w:szCs w:val="2"/>
    </w:rPr>
  </w:style>
  <w:style w:type="character" w:customStyle="1" w:styleId="Small">
    <w:name w:val="Small"/>
    <w:basedOn w:val="DefaultParagraphFont"/>
    <w:rsid w:val="002730BB"/>
    <w:rPr>
      <w:sz w:val="16"/>
    </w:rPr>
  </w:style>
  <w:style w:type="paragraph" w:customStyle="1" w:styleId="WideTable">
    <w:name w:val="Wide Table"/>
    <w:basedOn w:val="Normal"/>
    <w:rsid w:val="002730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30BB"/>
  </w:style>
  <w:style w:type="paragraph" w:styleId="Quote">
    <w:name w:val="Quote"/>
    <w:basedOn w:val="Heading1"/>
    <w:link w:val="QuoteChar"/>
    <w:qFormat/>
    <w:rsid w:val="002730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30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30BB"/>
    <w:pPr>
      <w:pageBreakBefore/>
    </w:pPr>
  </w:style>
  <w:style w:type="paragraph" w:customStyle="1" w:styleId="Border">
    <w:name w:val="Border"/>
    <w:basedOn w:val="Normal"/>
    <w:qFormat/>
    <w:rsid w:val="002730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30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30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30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30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30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30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30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30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30BB"/>
    <w:rPr>
      <w:u w:val="single"/>
    </w:rPr>
  </w:style>
  <w:style w:type="character" w:customStyle="1" w:styleId="BoldandItalics">
    <w:name w:val="Bold and Italics"/>
    <w:qFormat/>
    <w:rsid w:val="002730BB"/>
    <w:rPr>
      <w:b/>
      <w:i/>
      <w:u w:val="none"/>
    </w:rPr>
  </w:style>
  <w:style w:type="paragraph" w:styleId="BalloonText">
    <w:name w:val="Balloon Text"/>
    <w:basedOn w:val="Normal"/>
    <w:link w:val="BalloonTextChar"/>
    <w:rsid w:val="002730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30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30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30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30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30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30BB"/>
    <w:pPr>
      <w:spacing w:before="0" w:after="0"/>
    </w:pPr>
  </w:style>
  <w:style w:type="paragraph" w:customStyle="1" w:styleId="BodyTextBold">
    <w:name w:val="Body Text Bold"/>
    <w:basedOn w:val="BodyText"/>
    <w:qFormat/>
    <w:rsid w:val="002730BB"/>
    <w:rPr>
      <w:b/>
    </w:rPr>
  </w:style>
  <w:style w:type="character" w:styleId="Hyperlink">
    <w:name w:val="Hyperlink"/>
    <w:basedOn w:val="DefaultParagraphFont"/>
    <w:uiPriority w:val="99"/>
    <w:unhideWhenUsed/>
    <w:rsid w:val="00A41D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587</Words>
  <Characters>3708</Characters>
  <Application>Microsoft Office Word</Application>
  <DocSecurity>0</DocSecurity>
  <Lines>154</Lines>
  <Paragraphs>75</Paragraphs>
  <ScaleCrop>false</ScaleCrop>
  <Company>Author-it Software Corporation Ltd.</Company>
  <LinksUpToDate>false</LinksUpToDate>
  <CharactersWithSpaces>4220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PUAFIR009 Operate airborne intelligence system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2022-12-16T01:54:00Z</dcterms:created>
  <dcterms:modified xsi:type="dcterms:W3CDTF">2022-12-16T01:54:00Z</dcterms:modified>
</cp:coreProperties>
</file>