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FF7" w:rsidP="00EE0F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PUAFIR008 Operate aerial ignition equipment in an aircraft</w:t>
      </w:r>
      <w:r>
        <w:fldChar w:fldCharType="end"/>
      </w:r>
    </w:p>
    <w:p w:rsidR="00EE0FF7" w:rsidP="00EE0FF7">
      <w:pPr>
        <w:pStyle w:val="Version"/>
        <w:sectPr w:rsidSect="008A40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400D" w:rsidP="008A400D">
      <w:pPr>
        <w:pStyle w:val="SuperHeading"/>
      </w:pPr>
      <w:r w:rsidRPr="008A400D">
        <w:t>PUAFIR008 Operate aerial ignition equipment in an aircraft</w:t>
      </w:r>
    </w:p>
    <w:p w:rsidR="00000000" w:rsidRPr="008A400D" w:rsidP="008A400D">
      <w:pPr>
        <w:pStyle w:val="Heading1"/>
      </w:pPr>
      <w:bookmarkStart w:id="1" w:name="O_1154168"/>
      <w:bookmarkEnd w:id="1"/>
      <w:r w:rsidRPr="008A40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rPr>
                <w:rStyle w:val="SpecialBold"/>
              </w:rPr>
              <w:t>Release 1.0</w:t>
            </w:r>
            <w:r w:rsidRPr="008A400D">
              <w:t xml:space="preserve"> This is the first release of this unit of competency in the PUA Public Safety Training Package.</w:t>
            </w:r>
          </w:p>
        </w:tc>
      </w:tr>
    </w:tbl>
    <w:p w:rsidR="00000000" w:rsidRPr="008A400D" w:rsidP="008A400D">
      <w:pPr>
        <w:pStyle w:val="NoPaddingFontSize1"/>
      </w:pPr>
    </w:p>
    <w:p w:rsidR="00000000" w:rsidRPr="008A400D" w:rsidP="008A400D">
      <w:pPr>
        <w:pStyle w:val="AllowPageBreak"/>
      </w:pPr>
    </w:p>
    <w:p w:rsidR="00000000" w:rsidRPr="008A400D" w:rsidP="008A400D">
      <w:pPr>
        <w:pStyle w:val="Heading1"/>
      </w:pPr>
      <w:bookmarkStart w:id="2" w:name="O_1154169"/>
      <w:bookmarkEnd w:id="2"/>
      <w:r w:rsidRPr="008A400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t>This unit of competency involves the skills and knowledge required to prepar</w:t>
            </w:r>
            <w:r w:rsidRPr="008A400D">
              <w:t>e, operate and maintain aerial ignition equipment in an aircraft. It includes preparing aerial ignition equipment, conducting aerial ignition operations and servicing, maintaining and storing ignition equipment.</w:t>
            </w:r>
          </w:p>
          <w:p w:rsidR="00000000" w:rsidRPr="008A400D" w:rsidP="008A400D">
            <w:pPr>
              <w:pStyle w:val="BodyText"/>
            </w:pPr>
            <w:r w:rsidRPr="008A400D">
              <w:t xml:space="preserve">Equipment may comprise automated incendiary </w:t>
            </w:r>
            <w:r w:rsidRPr="008A400D">
              <w:t xml:space="preserve">machines and handheld manual incendiary injection. The ignition equipment is used to drop consumables such as incendiaries from a fixed wing aircraft, helicopter or a remotely piloted aircraft as part of aerial ignition operations.  </w:t>
            </w:r>
          </w:p>
          <w:p w:rsidR="00000000" w:rsidRPr="008A400D" w:rsidP="008A400D">
            <w:pPr>
              <w:pStyle w:val="BodyText"/>
            </w:pPr>
            <w:r w:rsidRPr="008A400D">
              <w:t>Aerial ignition equipm</w:t>
            </w:r>
            <w:r w:rsidRPr="008A400D">
              <w:t xml:space="preserve">ent introduces fire into the landscape in order to ignite either prescribed burn or burning as part of a fire suppression strategy. Because of the risks involved aerial ignition must be conducted in accordance with an approved burn plan or incident action </w:t>
            </w:r>
            <w:r w:rsidRPr="008A400D">
              <w:t xml:space="preserve">plan with the ignition sequence and intervals planned and monitored.  </w:t>
            </w:r>
          </w:p>
          <w:p w:rsidR="00000000" w:rsidRPr="008A400D" w:rsidP="008A400D">
            <w:pPr>
              <w:pStyle w:val="BodyText"/>
            </w:pPr>
            <w:r w:rsidRPr="008A400D">
              <w:t xml:space="preserve">The unit is applicable to a person required to operate ignition equipment in a helicopter in order to ignite either a prescribed burn or burning as part of a fire suppression strategy. </w:t>
            </w:r>
            <w:r w:rsidRPr="008A400D">
              <w:t>An incendiary operations supervisor is responsible for supervising the aerial ignition.</w:t>
            </w:r>
          </w:p>
          <w:p w:rsidR="00000000" w:rsidRPr="008A400D" w:rsidP="008A400D">
            <w:pPr>
              <w:pStyle w:val="BodyText"/>
            </w:pPr>
            <w:r w:rsidRPr="008A400D">
              <w:t>The fire sector is those sections of government departments, statutory authorities or organisations that have responsibility under jurisdictional arrangements for the d</w:t>
            </w:r>
            <w:r w:rsidRPr="008A400D">
              <w:t>elivery of firefighting and fire management services.</w:t>
            </w:r>
          </w:p>
          <w:p w:rsidR="00000000" w:rsidRPr="008A400D" w:rsidP="008A400D">
            <w:pPr>
              <w:pStyle w:val="BodyText"/>
            </w:pPr>
            <w:r w:rsidRPr="008A400D">
              <w:t>No licensing, legislative or certification requirements apply to this unit at the time of publication.</w:t>
            </w:r>
          </w:p>
        </w:tc>
      </w:tr>
    </w:tbl>
    <w:p w:rsidR="00000000" w:rsidRPr="008A400D" w:rsidP="008A400D">
      <w:pPr>
        <w:pStyle w:val="NoPaddingFontSize1"/>
      </w:pPr>
    </w:p>
    <w:p w:rsidR="00000000" w:rsidRPr="008A400D" w:rsidP="008A400D">
      <w:pPr>
        <w:pStyle w:val="AllowPageBreak"/>
      </w:pPr>
    </w:p>
    <w:p w:rsidR="00000000" w:rsidRPr="008A400D" w:rsidP="008A400D">
      <w:pPr>
        <w:pStyle w:val="Heading1"/>
      </w:pPr>
      <w:bookmarkStart w:id="3" w:name="O_1154170"/>
      <w:bookmarkEnd w:id="3"/>
      <w:r w:rsidRPr="008A400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t>It is essential that the prerequisite units listed below ar</w:t>
            </w:r>
            <w:r w:rsidRPr="008A400D">
              <w:t>e obtained prior to the issuance of this unit to individuals within the fire sector or the units contributing to the attainment of a fire qualification.</w:t>
            </w:r>
          </w:p>
          <w:p w:rsidR="00000000" w:rsidRPr="008A400D" w:rsidP="008A400D">
            <w:pPr>
              <w:pStyle w:val="BodyText"/>
            </w:pPr>
            <w:r w:rsidRPr="008A400D">
              <w:t>PUAFIR017 Work safely around aircraft</w:t>
            </w:r>
          </w:p>
        </w:tc>
      </w:tr>
    </w:tbl>
    <w:p w:rsidR="00000000" w:rsidRPr="008A400D" w:rsidP="008A400D">
      <w:pPr>
        <w:pStyle w:val="NoPaddingFontSize1"/>
      </w:pPr>
    </w:p>
    <w:p w:rsidR="00000000" w:rsidRPr="008A400D" w:rsidP="008A400D">
      <w:pPr>
        <w:pStyle w:val="AllowPageBreak"/>
      </w:pPr>
    </w:p>
    <w:p w:rsidR="00000000" w:rsidRPr="008A400D" w:rsidP="008A400D">
      <w:pPr>
        <w:pStyle w:val="Heading1"/>
      </w:pPr>
      <w:bookmarkStart w:id="4" w:name="O_1154171"/>
      <w:bookmarkEnd w:id="4"/>
      <w:r w:rsidRPr="008A400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t>Fire</w:t>
            </w:r>
          </w:p>
        </w:tc>
      </w:tr>
    </w:tbl>
    <w:p w:rsidR="00000000" w:rsidRPr="008A400D" w:rsidP="008A400D">
      <w:pPr>
        <w:pStyle w:val="NoPaddingFontSize1"/>
      </w:pPr>
    </w:p>
    <w:p w:rsidR="00000000" w:rsidRPr="008A400D" w:rsidP="008A400D">
      <w:pPr>
        <w:pStyle w:val="AllowPageBreak"/>
      </w:pPr>
    </w:p>
    <w:p w:rsidR="00000000" w:rsidRPr="008A400D" w:rsidP="008A400D">
      <w:pPr>
        <w:pStyle w:val="Heading1"/>
      </w:pPr>
      <w:bookmarkStart w:id="5" w:name="O_1154172"/>
      <w:bookmarkEnd w:id="5"/>
      <w:r w:rsidRPr="008A400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t>Fire</w:t>
            </w:r>
          </w:p>
        </w:tc>
      </w:tr>
    </w:tbl>
    <w:p w:rsidR="00000000" w:rsidRPr="008A400D" w:rsidP="008A400D">
      <w:pPr>
        <w:pStyle w:val="NoPaddingFontSize1"/>
      </w:pPr>
    </w:p>
    <w:p w:rsidR="00000000" w:rsidRPr="008A400D" w:rsidP="008A400D">
      <w:pPr>
        <w:pStyle w:val="AllowPageBreak"/>
      </w:pPr>
    </w:p>
    <w:p w:rsidR="00000000" w:rsidRPr="008A400D" w:rsidP="008A400D">
      <w:pPr>
        <w:pStyle w:val="Heading1"/>
      </w:pPr>
      <w:bookmarkStart w:id="6" w:name="O_1154173"/>
      <w:bookmarkEnd w:id="6"/>
      <w:r w:rsidRPr="008A400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PERFORMANCE CRITERIA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>Performance criteria describe the performance needed to demonstrate achievement of the element.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rPr>
                <w:rStyle w:val="SpecialBold"/>
              </w:rPr>
              <w:t>Prepare aerial ignition</w:t>
            </w:r>
            <w:r w:rsidRPr="008A400D">
              <w:t xml:space="preserve"> </w:t>
            </w:r>
            <w:r w:rsidRPr="008A400D">
              <w:rPr>
                <w:rStyle w:val="SpecialBold"/>
              </w:rPr>
              <w:t xml:space="preserve">equipment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 xml:space="preserve">Personal protection clothing and equipment and other safety equipment is checked and worn in accordance with organisational procedures 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>Requirements for aerial ignition operations are identified and confirmed w</w:t>
            </w:r>
            <w:r w:rsidRPr="008A400D">
              <w:t>ith relevant personnel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 xml:space="preserve">Activities are undertaken in accordance with standards, legislation, organisational procedures and Work, Health and Safety (WHS)/Occupational Health and Safety (OHS) requirements 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 xml:space="preserve">Ignition equipment and consumables to be used are confirmed 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>Ignition equipment and consumables are stored and transported in accordance with organisational procedures and regulatory requirements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>Ignition equipment is installed in aircraft in</w:t>
            </w:r>
            <w:r w:rsidRPr="008A400D">
              <w:t xml:space="preserve"> accordance with organisational procedures and aircraft operator requirements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>Ignition equipment is inspected and tested to ensure correct operation, where required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>Consumables are loaded into ignition equipment in accordance with organisational procedures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rPr>
                <w:rStyle w:val="SpecialBold"/>
              </w:rPr>
              <w:t>Conduct aerial ignition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>Principles of team resources management are established and maintained for aerial ignition operations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>Briefing is received from pilot on aircraft safety including aircraft emergency procedures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 xml:space="preserve">Response procedures for emergency situations involving ignition equipment or aircraft are confirmed with pilot </w:t>
            </w:r>
            <w:r w:rsidRPr="008A400D">
              <w:t>and incendiary operations supervisor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>Communication with pilot and incendiary operations supervisor is maintained to ensure aerial ignition operations achieves burn prescription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>Ignition equipment is operated in accordance with organisational procedures and manufacturers’ specifications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>Adjustments to ignition equipment are undertaken, as required or requested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 xml:space="preserve">Ignition operations are conducted in accordance with burn plan 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rPr>
                <w:rStyle w:val="SpecialBold"/>
              </w:rPr>
              <w:t>Service, maintain and store ignition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>Ignition equipment is isolated or shut down in accordance with organisational procedures and manufacturers</w:t>
            </w:r>
            <w:r>
              <w:t>’</w:t>
            </w:r>
            <w:r w:rsidRPr="008A400D">
              <w:t xml:space="preserve"> guidelines prior to departure of aircraft from ignition site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>Excess incendiary devices are stored or disposed of in accordance with organisat</w:t>
            </w:r>
            <w:r w:rsidRPr="008A400D">
              <w:t>ional procedures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>Ignition equipment is serviced, maintained and repaired within scope of authority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>Ignition equipment faults are documented and forwarded to appropriate personnel for action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t>Ignition equipment is stored and forwarded to appropriate personnel for maintenance</w:t>
            </w:r>
          </w:p>
        </w:tc>
      </w:tr>
    </w:tbl>
    <w:p w:rsidR="00000000" w:rsidRPr="008A400D" w:rsidP="008A400D">
      <w:pPr>
        <w:pStyle w:val="NoPaddingFontSize1"/>
      </w:pPr>
    </w:p>
    <w:p w:rsidR="00000000" w:rsidRPr="008A400D" w:rsidP="008A400D">
      <w:pPr>
        <w:pStyle w:val="AllowPageBreak"/>
      </w:pPr>
    </w:p>
    <w:p w:rsidR="00000000" w:rsidRPr="008A400D" w:rsidP="008A400D">
      <w:pPr>
        <w:pStyle w:val="Heading1"/>
      </w:pPr>
      <w:bookmarkStart w:id="7" w:name="O_1154174"/>
      <w:bookmarkEnd w:id="7"/>
      <w:r w:rsidRPr="008A400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t>Foundation skills essential to performance are explicit in the performance criteria of this unit of competency.</w:t>
            </w:r>
          </w:p>
        </w:tc>
      </w:tr>
    </w:tbl>
    <w:p w:rsidR="00000000" w:rsidRPr="008A400D" w:rsidP="008A400D">
      <w:pPr>
        <w:pStyle w:val="NoPaddingFontSize1"/>
      </w:pPr>
    </w:p>
    <w:p w:rsidR="00000000" w:rsidRPr="008A400D" w:rsidP="008A400D">
      <w:pPr>
        <w:pStyle w:val="AllowPageBreak"/>
      </w:pPr>
    </w:p>
    <w:p w:rsidR="00000000" w:rsidRPr="008A400D" w:rsidP="008A400D">
      <w:pPr>
        <w:pStyle w:val="Heading1"/>
      </w:pPr>
      <w:bookmarkStart w:id="8" w:name="O_1154175"/>
      <w:bookmarkEnd w:id="8"/>
      <w:r w:rsidRPr="008A400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t>Range is restricted to essential operating conditions and any other variables essential to the work environment.</w:t>
            </w:r>
          </w:p>
          <w:p w:rsidR="00000000" w:rsidRPr="008A400D" w:rsidP="008A400D">
            <w:pPr>
              <w:pStyle w:val="BodyText"/>
            </w:pPr>
            <w:r w:rsidRPr="008A400D">
              <w:t>Non-essential conditions may be found in the Companion Volume Implementation Guide.</w:t>
            </w:r>
          </w:p>
        </w:tc>
      </w:tr>
    </w:tbl>
    <w:p w:rsidR="00000000" w:rsidRPr="008A400D" w:rsidP="008A400D">
      <w:pPr>
        <w:pStyle w:val="NoPaddingFontSize1"/>
      </w:pPr>
    </w:p>
    <w:p w:rsidR="00000000" w:rsidRPr="008A400D" w:rsidP="008A400D">
      <w:pPr>
        <w:pStyle w:val="AllowPageBreak"/>
      </w:pPr>
    </w:p>
    <w:p w:rsidR="00000000" w:rsidRPr="008A400D" w:rsidP="008A400D">
      <w:pPr>
        <w:pStyle w:val="Heading1"/>
      </w:pPr>
      <w:bookmarkStart w:id="9" w:name="O_1154176"/>
      <w:bookmarkEnd w:id="9"/>
      <w:r w:rsidRPr="008A400D">
        <w:t>Unit Mapping Infor</w:t>
      </w:r>
      <w:r w:rsidRPr="008A400D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t>This unit replaces and is equivalent to PUAFIR312 Operate aerial ignition equipment in an aircraft.</w:t>
            </w:r>
          </w:p>
        </w:tc>
      </w:tr>
    </w:tbl>
    <w:p w:rsidR="00000000" w:rsidRPr="008A400D" w:rsidP="008A400D">
      <w:pPr>
        <w:pStyle w:val="NoPaddingFontSize1"/>
      </w:pPr>
    </w:p>
    <w:p w:rsidR="00000000" w:rsidRPr="008A400D" w:rsidP="008A400D">
      <w:pPr>
        <w:pStyle w:val="AllowPageBreak"/>
      </w:pPr>
    </w:p>
    <w:p w:rsidR="00000000" w:rsidRPr="008A400D" w:rsidP="008A400D">
      <w:pPr>
        <w:pStyle w:val="Heading1"/>
      </w:pPr>
      <w:bookmarkStart w:id="10" w:name="O_1154183"/>
      <w:bookmarkEnd w:id="10"/>
      <w:r w:rsidRPr="008A400D">
        <w:t>Links</w:t>
      </w:r>
    </w:p>
    <w:p w:rsidR="00000000" w:rsidRPr="008A400D" w:rsidP="00EE0FF7">
      <w:pPr>
        <w:pStyle w:val="BodyText"/>
      </w:pPr>
      <w:r w:rsidRPr="008A40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F2E5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A400D" w:rsidP="00EE0FF7">
      <w:pPr>
        <w:pStyle w:val="BodyText"/>
        <w:sectPr w:rsidSect="008A40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400D" w:rsidP="008A400D">
      <w:pPr>
        <w:pStyle w:val="SuperHeading"/>
      </w:pPr>
      <w:r w:rsidRPr="008A400D">
        <w:t>Assessment Requirements for PUAFIR008 Operate aerial ignition equipment in an aircraft</w:t>
      </w:r>
    </w:p>
    <w:p w:rsidR="00000000" w:rsidRPr="008A400D" w:rsidP="008A400D">
      <w:pPr>
        <w:pStyle w:val="Heading1"/>
      </w:pPr>
      <w:bookmarkStart w:id="11" w:name="O_1154178"/>
      <w:bookmarkEnd w:id="11"/>
      <w:r w:rsidRPr="008A40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rPr>
                <w:rStyle w:val="SpecialBold"/>
              </w:rPr>
              <w:t>Release 1.0</w:t>
            </w:r>
            <w:r w:rsidRPr="008A400D">
              <w:t xml:space="preserve"> This is the first release</w:t>
            </w:r>
            <w:r w:rsidRPr="008A400D">
              <w:t xml:space="preserve"> of this unit of competency in the PUA Public Safety Training Package.</w:t>
            </w:r>
          </w:p>
        </w:tc>
      </w:tr>
    </w:tbl>
    <w:p w:rsidR="00000000" w:rsidRPr="008A400D" w:rsidP="008A400D">
      <w:pPr>
        <w:pStyle w:val="NoPaddingFontSize1"/>
      </w:pPr>
    </w:p>
    <w:p w:rsidR="00000000" w:rsidRPr="008A400D" w:rsidP="008A400D">
      <w:pPr>
        <w:pStyle w:val="AllowPageBreak"/>
      </w:pPr>
    </w:p>
    <w:p w:rsidR="00000000" w:rsidRPr="008A400D" w:rsidP="008A400D">
      <w:pPr>
        <w:pStyle w:val="Heading1"/>
      </w:pPr>
      <w:bookmarkStart w:id="12" w:name="O_1154179"/>
      <w:bookmarkEnd w:id="12"/>
      <w:r w:rsidRPr="008A400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>Evidence required to demonstrate competence in this unit must be relevant to and satisfy all the requirements of the elements and performance c</w:t>
            </w:r>
            <w:r w:rsidRPr="008A400D">
              <w:t xml:space="preserve">riteria on at least one occasion and includes 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ListBullet"/>
            </w:pPr>
            <w:r w:rsidRPr="008A400D">
              <w:t>adhering to safe working practices if machine or ignition equipment malfunctions</w:t>
            </w:r>
          </w:p>
          <w:p w:rsidR="00000000" w:rsidRPr="008A400D" w:rsidP="008A400D">
            <w:pPr>
              <w:pStyle w:val="ListBullet"/>
            </w:pPr>
            <w:r w:rsidRPr="008A400D">
              <w:t xml:space="preserve">applying organisation procedures for aerial ignition </w:t>
            </w:r>
          </w:p>
          <w:p w:rsidR="00000000" w:rsidRPr="008A400D" w:rsidP="008A400D">
            <w:pPr>
              <w:pStyle w:val="ListBullet"/>
            </w:pPr>
            <w:r w:rsidRPr="008A400D">
              <w:t>applying Work, Health and Safety (WHS)/Occupational Health and Safety (O</w:t>
            </w:r>
            <w:r w:rsidRPr="008A400D">
              <w:t xml:space="preserve">HS) organisational requirements including aircraft or other emergency procedures </w:t>
            </w:r>
          </w:p>
          <w:p w:rsidR="00000000" w:rsidRPr="008A400D" w:rsidP="008A400D">
            <w:pPr>
              <w:pStyle w:val="ListBullet"/>
            </w:pPr>
            <w:r w:rsidRPr="008A400D">
              <w:t>checking and wearing of personal protective clothing and equipment</w:t>
            </w:r>
          </w:p>
          <w:p w:rsidR="00000000" w:rsidRPr="008A400D" w:rsidP="008A400D">
            <w:pPr>
              <w:pStyle w:val="ListBullet"/>
            </w:pPr>
            <w:r w:rsidRPr="008A400D">
              <w:t>conducting aerial ignition operations using approved ignition equipment and consumables</w:t>
            </w:r>
          </w:p>
          <w:p w:rsidR="00000000" w:rsidRPr="008A400D" w:rsidP="008A400D">
            <w:pPr>
              <w:pStyle w:val="ListBullet"/>
            </w:pPr>
            <w:r w:rsidRPr="008A400D">
              <w:t>demonstrating pre-f</w:t>
            </w:r>
            <w:r w:rsidRPr="008A400D">
              <w:t xml:space="preserve">light testing and installation, where required, of aerial ignition equipment </w:t>
            </w:r>
          </w:p>
          <w:p w:rsidR="00000000" w:rsidRPr="008A400D" w:rsidP="008A400D">
            <w:pPr>
              <w:pStyle w:val="ListBullet"/>
            </w:pPr>
            <w:r w:rsidRPr="008A400D">
              <w:t>operating for extended periods in an aircraft</w:t>
            </w:r>
          </w:p>
          <w:p w:rsidR="00000000" w:rsidRPr="008A400D" w:rsidP="008A400D">
            <w:pPr>
              <w:pStyle w:val="ListBullet"/>
            </w:pPr>
            <w:r w:rsidRPr="008A400D">
              <w:t>operating ignition equipment from an airborne aircraft</w:t>
            </w:r>
          </w:p>
          <w:p w:rsidR="00000000" w:rsidRPr="008A400D" w:rsidP="008A400D">
            <w:pPr>
              <w:pStyle w:val="ListBullet"/>
            </w:pPr>
            <w:r w:rsidRPr="008A400D">
              <w:t xml:space="preserve">preparing and maintaining ignition equipment </w:t>
            </w:r>
          </w:p>
          <w:p w:rsidR="00000000" w:rsidRPr="008A400D" w:rsidP="008A400D">
            <w:pPr>
              <w:pStyle w:val="ListBullet"/>
            </w:pPr>
            <w:r w:rsidRPr="008A400D">
              <w:t xml:space="preserve">receiving briefing from pilot on aircraft safety </w:t>
            </w:r>
          </w:p>
          <w:p w:rsidR="00000000" w:rsidRPr="008A400D" w:rsidP="008A400D">
            <w:pPr>
              <w:pStyle w:val="ListBullet"/>
            </w:pPr>
            <w:r w:rsidRPr="008A400D">
              <w:t xml:space="preserve">reporting equipment malfunctions, accidents and incidents </w:t>
            </w:r>
          </w:p>
          <w:p w:rsidR="00000000" w:rsidRPr="008A400D" w:rsidP="008A400D">
            <w:pPr>
              <w:pStyle w:val="ListBullet"/>
            </w:pPr>
            <w:r w:rsidRPr="008A400D">
              <w:t>servicing, maintaining, repairing and storing equipment and consumables</w:t>
            </w:r>
          </w:p>
          <w:p w:rsidR="00000000" w:rsidRPr="008A400D" w:rsidP="008A400D">
            <w:pPr>
              <w:pStyle w:val="ListBullet"/>
            </w:pPr>
            <w:r w:rsidRPr="008A400D">
              <w:t xml:space="preserve">shutting down or isolating ignition equipment </w:t>
            </w:r>
          </w:p>
          <w:p w:rsidR="00000000" w:rsidRPr="008A400D" w:rsidP="008A400D">
            <w:pPr>
              <w:pStyle w:val="ListBullet"/>
            </w:pPr>
            <w:r w:rsidRPr="008A400D">
              <w:t>using communications equipme</w:t>
            </w:r>
            <w:r w:rsidRPr="008A400D">
              <w:t xml:space="preserve">nt </w:t>
            </w:r>
          </w:p>
          <w:p w:rsidR="00000000" w:rsidRPr="008A400D" w:rsidP="008A400D">
            <w:pPr>
              <w:pStyle w:val="ListBullet"/>
            </w:pPr>
            <w:r w:rsidRPr="008A400D">
              <w:t>using ignition equipment</w:t>
            </w:r>
          </w:p>
          <w:p w:rsidR="00000000" w:rsidRPr="008A400D" w:rsidP="008A400D">
            <w:pPr>
              <w:pStyle w:val="ListBullet"/>
            </w:pPr>
            <w:r w:rsidRPr="008A400D">
              <w:t>working as a member of a team.</w:t>
            </w:r>
          </w:p>
        </w:tc>
      </w:tr>
    </w:tbl>
    <w:p w:rsidR="00000000" w:rsidRPr="008A400D" w:rsidP="008A400D">
      <w:pPr>
        <w:pStyle w:val="NoPaddingFontSize1"/>
      </w:pPr>
    </w:p>
    <w:p w:rsidR="00000000" w:rsidRPr="008A400D" w:rsidP="008A400D">
      <w:pPr>
        <w:pStyle w:val="AllowPageBreak"/>
      </w:pPr>
    </w:p>
    <w:p w:rsidR="00000000" w:rsidRPr="008A400D" w:rsidP="008A400D">
      <w:pPr>
        <w:pStyle w:val="Heading1"/>
      </w:pPr>
      <w:bookmarkStart w:id="13" w:name="O_1154180"/>
      <w:bookmarkEnd w:id="13"/>
      <w:r w:rsidRPr="008A400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D">
            <w:pPr>
              <w:pStyle w:val="BodyText"/>
              <w:rPr>
                <w:lang w:val="en-NZ"/>
              </w:rPr>
            </w:pPr>
            <w:r w:rsidRPr="008A400D">
              <w:t xml:space="preserve">Evidence required to demonstrate competence in this unit must be relevant to and satisfy all the requirements of the elements and performance criteria and </w:t>
            </w:r>
            <w:r w:rsidRPr="008A400D">
              <w:t>includes knowledge of</w:t>
            </w:r>
          </w:p>
        </w:tc>
      </w:tr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ListBullet"/>
            </w:pPr>
            <w:r w:rsidRPr="008A400D">
              <w:t>aircraft operator’s policy and procedures for aerial ignition</w:t>
            </w:r>
          </w:p>
          <w:p w:rsidR="00000000" w:rsidRPr="008A400D" w:rsidP="008A400D">
            <w:pPr>
              <w:pStyle w:val="ListBullet"/>
            </w:pPr>
            <w:r w:rsidRPr="008A400D">
              <w:t>aircraft safety and emergency procedures</w:t>
            </w:r>
          </w:p>
          <w:p w:rsidR="00000000" w:rsidRPr="008A400D" w:rsidP="008A400D">
            <w:pPr>
              <w:pStyle w:val="ListBullet"/>
            </w:pPr>
            <w:r w:rsidRPr="008A400D">
              <w:t>characteristics and limitations of ignition equipment and consumables</w:t>
            </w:r>
          </w:p>
          <w:p w:rsidR="00000000" w:rsidRPr="008A400D" w:rsidP="008A400D">
            <w:pPr>
              <w:pStyle w:val="ListBullet"/>
            </w:pPr>
            <w:r w:rsidRPr="008A400D">
              <w:t xml:space="preserve">consumables such as capsules containing potassium permanganate and ethylene glycol (antifreeze) </w:t>
            </w:r>
          </w:p>
          <w:p w:rsidR="00000000" w:rsidRPr="008A400D" w:rsidP="008A400D">
            <w:pPr>
              <w:pStyle w:val="ListBullet"/>
            </w:pPr>
            <w:r w:rsidRPr="008A400D">
              <w:t>emergency procedures for equipment malfunction</w:t>
            </w:r>
          </w:p>
          <w:p w:rsidR="00000000" w:rsidRPr="008A400D" w:rsidP="008A400D">
            <w:pPr>
              <w:pStyle w:val="ListBullet"/>
            </w:pPr>
            <w:r w:rsidRPr="008A400D">
              <w:t xml:space="preserve">guidelines relating to safe use of ignition equipment used by organisation </w:t>
            </w:r>
          </w:p>
          <w:p w:rsidR="00000000" w:rsidRPr="008A400D" w:rsidP="008A400D">
            <w:pPr>
              <w:pStyle w:val="ListBullet"/>
            </w:pPr>
            <w:r w:rsidRPr="008A400D">
              <w:t>mechanical knowledge sufficient to s</w:t>
            </w:r>
            <w:r w:rsidRPr="008A400D">
              <w:t xml:space="preserve">ervice, maintain and repair aerial ignition equipment </w:t>
            </w:r>
          </w:p>
          <w:p w:rsidR="00000000" w:rsidRPr="008A400D" w:rsidP="008A400D">
            <w:pPr>
              <w:pStyle w:val="ListBullet"/>
            </w:pPr>
            <w:r w:rsidRPr="008A400D">
              <w:t>methods for disposal of excess consumables</w:t>
            </w:r>
          </w:p>
          <w:p w:rsidR="00000000" w:rsidRPr="008A400D" w:rsidP="008A400D">
            <w:pPr>
              <w:pStyle w:val="ListBullet"/>
            </w:pPr>
            <w:r w:rsidRPr="008A400D">
              <w:t xml:space="preserve">organisational policies and procedures for aerial ignition </w:t>
            </w:r>
          </w:p>
          <w:p w:rsidR="00000000" w:rsidRPr="008A400D" w:rsidP="008A400D">
            <w:pPr>
              <w:pStyle w:val="ListBullet"/>
            </w:pPr>
            <w:r w:rsidRPr="008A400D">
              <w:t>personal protection clothing and equipment for operating the aerial ignition equipment</w:t>
            </w:r>
          </w:p>
          <w:p w:rsidR="00000000" w:rsidRPr="008A400D" w:rsidP="008A400D">
            <w:pPr>
              <w:pStyle w:val="ListBullet"/>
            </w:pPr>
            <w:r w:rsidRPr="008A400D">
              <w:t>requirement</w:t>
            </w:r>
            <w:r w:rsidRPr="008A400D">
              <w:t>s for packing and transporting aerial ignition equipment and consumables</w:t>
            </w:r>
          </w:p>
          <w:p w:rsidR="00000000" w:rsidRPr="008A400D" w:rsidP="008A400D">
            <w:pPr>
              <w:pStyle w:val="ListBullet"/>
            </w:pPr>
            <w:r w:rsidRPr="008A400D">
              <w:t>risk mitigation and hazard identification</w:t>
            </w:r>
          </w:p>
          <w:p w:rsidR="00000000" w:rsidRPr="008A400D" w:rsidP="008A400D">
            <w:pPr>
              <w:pStyle w:val="ListBullet"/>
            </w:pPr>
            <w:r w:rsidRPr="008A400D">
              <w:t>roles and responsibilities of team involved in aerial ignition operations</w:t>
            </w:r>
          </w:p>
          <w:p w:rsidR="00000000" w:rsidRPr="008A400D" w:rsidP="008A400D">
            <w:pPr>
              <w:pStyle w:val="ListBullet"/>
            </w:pPr>
            <w:r w:rsidRPr="008A400D">
              <w:t>Team Resources Management (TRM) principles</w:t>
            </w:r>
          </w:p>
          <w:p w:rsidR="00000000" w:rsidRPr="008A400D" w:rsidP="008A400D">
            <w:pPr>
              <w:pStyle w:val="ListBullet"/>
            </w:pPr>
            <w:r w:rsidRPr="008A400D">
              <w:t xml:space="preserve">types and applications of aerial ignition equipment </w:t>
            </w:r>
          </w:p>
          <w:p w:rsidR="00000000" w:rsidRPr="008A400D" w:rsidP="008A400D">
            <w:pPr>
              <w:pStyle w:val="ListBullet"/>
            </w:pPr>
            <w:r w:rsidRPr="008A400D">
              <w:t>Work, Health and Safety (WHS)/Occupational Health and Safety (OHS) organisational requirements.</w:t>
            </w:r>
          </w:p>
        </w:tc>
      </w:tr>
    </w:tbl>
    <w:p w:rsidR="00000000" w:rsidRPr="008A400D" w:rsidP="008A400D">
      <w:pPr>
        <w:pStyle w:val="NoPaddingFontSize1"/>
      </w:pPr>
    </w:p>
    <w:p w:rsidR="00000000" w:rsidRPr="008A400D" w:rsidP="008A400D">
      <w:pPr>
        <w:pStyle w:val="AllowPageBreak"/>
      </w:pPr>
    </w:p>
    <w:p w:rsidR="00000000" w:rsidRPr="008A400D" w:rsidP="008A400D">
      <w:pPr>
        <w:pStyle w:val="Heading1"/>
      </w:pPr>
      <w:bookmarkStart w:id="14" w:name="O_1154181"/>
      <w:bookmarkEnd w:id="14"/>
      <w:r w:rsidRPr="008A400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D" w:rsidP="008A400D">
            <w:pPr>
              <w:pStyle w:val="BodyText"/>
            </w:pPr>
            <w:r w:rsidRPr="008A400D">
              <w:t>Assessors must hold credentials specified within the Standards f</w:t>
            </w:r>
            <w:r w:rsidRPr="008A400D">
              <w:t xml:space="preserve">or Registered Training Organisations current at the time of assessment. </w:t>
            </w:r>
          </w:p>
          <w:p w:rsidR="00000000" w:rsidRPr="008A400D" w:rsidP="008A400D">
            <w:pPr>
              <w:pStyle w:val="BodyText"/>
            </w:pPr>
            <w:r w:rsidRPr="008A400D">
              <w:t xml:space="preserve">Assessment must satisfy the Principles of Assessment and Rules of Evidence and all regulatory requirements included within the Standards for Registered Training Organisations current </w:t>
            </w:r>
            <w:r w:rsidRPr="008A400D">
              <w:t xml:space="preserve">at the time of assessment. </w:t>
            </w:r>
          </w:p>
          <w:p w:rsidR="00000000" w:rsidRPr="008A400D" w:rsidP="008A400D">
            <w:pPr>
              <w:pStyle w:val="BodyText"/>
            </w:pPr>
            <w:r w:rsidRPr="008A400D">
              <w:t xml:space="preserve">Assessment must occur in operational situations or in simulated operational training situations that reflect workplace conditions. Assessment will take place in a simulated environment followed by an assessment by an accredited </w:t>
            </w:r>
            <w:r w:rsidRPr="008A400D">
              <w:t xml:space="preserve">operator on the job. </w:t>
            </w:r>
          </w:p>
          <w:p w:rsidR="00000000" w:rsidRPr="008A400D" w:rsidP="008A400D">
            <w:pPr>
              <w:pStyle w:val="BodyText"/>
            </w:pPr>
            <w:r w:rsidRPr="008A400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A400D" w:rsidP="008A400D">
            <w:pPr>
              <w:pStyle w:val="BodyText"/>
            </w:pPr>
            <w:r w:rsidRPr="008A400D">
              <w:t>Resources for assessment must include access to</w:t>
            </w:r>
          </w:p>
          <w:p w:rsidR="00000000" w:rsidRPr="008A400D" w:rsidP="008A400D">
            <w:pPr>
              <w:pStyle w:val="ListBullet"/>
            </w:pPr>
            <w:r w:rsidRPr="008A400D">
              <w:t>a range of exerci</w:t>
            </w:r>
            <w:r w:rsidRPr="008A400D">
              <w:t>ses, case studies and/or simulations</w:t>
            </w:r>
          </w:p>
          <w:p w:rsidR="00000000" w:rsidRPr="008A400D" w:rsidP="008A400D">
            <w:pPr>
              <w:pStyle w:val="ListBullet"/>
            </w:pPr>
            <w:r w:rsidRPr="008A400D">
              <w:t>appropriate materials, equipment and tools currently used in industry including</w:t>
            </w:r>
          </w:p>
          <w:p w:rsidR="00000000" w:rsidRPr="008A400D" w:rsidP="008A400D">
            <w:pPr>
              <w:pStyle w:val="ListBullet2"/>
            </w:pPr>
            <w:r w:rsidRPr="008A400D">
              <w:t>aerial ignition equipment and consumables</w:t>
            </w:r>
          </w:p>
          <w:p w:rsidR="00000000" w:rsidRPr="008A400D" w:rsidP="008A400D">
            <w:pPr>
              <w:pStyle w:val="ListBullet2"/>
            </w:pPr>
            <w:r w:rsidRPr="008A400D">
              <w:t xml:space="preserve">an aircraft </w:t>
            </w:r>
          </w:p>
          <w:p w:rsidR="00000000" w:rsidRPr="008A400D" w:rsidP="008A400D">
            <w:pPr>
              <w:pStyle w:val="ListBullet2"/>
            </w:pPr>
            <w:r w:rsidRPr="008A400D">
              <w:t>an area to conduct operations</w:t>
            </w:r>
          </w:p>
          <w:p w:rsidR="00000000" w:rsidRPr="008A400D" w:rsidP="008A400D">
            <w:pPr>
              <w:pStyle w:val="ListBullet2"/>
            </w:pPr>
            <w:r w:rsidRPr="008A400D">
              <w:t>personal protective clothing and equipment and relevant safety equipment</w:t>
            </w:r>
          </w:p>
          <w:p w:rsidR="00000000" w:rsidRPr="008A400D" w:rsidP="008A400D">
            <w:pPr>
              <w:pStyle w:val="ListBullet2"/>
            </w:pPr>
            <w:r w:rsidRPr="008A400D">
              <w:t xml:space="preserve">safe disposal facilities </w:t>
            </w:r>
          </w:p>
          <w:p w:rsidR="00000000" w:rsidRPr="008A400D" w:rsidP="008A400D">
            <w:pPr>
              <w:pStyle w:val="ListBullet2"/>
            </w:pPr>
            <w:r w:rsidRPr="008A400D">
              <w:t>suitable tools for testing, maintenance and inspection of equipment</w:t>
            </w:r>
          </w:p>
          <w:p w:rsidR="00000000" w:rsidRPr="008A400D" w:rsidP="008A400D">
            <w:pPr>
              <w:pStyle w:val="ListBullet2"/>
            </w:pPr>
            <w:r w:rsidRPr="008A400D">
              <w:t>transport of consumables and ignition equipment</w:t>
            </w:r>
          </w:p>
          <w:p w:rsidR="00000000" w:rsidRPr="008A400D" w:rsidP="008A400D">
            <w:pPr>
              <w:pStyle w:val="ListBullet"/>
            </w:pPr>
            <w:r w:rsidRPr="008A400D">
              <w:t>applicable documentation including organ</w:t>
            </w:r>
            <w:r w:rsidRPr="008A400D">
              <w:t xml:space="preserve">isational procedures, industry standards, equipment specifications, regulations, codes of practice and operation manuals. </w:t>
            </w:r>
          </w:p>
        </w:tc>
      </w:tr>
    </w:tbl>
    <w:p w:rsidR="00000000" w:rsidRPr="008A400D" w:rsidP="008A400D">
      <w:pPr>
        <w:pStyle w:val="NoPaddingFontSize1"/>
      </w:pPr>
    </w:p>
    <w:p w:rsidR="00000000" w:rsidRPr="008A400D" w:rsidP="008A400D">
      <w:pPr>
        <w:pStyle w:val="AllowPageBreak"/>
      </w:pPr>
    </w:p>
    <w:p w:rsidR="00000000" w:rsidRPr="008A400D" w:rsidP="008A400D">
      <w:pPr>
        <w:pStyle w:val="Heading1"/>
      </w:pPr>
      <w:bookmarkStart w:id="15" w:name="O_1154184"/>
      <w:bookmarkEnd w:id="15"/>
      <w:r w:rsidRPr="008A400D">
        <w:t>Links</w:t>
      </w:r>
    </w:p>
    <w:p w:rsidR="00000000" w:rsidRPr="008A400D" w:rsidP="00EE0FF7">
      <w:pPr>
        <w:pStyle w:val="BodyText"/>
      </w:pPr>
      <w:r w:rsidRPr="008A40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F2E5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A400D" w:rsidP="008A400D"/>
    <w:sectPr w:rsidSect="008A40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0D" w:rsidRPr="00EE0FF7" w:rsidP="00EE0F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F7" w:rsidP="008A40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E0FF7" w:rsidP="008A40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E0FF7" w:rsidP="008A40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0D" w:rsidP="008A40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0FF7">
      <w:t>Approved</w:t>
    </w:r>
    <w:r w:rsidR="00EE0F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0F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0FF7">
      <w:rPr>
        <w:noProof/>
      </w:rPr>
      <w:t>5</w:t>
    </w:r>
    <w:r>
      <w:rPr>
        <w:noProof/>
      </w:rPr>
      <w:fldChar w:fldCharType="end"/>
    </w:r>
  </w:p>
  <w:p w:rsidR="008A400D" w:rsidP="008A40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0F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0FF7">
      <w:t>Public Skills Australia</w:t>
    </w:r>
    <w:r w:rsidR="00EE0FF7">
      <w:fldChar w:fldCharType="end"/>
    </w:r>
  </w:p>
  <w:p w:rsidR="008A400D" w:rsidP="008A40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00D" w:rsidRPr="00EE0FF7" w:rsidP="00EE0F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F7" w:rsidRPr="002D2AF8" w:rsidP="008A40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PUAFIR008 Operate aerial ignition equipment in an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0FF7" w:rsidP="008A40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0D" w:rsidRPr="002D2AF8" w:rsidP="008A40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0FF7">
      <w:t>PUAFIR008 Operate aerial ignition equipment in an aircraft</w:t>
    </w:r>
    <w:r w:rsidR="00EE0F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0FF7">
      <w:rPr>
        <w:noProof/>
      </w:rPr>
      <w:t>1 March 2025</w:t>
    </w:r>
    <w:r>
      <w:fldChar w:fldCharType="end"/>
    </w:r>
  </w:p>
  <w:p w:rsidR="008A400D" w:rsidP="008A40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6AAC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26E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0C59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0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0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0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0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0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0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0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0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0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0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0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00D"/>
  </w:style>
  <w:style w:type="character" w:customStyle="1" w:styleId="Heading1Char">
    <w:name w:val="Heading 1 Char"/>
    <w:basedOn w:val="DefaultParagraphFont"/>
    <w:link w:val="Heading1"/>
    <w:rsid w:val="008A40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0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0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40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400D"/>
    <w:rPr>
      <w:b/>
      <w:spacing w:val="0"/>
    </w:rPr>
  </w:style>
  <w:style w:type="paragraph" w:styleId="ListBullet2">
    <w:name w:val="List Bullet 2"/>
    <w:basedOn w:val="List2"/>
    <w:rsid w:val="008A40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40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0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40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0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0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0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0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0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0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0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0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0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0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0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0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0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0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40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40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0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0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40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0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0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0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0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0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0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0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0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400D"/>
    <w:rPr>
      <w:i/>
    </w:rPr>
  </w:style>
  <w:style w:type="paragraph" w:styleId="Caption">
    <w:name w:val="caption"/>
    <w:basedOn w:val="BodyText"/>
    <w:next w:val="Normal"/>
    <w:qFormat/>
    <w:rsid w:val="008A40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0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0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00D"/>
  </w:style>
  <w:style w:type="paragraph" w:styleId="TableofFigures">
    <w:name w:val="table of figures"/>
    <w:basedOn w:val="Normal"/>
    <w:next w:val="Normal"/>
    <w:semiHidden/>
    <w:rsid w:val="008A40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0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400D"/>
    <w:rPr>
      <w:rFonts w:ascii="Wingdings" w:hAnsi="Wingdings"/>
    </w:rPr>
  </w:style>
  <w:style w:type="paragraph" w:customStyle="1" w:styleId="TableHeading">
    <w:name w:val="Table Heading"/>
    <w:basedOn w:val="HeadingBase"/>
    <w:rsid w:val="008A40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00D"/>
    <w:rPr>
      <w:color w:val="0033CC"/>
      <w:u w:val="none"/>
    </w:rPr>
  </w:style>
  <w:style w:type="paragraph" w:customStyle="1" w:styleId="BodyTextRight">
    <w:name w:val="Body Text Right"/>
    <w:basedOn w:val="BodyText"/>
    <w:rsid w:val="008A40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0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0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0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0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0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00D"/>
    <w:rPr>
      <w:sz w:val="32"/>
    </w:rPr>
  </w:style>
  <w:style w:type="paragraph" w:customStyle="1" w:styleId="HeadingProcedure">
    <w:name w:val="Heading Procedure"/>
    <w:basedOn w:val="HeadingBase"/>
    <w:next w:val="Normal"/>
    <w:rsid w:val="008A40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00D"/>
    <w:pPr>
      <w:spacing w:before="60" w:after="60"/>
    </w:pPr>
  </w:style>
  <w:style w:type="paragraph" w:styleId="ListContinue">
    <w:name w:val="List Continue"/>
    <w:basedOn w:val="List"/>
    <w:rsid w:val="008A400D"/>
    <w:pPr>
      <w:ind w:firstLine="0"/>
    </w:pPr>
  </w:style>
  <w:style w:type="paragraph" w:customStyle="1" w:styleId="ListNote">
    <w:name w:val="List Note"/>
    <w:basedOn w:val="List"/>
    <w:rsid w:val="008A40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0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0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00D"/>
    <w:rPr>
      <w:rFonts w:ascii="Courier New" w:hAnsi="Courier New"/>
    </w:rPr>
  </w:style>
  <w:style w:type="paragraph" w:customStyle="1" w:styleId="NoteBullet">
    <w:name w:val="Note Bullet"/>
    <w:basedOn w:val="Note"/>
    <w:rsid w:val="008A40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0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0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0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0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40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0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00D"/>
    <w:rPr>
      <w:b/>
      <w:smallCaps/>
    </w:rPr>
  </w:style>
  <w:style w:type="paragraph" w:customStyle="1" w:styleId="TableListNumber">
    <w:name w:val="Table List Number"/>
    <w:basedOn w:val="ListNumber"/>
    <w:rsid w:val="008A40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0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00D"/>
    <w:pPr>
      <w:numPr>
        <w:numId w:val="9"/>
      </w:numPr>
    </w:pPr>
  </w:style>
  <w:style w:type="paragraph" w:customStyle="1" w:styleId="ListAlpha2">
    <w:name w:val="List Alpha 2"/>
    <w:basedOn w:val="List2"/>
    <w:rsid w:val="008A400D"/>
    <w:pPr>
      <w:numPr>
        <w:numId w:val="8"/>
      </w:numPr>
    </w:pPr>
  </w:style>
  <w:style w:type="paragraph" w:styleId="List2">
    <w:name w:val="List 2"/>
    <w:basedOn w:val="BodyText"/>
    <w:rsid w:val="008A40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0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0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0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0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0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400D"/>
    <w:pPr>
      <w:numPr>
        <w:numId w:val="4"/>
      </w:numPr>
    </w:pPr>
  </w:style>
  <w:style w:type="paragraph" w:styleId="ListContinue2">
    <w:name w:val="List Continue 2"/>
    <w:basedOn w:val="List2"/>
    <w:rsid w:val="008A400D"/>
    <w:pPr>
      <w:ind w:firstLine="0"/>
    </w:pPr>
  </w:style>
  <w:style w:type="paragraph" w:styleId="ListContinue3">
    <w:name w:val="List Continue 3"/>
    <w:basedOn w:val="List3"/>
    <w:rsid w:val="008A400D"/>
    <w:pPr>
      <w:ind w:left="1021" w:firstLine="0"/>
    </w:pPr>
  </w:style>
  <w:style w:type="paragraph" w:styleId="ListContinue4">
    <w:name w:val="List Continue 4"/>
    <w:basedOn w:val="List4"/>
    <w:rsid w:val="008A400D"/>
    <w:pPr>
      <w:ind w:firstLine="0"/>
    </w:pPr>
  </w:style>
  <w:style w:type="paragraph" w:styleId="ListContinue5">
    <w:name w:val="List Continue 5"/>
    <w:basedOn w:val="List5"/>
    <w:rsid w:val="008A400D"/>
    <w:pPr>
      <w:ind w:firstLine="0"/>
    </w:pPr>
  </w:style>
  <w:style w:type="paragraph" w:styleId="ListNumber3">
    <w:name w:val="List Number 3"/>
    <w:basedOn w:val="List3"/>
    <w:rsid w:val="008A400D"/>
    <w:pPr>
      <w:numPr>
        <w:numId w:val="5"/>
      </w:numPr>
    </w:pPr>
  </w:style>
  <w:style w:type="paragraph" w:styleId="ListNumber4">
    <w:name w:val="List Number 4"/>
    <w:basedOn w:val="List4"/>
    <w:rsid w:val="008A400D"/>
    <w:pPr>
      <w:numPr>
        <w:numId w:val="6"/>
      </w:numPr>
    </w:pPr>
  </w:style>
  <w:style w:type="paragraph" w:styleId="ListNumber5">
    <w:name w:val="List Number 5"/>
    <w:basedOn w:val="List5"/>
    <w:rsid w:val="008A400D"/>
    <w:pPr>
      <w:numPr>
        <w:numId w:val="7"/>
      </w:numPr>
    </w:pPr>
  </w:style>
  <w:style w:type="paragraph" w:styleId="BlockText">
    <w:name w:val="Block Text"/>
    <w:basedOn w:val="Normal"/>
    <w:rsid w:val="008A40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0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00D"/>
    <w:rPr>
      <w:sz w:val="16"/>
      <w:vertAlign w:val="superscript"/>
    </w:rPr>
  </w:style>
  <w:style w:type="character" w:customStyle="1" w:styleId="Symbols">
    <w:name w:val="Symbols"/>
    <w:basedOn w:val="DefaultParagraphFont"/>
    <w:rsid w:val="008A400D"/>
    <w:rPr>
      <w:rFonts w:ascii="Symbol" w:hAnsi="Symbol"/>
    </w:rPr>
  </w:style>
  <w:style w:type="character" w:customStyle="1" w:styleId="MenuOptions">
    <w:name w:val="Menu Options"/>
    <w:basedOn w:val="DefaultParagraphFont"/>
    <w:rsid w:val="008A40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00D"/>
    <w:rPr>
      <w:b/>
    </w:rPr>
  </w:style>
  <w:style w:type="character" w:customStyle="1" w:styleId="Underlined">
    <w:name w:val="Underlined"/>
    <w:basedOn w:val="DefaultParagraphFont"/>
    <w:rsid w:val="008A400D"/>
    <w:rPr>
      <w:u w:val="single"/>
    </w:rPr>
  </w:style>
  <w:style w:type="paragraph" w:customStyle="1" w:styleId="TableBodyTextRight">
    <w:name w:val="Table Body Text Right"/>
    <w:basedOn w:val="TableBodyText"/>
    <w:rsid w:val="008A40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00D"/>
    <w:rPr>
      <w:sz w:val="18"/>
    </w:rPr>
  </w:style>
  <w:style w:type="paragraph" w:customStyle="1" w:styleId="BodySmallRight">
    <w:name w:val="Body Small Right"/>
    <w:basedOn w:val="BodyTextRight"/>
    <w:rsid w:val="008A400D"/>
    <w:rPr>
      <w:sz w:val="18"/>
      <w:szCs w:val="18"/>
    </w:rPr>
  </w:style>
  <w:style w:type="paragraph" w:customStyle="1" w:styleId="MarginEdition">
    <w:name w:val="Margin Edition"/>
    <w:basedOn w:val="MarginNote"/>
    <w:rsid w:val="008A40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00D"/>
    <w:rPr>
      <w:sz w:val="2"/>
      <w:szCs w:val="2"/>
    </w:rPr>
  </w:style>
  <w:style w:type="character" w:customStyle="1" w:styleId="Small">
    <w:name w:val="Small"/>
    <w:basedOn w:val="DefaultParagraphFont"/>
    <w:rsid w:val="008A400D"/>
    <w:rPr>
      <w:sz w:val="16"/>
    </w:rPr>
  </w:style>
  <w:style w:type="paragraph" w:customStyle="1" w:styleId="WideTable">
    <w:name w:val="Wide Table"/>
    <w:basedOn w:val="Normal"/>
    <w:rsid w:val="008A40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00D"/>
  </w:style>
  <w:style w:type="paragraph" w:styleId="Quote">
    <w:name w:val="Quote"/>
    <w:basedOn w:val="Heading1"/>
    <w:link w:val="QuoteChar"/>
    <w:qFormat/>
    <w:rsid w:val="008A40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0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00D"/>
    <w:pPr>
      <w:pageBreakBefore/>
    </w:pPr>
  </w:style>
  <w:style w:type="paragraph" w:customStyle="1" w:styleId="Border">
    <w:name w:val="Border"/>
    <w:basedOn w:val="Normal"/>
    <w:qFormat/>
    <w:rsid w:val="008A40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0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0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0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0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0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0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0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0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00D"/>
    <w:rPr>
      <w:u w:val="single"/>
    </w:rPr>
  </w:style>
  <w:style w:type="character" w:customStyle="1" w:styleId="BoldandItalics">
    <w:name w:val="Bold and Italics"/>
    <w:qFormat/>
    <w:rsid w:val="008A400D"/>
    <w:rPr>
      <w:b/>
      <w:i/>
      <w:u w:val="none"/>
    </w:rPr>
  </w:style>
  <w:style w:type="paragraph" w:styleId="BalloonText">
    <w:name w:val="Balloon Text"/>
    <w:basedOn w:val="Normal"/>
    <w:link w:val="BalloonTextChar"/>
    <w:rsid w:val="008A40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0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0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0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0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0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00D"/>
    <w:pPr>
      <w:spacing w:before="0" w:after="0"/>
    </w:pPr>
  </w:style>
  <w:style w:type="paragraph" w:customStyle="1" w:styleId="BodyTextBold">
    <w:name w:val="Body Text Bold"/>
    <w:basedOn w:val="BodyText"/>
    <w:qFormat/>
    <w:rsid w:val="008A400D"/>
    <w:rPr>
      <w:b/>
    </w:rPr>
  </w:style>
  <w:style w:type="character" w:styleId="Hyperlink">
    <w:name w:val="Hyperlink"/>
    <w:basedOn w:val="DefaultParagraphFont"/>
    <w:uiPriority w:val="99"/>
    <w:unhideWhenUsed/>
    <w:rsid w:val="00EE0F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1313</Words>
  <Characters>8620</Characters>
  <Application>Microsoft Office Word</Application>
  <DocSecurity>0</DocSecurity>
  <Lines>278</Lines>
  <Paragraphs>160</Paragraphs>
  <ScaleCrop>false</ScaleCrop>
  <Company>Author-it Software Corporation Ltd.</Company>
  <LinksUpToDate>false</LinksUpToDate>
  <CharactersWithSpaces>9773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PUAFIR008 Operate aerial ignition equipment in an aircraft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2025-03-01T12:43:00Z</dcterms:created>
  <dcterms:modified xsi:type="dcterms:W3CDTF">2025-03-01T12:43:00Z</dcterms:modified>
</cp:coreProperties>
</file>