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6778" w:rsidP="00FA67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PUAFIR005 Observe fire from an aircraft</w:t>
      </w:r>
      <w:r>
        <w:fldChar w:fldCharType="end"/>
      </w:r>
    </w:p>
    <w:p w:rsidR="00FA6778" w:rsidP="00FA6778">
      <w:pPr>
        <w:pStyle w:val="Version"/>
        <w:sectPr w:rsidSect="00882D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82D95" w:rsidP="00882D95">
      <w:pPr>
        <w:pStyle w:val="SuperHeading"/>
      </w:pPr>
      <w:r w:rsidRPr="00882D95">
        <w:t>Assessment Requirements for PUAFIR005 Observe fire from an aircraft</w:t>
      </w:r>
    </w:p>
    <w:p w:rsidR="00000000" w:rsidRPr="00882D95" w:rsidP="00882D95">
      <w:pPr>
        <w:pStyle w:val="Heading1"/>
      </w:pPr>
      <w:bookmarkStart w:id="1" w:name="O_1154121"/>
      <w:bookmarkEnd w:id="1"/>
      <w:r w:rsidRPr="00882D9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82D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D95" w:rsidP="00882D95">
            <w:pPr>
              <w:pStyle w:val="BodyText"/>
            </w:pPr>
            <w:r w:rsidRPr="00882D95">
              <w:rPr>
                <w:rStyle w:val="SpecialBold"/>
              </w:rPr>
              <w:t>Release 1.0</w:t>
            </w:r>
            <w:r w:rsidRPr="00882D95">
              <w:t xml:space="preserve"> This is the first release of this unit of competency in the PUA Public Safety Training Package.</w:t>
            </w:r>
          </w:p>
        </w:tc>
      </w:tr>
    </w:tbl>
    <w:p w:rsidR="00000000" w:rsidRPr="00882D95" w:rsidP="00882D95">
      <w:pPr>
        <w:pStyle w:val="NoPaddingFontSize1"/>
      </w:pPr>
    </w:p>
    <w:p w:rsidR="00000000" w:rsidRPr="00882D95" w:rsidP="00882D95">
      <w:pPr>
        <w:pStyle w:val="AllowPageBreak"/>
      </w:pPr>
    </w:p>
    <w:p w:rsidR="00000000" w:rsidRPr="00882D95" w:rsidP="00882D95">
      <w:pPr>
        <w:pStyle w:val="Heading1"/>
      </w:pPr>
      <w:bookmarkStart w:id="2" w:name="O_1154122"/>
      <w:bookmarkEnd w:id="2"/>
      <w:r w:rsidRPr="00882D9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82D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D95">
            <w:pPr>
              <w:pStyle w:val="BodyText"/>
              <w:rPr>
                <w:lang w:val="en-NZ"/>
              </w:rPr>
            </w:pPr>
            <w:r w:rsidRPr="00882D95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882D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D95" w:rsidP="00882D95">
            <w:pPr>
              <w:pStyle w:val="ListBullet"/>
            </w:pPr>
            <w:r w:rsidRPr="00882D95">
              <w:t>applying Team Resource Management (TRM) pri</w:t>
            </w:r>
            <w:r w:rsidRPr="00882D95">
              <w:t>nciples</w:t>
            </w:r>
          </w:p>
          <w:p w:rsidR="00000000" w:rsidRPr="00882D95" w:rsidP="00882D95">
            <w:pPr>
              <w:pStyle w:val="ListBullet"/>
            </w:pPr>
            <w:r w:rsidRPr="00882D95">
              <w:t>briefing pilot on mission requirements and receiving pilot briefing on aircraft safety and emergency procedures</w:t>
            </w:r>
          </w:p>
          <w:p w:rsidR="00000000" w:rsidRPr="00882D95" w:rsidP="00882D95">
            <w:pPr>
              <w:pStyle w:val="ListBullet"/>
            </w:pPr>
            <w:r w:rsidRPr="00882D95">
              <w:t xml:space="preserve">checking satellite navigation equipment, where required, for correct programming and operability </w:t>
            </w:r>
          </w:p>
          <w:p w:rsidR="00000000" w:rsidRPr="00882D95" w:rsidP="00882D95">
            <w:pPr>
              <w:pStyle w:val="ListBullet"/>
            </w:pPr>
            <w:r w:rsidRPr="00882D95">
              <w:t xml:space="preserve">collecting and recording observations </w:t>
            </w:r>
            <w:r w:rsidRPr="00882D95">
              <w:t xml:space="preserve">of current and projected fire behaviour </w:t>
            </w:r>
          </w:p>
          <w:p w:rsidR="00000000" w:rsidRPr="00882D95" w:rsidP="00882D95">
            <w:pPr>
              <w:pStyle w:val="ListBullet"/>
            </w:pPr>
            <w:r w:rsidRPr="00882D95">
              <w:t>communicating fire intelligence and changed conditions to task supervisor and/or fireground commanders</w:t>
            </w:r>
          </w:p>
          <w:p w:rsidR="00000000" w:rsidRPr="00882D95" w:rsidP="00882D95">
            <w:pPr>
              <w:pStyle w:val="ListBullet"/>
            </w:pPr>
            <w:r w:rsidRPr="00882D95">
              <w:t xml:space="preserve">complying with organisational policies and procedures </w:t>
            </w:r>
          </w:p>
          <w:p w:rsidR="00000000" w:rsidRPr="00882D95" w:rsidP="00882D95">
            <w:pPr>
              <w:pStyle w:val="ListBullet"/>
            </w:pPr>
            <w:r w:rsidRPr="00882D95">
              <w:t>conducting after action reviews with air observation personnel</w:t>
            </w:r>
          </w:p>
          <w:p w:rsidR="00000000" w:rsidRPr="00882D95" w:rsidP="00882D95">
            <w:pPr>
              <w:pStyle w:val="ListBullet"/>
            </w:pPr>
            <w:r w:rsidRPr="00882D95">
              <w:t xml:space="preserve">confirming </w:t>
            </w:r>
          </w:p>
          <w:p w:rsidR="00000000" w:rsidRPr="00882D95" w:rsidP="00882D95">
            <w:pPr>
              <w:pStyle w:val="ListBullet2"/>
            </w:pPr>
            <w:r w:rsidRPr="00882D95">
              <w:t xml:space="preserve">flight following and search and rescue arrangements </w:t>
            </w:r>
          </w:p>
          <w:p w:rsidR="00000000" w:rsidRPr="00882D95" w:rsidP="00882D95">
            <w:pPr>
              <w:pStyle w:val="ListBullet2"/>
            </w:pPr>
            <w:r w:rsidRPr="00882D95">
              <w:t xml:space="preserve">flight plan and communication arrangements with pilot </w:t>
            </w:r>
          </w:p>
          <w:p w:rsidR="00000000" w:rsidRPr="00882D95" w:rsidP="00882D95">
            <w:pPr>
              <w:pStyle w:val="ListBullet2"/>
            </w:pPr>
            <w:r w:rsidRPr="00882D95">
              <w:t xml:space="preserve">mission aircraft, its performance capability and fuel range </w:t>
            </w:r>
          </w:p>
          <w:p w:rsidR="00000000" w:rsidRPr="00882D95" w:rsidP="00882D95">
            <w:pPr>
              <w:pStyle w:val="ListBullet"/>
            </w:pPr>
            <w:r w:rsidRPr="00882D95">
              <w:t>contacting</w:t>
            </w:r>
            <w:r w:rsidRPr="00882D95">
              <w:t xml:space="preserve"> task supervisor to confirm communication arrangements </w:t>
            </w:r>
          </w:p>
          <w:p w:rsidR="00000000" w:rsidRPr="00882D95" w:rsidP="00882D95">
            <w:pPr>
              <w:pStyle w:val="ListBullet"/>
            </w:pPr>
            <w:r w:rsidRPr="00882D95">
              <w:t>determining job hazards and taking action to eliminate, minimise or control them</w:t>
            </w:r>
          </w:p>
          <w:p w:rsidR="00000000" w:rsidRPr="00882D95" w:rsidP="00882D95">
            <w:pPr>
              <w:pStyle w:val="ListBullet"/>
            </w:pPr>
            <w:r w:rsidRPr="00882D95">
              <w:t xml:space="preserve">establishing and maintaining flight protocols, as required </w:t>
            </w:r>
          </w:p>
          <w:p w:rsidR="00000000" w:rsidRPr="00882D95" w:rsidP="00882D95">
            <w:pPr>
              <w:pStyle w:val="ListBullet"/>
            </w:pPr>
            <w:r w:rsidRPr="00882D95">
              <w:t>following flight routes using satellite navigation technolo</w:t>
            </w:r>
            <w:r w:rsidRPr="00882D95">
              <w:t xml:space="preserve">gy and/or map and ground features </w:t>
            </w:r>
          </w:p>
          <w:p w:rsidR="00000000" w:rsidRPr="00882D95" w:rsidP="00882D95">
            <w:pPr>
              <w:pStyle w:val="ListBullet"/>
            </w:pPr>
            <w:r w:rsidRPr="00882D95">
              <w:t>identifying alternative landing areas in flight zone</w:t>
            </w:r>
          </w:p>
          <w:p w:rsidR="00000000" w:rsidRPr="00882D95" w:rsidP="00882D95">
            <w:pPr>
              <w:pStyle w:val="ListBullet"/>
            </w:pPr>
            <w:r w:rsidRPr="00882D95">
              <w:t>implementing relevant legislation and regulations</w:t>
            </w:r>
          </w:p>
          <w:p w:rsidR="00000000" w:rsidRPr="00882D95" w:rsidP="00882D95">
            <w:pPr>
              <w:pStyle w:val="ListBullet"/>
            </w:pPr>
            <w:r w:rsidRPr="00882D95">
              <w:t xml:space="preserve">maintaining communication with pilot </w:t>
            </w:r>
          </w:p>
          <w:p w:rsidR="00000000" w:rsidRPr="00882D95" w:rsidP="00882D95">
            <w:pPr>
              <w:pStyle w:val="ListBullet"/>
            </w:pPr>
            <w:r w:rsidRPr="00882D95">
              <w:t xml:space="preserve">observing and communicating hazards that pose a risk </w:t>
            </w:r>
          </w:p>
          <w:p w:rsidR="00000000" w:rsidRPr="00882D95" w:rsidP="00882D95">
            <w:pPr>
              <w:pStyle w:val="ListBullet"/>
            </w:pPr>
            <w:r w:rsidRPr="00882D95">
              <w:t>observing fire from aircra</w:t>
            </w:r>
            <w:r w:rsidRPr="00882D95">
              <w:t>ft</w:t>
            </w:r>
          </w:p>
          <w:p w:rsidR="00000000" w:rsidRPr="00882D95" w:rsidP="00882D95">
            <w:pPr>
              <w:pStyle w:val="ListBullet"/>
            </w:pPr>
            <w:r w:rsidRPr="00882D95">
              <w:t xml:space="preserve">obtaining mission briefings  </w:t>
            </w:r>
          </w:p>
          <w:p w:rsidR="00000000" w:rsidRPr="00882D95" w:rsidP="00882D95">
            <w:pPr>
              <w:pStyle w:val="ListBullet"/>
            </w:pPr>
            <w:r w:rsidRPr="00882D95">
              <w:t xml:space="preserve">preparing maps, navigational equipment, personal protective clothing and equipment and preliminary flight plans </w:t>
            </w:r>
          </w:p>
          <w:p w:rsidR="00000000" w:rsidRPr="00882D95" w:rsidP="00882D95">
            <w:pPr>
              <w:pStyle w:val="ListBullet"/>
            </w:pPr>
            <w:r w:rsidRPr="00882D95">
              <w:t>receiving briefing on mission, aircraft safety and emergency procedures from pilot</w:t>
            </w:r>
          </w:p>
          <w:p w:rsidR="00000000" w:rsidRPr="00882D95" w:rsidP="00882D95">
            <w:pPr>
              <w:pStyle w:val="ListBullet"/>
            </w:pPr>
            <w:r w:rsidRPr="00882D95">
              <w:t>recognising location though identification of ground features</w:t>
            </w:r>
          </w:p>
          <w:p w:rsidR="00000000" w:rsidRPr="00882D95" w:rsidP="00882D95">
            <w:pPr>
              <w:pStyle w:val="ListBullet"/>
            </w:pPr>
            <w:r w:rsidRPr="00882D95">
              <w:t xml:space="preserve">recording and communicating spatial data and progress of incident response strategies </w:t>
            </w:r>
          </w:p>
          <w:p w:rsidR="00000000" w:rsidRPr="00882D95" w:rsidP="00882D95">
            <w:pPr>
              <w:pStyle w:val="ListBullet"/>
            </w:pPr>
            <w:r w:rsidRPr="00882D95">
              <w:t xml:space="preserve">recording details of air operation mission </w:t>
            </w:r>
          </w:p>
          <w:p w:rsidR="00000000" w:rsidRPr="00882D95" w:rsidP="00882D95">
            <w:pPr>
              <w:pStyle w:val="ListBullet"/>
            </w:pPr>
            <w:r w:rsidRPr="00882D95">
              <w:t xml:space="preserve">reporting en route, diversion and arrival information </w:t>
            </w:r>
          </w:p>
          <w:p w:rsidR="00000000" w:rsidRPr="00882D95" w:rsidP="00882D95">
            <w:pPr>
              <w:pStyle w:val="ListBullet"/>
            </w:pPr>
            <w:r w:rsidRPr="00882D95">
              <w:t xml:space="preserve">storing </w:t>
            </w:r>
            <w:r w:rsidRPr="00882D95">
              <w:t xml:space="preserve">navigation equipment and reporting faults </w:t>
            </w:r>
          </w:p>
          <w:p w:rsidR="00000000" w:rsidRPr="00882D95" w:rsidP="00882D95">
            <w:pPr>
              <w:pStyle w:val="ListBullet"/>
            </w:pPr>
            <w:r w:rsidRPr="00882D95">
              <w:t>testing communication equipment for correct frequencies and functionality</w:t>
            </w:r>
          </w:p>
          <w:p w:rsidR="00000000" w:rsidRPr="00882D95" w:rsidP="00882D95">
            <w:pPr>
              <w:pStyle w:val="ListBullet"/>
            </w:pPr>
            <w:r w:rsidRPr="00882D95">
              <w:t xml:space="preserve">wearing personal protective clothing and equipment. </w:t>
            </w:r>
          </w:p>
        </w:tc>
      </w:tr>
    </w:tbl>
    <w:p w:rsidR="00000000" w:rsidRPr="00882D95" w:rsidP="00882D95">
      <w:pPr>
        <w:pStyle w:val="NoPaddingFontSize1"/>
      </w:pPr>
    </w:p>
    <w:p w:rsidR="00000000" w:rsidRPr="00882D95" w:rsidP="00882D95">
      <w:pPr>
        <w:pStyle w:val="AllowPageBreak"/>
      </w:pPr>
    </w:p>
    <w:p w:rsidR="00000000" w:rsidRPr="00882D95" w:rsidP="00882D95">
      <w:pPr>
        <w:pStyle w:val="Heading1"/>
      </w:pPr>
      <w:bookmarkStart w:id="3" w:name="O_1154123"/>
      <w:bookmarkEnd w:id="3"/>
      <w:r w:rsidRPr="00882D9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82D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2D95">
            <w:pPr>
              <w:pStyle w:val="BodyText"/>
              <w:rPr>
                <w:lang w:val="en-NZ"/>
              </w:rPr>
            </w:pPr>
            <w:r w:rsidRPr="00882D95">
              <w:t>Evidence required to demonstrate competence in</w:t>
            </w:r>
            <w:r w:rsidRPr="00882D95">
              <w:t xml:space="preserve"> this unit must be relevant to and satisfy all the requirements of the elements and performance criteria and include knowledge of </w:t>
            </w:r>
          </w:p>
        </w:tc>
      </w:tr>
      <w:tr w:rsidTr="00882D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D95" w:rsidP="00882D95">
            <w:pPr>
              <w:pStyle w:val="ListBullet"/>
            </w:pPr>
            <w:r w:rsidRPr="00882D95">
              <w:t>aircraft performance capability</w:t>
            </w:r>
          </w:p>
          <w:p w:rsidR="00000000" w:rsidRPr="00882D95" w:rsidP="00882D95">
            <w:pPr>
              <w:pStyle w:val="ListBullet"/>
            </w:pPr>
            <w:r w:rsidRPr="00882D95">
              <w:t xml:space="preserve">alternate routes due to weather and aircraft tactical issues </w:t>
            </w:r>
          </w:p>
          <w:p w:rsidR="00000000" w:rsidRPr="00882D95" w:rsidP="00882D95">
            <w:pPr>
              <w:pStyle w:val="ListBullet"/>
            </w:pPr>
            <w:r w:rsidRPr="00882D95">
              <w:t xml:space="preserve">burning techniques including prescribed burning techniques </w:t>
            </w:r>
          </w:p>
          <w:p w:rsidR="00000000" w:rsidRPr="00882D95" w:rsidP="00882D95">
            <w:pPr>
              <w:pStyle w:val="ListBullet"/>
            </w:pPr>
            <w:r w:rsidRPr="00882D95">
              <w:t>cartographic symbols, legends and other information relating to fire mapping</w:t>
            </w:r>
          </w:p>
          <w:p w:rsidR="00000000" w:rsidRPr="00882D95" w:rsidP="00882D95">
            <w:pPr>
              <w:pStyle w:val="ListBullet"/>
            </w:pPr>
            <w:r w:rsidRPr="00882D95">
              <w:t>communication methods and processes with ground and air team members</w:t>
            </w:r>
          </w:p>
          <w:p w:rsidR="00000000" w:rsidRPr="00882D95" w:rsidP="00882D95">
            <w:pPr>
              <w:pStyle w:val="ListBullet"/>
            </w:pPr>
            <w:r w:rsidRPr="00882D95">
              <w:t>correct use of organisational satellite navigation</w:t>
            </w:r>
            <w:r w:rsidRPr="00882D95">
              <w:t xml:space="preserve"> equipment, if used </w:t>
            </w:r>
          </w:p>
          <w:p w:rsidR="00000000" w:rsidRPr="00882D95" w:rsidP="00882D95">
            <w:pPr>
              <w:pStyle w:val="ListBullet"/>
            </w:pPr>
            <w:r w:rsidRPr="00882D95">
              <w:t>factors that impact aircraft navigation including prevailing weather and environmental conditions and margin of error allowable per task or incident terrain</w:t>
            </w:r>
          </w:p>
          <w:p w:rsidR="00000000" w:rsidRPr="00882D95" w:rsidP="00882D95">
            <w:pPr>
              <w:pStyle w:val="ListBullet"/>
            </w:pPr>
            <w:r w:rsidRPr="00882D95">
              <w:t>fire behaviour, firefighting strategies and tactics</w:t>
            </w:r>
          </w:p>
          <w:p w:rsidR="00000000" w:rsidRPr="00882D95" w:rsidP="00882D95">
            <w:pPr>
              <w:pStyle w:val="ListBullet"/>
            </w:pPr>
            <w:r w:rsidRPr="00882D95">
              <w:t>hazards and risks associat</w:t>
            </w:r>
            <w:r w:rsidRPr="00882D95">
              <w:t>ed with fire and flight</w:t>
            </w:r>
          </w:p>
          <w:p w:rsidR="00000000" w:rsidRPr="00882D95" w:rsidP="00882D95">
            <w:pPr>
              <w:pStyle w:val="ListBullet"/>
            </w:pPr>
            <w:r w:rsidRPr="00882D95">
              <w:t>legislation and regulations including relevant civil aviation regulations</w:t>
            </w:r>
          </w:p>
          <w:p w:rsidR="00000000" w:rsidRPr="00882D95" w:rsidP="00882D95">
            <w:pPr>
              <w:pStyle w:val="ListBullet"/>
            </w:pPr>
            <w:r w:rsidRPr="00882D95">
              <w:t xml:space="preserve">methods for determining current location </w:t>
            </w:r>
          </w:p>
          <w:p w:rsidR="00000000" w:rsidRPr="00882D95" w:rsidP="00882D95">
            <w:pPr>
              <w:pStyle w:val="ListBullet"/>
            </w:pPr>
            <w:r w:rsidRPr="00882D95">
              <w:t xml:space="preserve">mission information including weather forecast, incident action plan, if developed, and communications plan </w:t>
            </w:r>
          </w:p>
          <w:p w:rsidR="00000000" w:rsidRPr="00882D95" w:rsidP="00882D95">
            <w:pPr>
              <w:pStyle w:val="ListBullet"/>
            </w:pPr>
            <w:r w:rsidRPr="00882D95">
              <w:t>organis</w:t>
            </w:r>
            <w:r w:rsidRPr="00882D95">
              <w:t>ational policies and procedures including fire mapping protocols and procedures, intelligence collection protocols and procedures, air observations procedures and reporting requirements</w:t>
            </w:r>
          </w:p>
          <w:p w:rsidR="00000000" w:rsidRPr="00882D95" w:rsidP="00882D95">
            <w:pPr>
              <w:pStyle w:val="ListBullet"/>
            </w:pPr>
            <w:r w:rsidRPr="00882D95">
              <w:t>other flight planning considerations that may impact mission</w:t>
            </w:r>
          </w:p>
          <w:p w:rsidR="00000000" w:rsidRPr="00882D95" w:rsidP="00882D95">
            <w:pPr>
              <w:pStyle w:val="ListBullet"/>
            </w:pPr>
            <w:r w:rsidRPr="00882D95">
              <w:t xml:space="preserve">personal </w:t>
            </w:r>
            <w:r w:rsidRPr="00882D95">
              <w:t>protective clothing and equipment requirements</w:t>
            </w:r>
          </w:p>
          <w:p w:rsidR="00000000" w:rsidRPr="00882D95" w:rsidP="00882D95">
            <w:pPr>
              <w:pStyle w:val="ListBullet"/>
            </w:pPr>
            <w:r w:rsidRPr="00882D95">
              <w:t>pilot briefings and debriefings</w:t>
            </w:r>
          </w:p>
          <w:p w:rsidR="00000000" w:rsidRPr="00882D95" w:rsidP="00882D95">
            <w:pPr>
              <w:pStyle w:val="ListBullet"/>
            </w:pPr>
            <w:r w:rsidRPr="00882D95">
              <w:t>processes for organising an aerial fire observation mission</w:t>
            </w:r>
          </w:p>
          <w:p w:rsidR="00000000" w:rsidRPr="00882D95" w:rsidP="00882D95">
            <w:pPr>
              <w:pStyle w:val="ListBullet"/>
            </w:pPr>
            <w:r w:rsidRPr="00882D95">
              <w:t>radio communication protocols including requirements for ground-to-air communications</w:t>
            </w:r>
          </w:p>
          <w:p w:rsidR="00000000" w:rsidRPr="00882D95" w:rsidP="00882D95">
            <w:pPr>
              <w:pStyle w:val="ListBullet"/>
            </w:pPr>
            <w:r w:rsidRPr="00882D95">
              <w:t>risk management principles and risks associated with incidents</w:t>
            </w:r>
          </w:p>
          <w:p w:rsidR="00000000" w:rsidRPr="00882D95" w:rsidP="00882D95">
            <w:pPr>
              <w:pStyle w:val="ListBullet"/>
            </w:pPr>
            <w:r w:rsidRPr="00882D95">
              <w:t xml:space="preserve">roles and responsibilities in aerial operations units </w:t>
            </w:r>
          </w:p>
          <w:p w:rsidR="00000000" w:rsidRPr="00882D95" w:rsidP="00882D95">
            <w:pPr>
              <w:pStyle w:val="ListBullet"/>
            </w:pPr>
            <w:r w:rsidRPr="00882D95">
              <w:t>route planning techniques</w:t>
            </w:r>
          </w:p>
          <w:p w:rsidR="00000000" w:rsidRPr="00882D95" w:rsidP="00882D95">
            <w:pPr>
              <w:pStyle w:val="ListBullet"/>
            </w:pPr>
            <w:r w:rsidRPr="00882D95">
              <w:t>spatial data collection</w:t>
            </w:r>
          </w:p>
          <w:p w:rsidR="00000000" w:rsidRPr="00882D95" w:rsidP="00882D95">
            <w:pPr>
              <w:pStyle w:val="ListBullet"/>
            </w:pPr>
            <w:r w:rsidRPr="00882D95">
              <w:t xml:space="preserve">Team Resource Management (TRM) principles </w:t>
            </w:r>
          </w:p>
          <w:p w:rsidR="00000000" w:rsidRPr="00882D95" w:rsidP="00882D95">
            <w:pPr>
              <w:pStyle w:val="ListBullet"/>
            </w:pPr>
            <w:r w:rsidRPr="00882D95">
              <w:t xml:space="preserve">use of satellite navigation equipment and/or </w:t>
            </w:r>
            <w:r w:rsidRPr="00882D95">
              <w:t xml:space="preserve">maps, where required </w:t>
            </w:r>
          </w:p>
          <w:p w:rsidR="00000000" w:rsidRPr="00882D95" w:rsidP="00882D95">
            <w:pPr>
              <w:pStyle w:val="ListBullet"/>
            </w:pPr>
            <w:r w:rsidRPr="00882D95">
              <w:t>Work, Health and Safety (WHS)/Occupational Health and Safety (OHS) requirements including safe working procedures around aircraft.</w:t>
            </w:r>
          </w:p>
        </w:tc>
      </w:tr>
    </w:tbl>
    <w:p w:rsidR="00FA6778" w:rsidP="00882D95">
      <w:pPr>
        <w:pStyle w:val="NoPaddingFontSize1"/>
      </w:pPr>
    </w:p>
    <w:p w:rsidR="00FA6778" w:rsidP="00882D95">
      <w:pPr>
        <w:pStyle w:val="NoPaddingFontSize1"/>
      </w:pPr>
    </w:p>
    <w:p w:rsidR="00000000" w:rsidRPr="00882D95" w:rsidP="00882D95">
      <w:pPr>
        <w:pStyle w:val="Heading1"/>
      </w:pPr>
      <w:bookmarkStart w:id="4" w:name="O_1154124"/>
      <w:bookmarkEnd w:id="4"/>
      <w:r w:rsidRPr="00882D9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82D9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2D95" w:rsidP="00882D95">
            <w:pPr>
              <w:pStyle w:val="BodyText"/>
            </w:pPr>
            <w:r w:rsidRPr="00882D95">
              <w:t>Assessors must hold credentials specified within the Standa</w:t>
            </w:r>
            <w:r w:rsidRPr="00882D95">
              <w:t xml:space="preserve">rds for Registered Training Organisations current at the time of assessment. </w:t>
            </w:r>
          </w:p>
          <w:p w:rsidR="00000000" w:rsidRPr="00882D95" w:rsidP="00882D95">
            <w:pPr>
              <w:pStyle w:val="BodyText"/>
            </w:pPr>
            <w:r w:rsidRPr="00882D95">
              <w:t xml:space="preserve">Assessment must satisfy the Principles of Assessment and Rules of Evidence and all regulatory requirements included within the Standards for Registered Training Organisations current at the time of assessment. </w:t>
            </w:r>
          </w:p>
          <w:p w:rsidR="00000000" w:rsidRPr="00882D95" w:rsidP="00882D95">
            <w:pPr>
              <w:pStyle w:val="BodyText"/>
            </w:pPr>
            <w:r w:rsidRPr="00882D95">
              <w:t>Assessment must occur in operational situatio</w:t>
            </w:r>
            <w:r w:rsidRPr="00882D95">
              <w:t>ns or in simulated operational training situations that reflect workplace conditions.</w:t>
            </w:r>
          </w:p>
          <w:p w:rsidR="00000000" w:rsidRPr="00882D95" w:rsidP="00882D95">
            <w:pPr>
              <w:pStyle w:val="BodyText"/>
            </w:pPr>
            <w:r w:rsidRPr="00882D95">
              <w:t xml:space="preserve">Assessment processes and techniques must be appropriate to the language, literacy and numeracy requirements of the work being performed and the needs of the candidate. </w:t>
            </w:r>
          </w:p>
          <w:p w:rsidR="00000000" w:rsidRPr="00882D95" w:rsidP="00882D95">
            <w:pPr>
              <w:pStyle w:val="BodyText"/>
            </w:pPr>
            <w:r w:rsidRPr="00882D95">
              <w:t>R</w:t>
            </w:r>
            <w:r w:rsidRPr="00882D95">
              <w:t>esources for assessment must include access to</w:t>
            </w:r>
          </w:p>
          <w:p w:rsidR="00000000" w:rsidRPr="00882D95" w:rsidP="00882D95">
            <w:pPr>
              <w:pStyle w:val="ListBullet"/>
            </w:pPr>
            <w:r w:rsidRPr="00882D95">
              <w:t>a range of exercises, case studies and/or simulations</w:t>
            </w:r>
          </w:p>
          <w:p w:rsidR="00000000" w:rsidRPr="00882D95" w:rsidP="00882D95">
            <w:pPr>
              <w:pStyle w:val="ListBullet"/>
            </w:pPr>
            <w:r w:rsidRPr="00882D95">
              <w:t>appropriate materials, equipment, tools and personal protective clothing and equipment currently used in industry including</w:t>
            </w:r>
          </w:p>
          <w:p w:rsidR="00000000" w:rsidRPr="00882D95" w:rsidP="00882D95">
            <w:pPr>
              <w:pStyle w:val="ListBullet2"/>
            </w:pPr>
            <w:r w:rsidRPr="00882D95">
              <w:t xml:space="preserve">an aircraft suitable for air </w:t>
            </w:r>
            <w:r w:rsidRPr="00882D95">
              <w:t>observation with a pilot</w:t>
            </w:r>
          </w:p>
          <w:p w:rsidR="00000000" w:rsidRPr="00882D95" w:rsidP="00882D95">
            <w:pPr>
              <w:pStyle w:val="ListBullet"/>
            </w:pPr>
            <w:r w:rsidRPr="00882D95">
              <w:t>applicable documentation including organisational procedures, standards, equipment specifications, regulations, codes of practice and operational manuals.</w:t>
            </w:r>
          </w:p>
        </w:tc>
      </w:tr>
    </w:tbl>
    <w:p w:rsidR="00000000" w:rsidRPr="00882D95" w:rsidP="00882D95">
      <w:pPr>
        <w:pStyle w:val="NoPaddingFontSize1"/>
      </w:pPr>
    </w:p>
    <w:p w:rsidR="00000000" w:rsidRPr="00882D95" w:rsidP="00882D95">
      <w:pPr>
        <w:pStyle w:val="AllowPageBreak"/>
      </w:pPr>
    </w:p>
    <w:p w:rsidR="00000000" w:rsidRPr="00882D95" w:rsidP="00882D95">
      <w:pPr>
        <w:pStyle w:val="Heading1"/>
      </w:pPr>
      <w:bookmarkStart w:id="5" w:name="O_1154127"/>
      <w:bookmarkEnd w:id="5"/>
      <w:r w:rsidRPr="00882D95">
        <w:t>Links</w:t>
      </w:r>
    </w:p>
    <w:p w:rsidR="00000000" w:rsidRPr="00882D95" w:rsidP="00FA6778">
      <w:pPr>
        <w:pStyle w:val="BodyText"/>
      </w:pPr>
      <w:r w:rsidRPr="00882D9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192056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882D95" w:rsidP="00882D95"/>
    <w:sectPr w:rsidSect="00882D9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D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D95" w:rsidRPr="00FA6778" w:rsidP="00FA67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D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778" w:rsidP="00882D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A6778" w:rsidP="00882D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A6778" w:rsidP="00882D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D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7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2D95" w:rsidRPr="00FA6778" w:rsidP="00FA67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D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778" w:rsidRPr="002D2AF8" w:rsidP="00882D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PUAFIR005 Observe fire from an aircraft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FA6778" w:rsidP="00882D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9ACCF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C6011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C6C37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2D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2D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2D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2D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2D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2D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2D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2D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2D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2D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2D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2D95"/>
  </w:style>
  <w:style w:type="character" w:customStyle="1" w:styleId="Heading1Char">
    <w:name w:val="Heading 1 Char"/>
    <w:basedOn w:val="DefaultParagraphFont"/>
    <w:link w:val="Heading1"/>
    <w:rsid w:val="00882D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2D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2D9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82D9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82D95"/>
    <w:rPr>
      <w:b/>
      <w:spacing w:val="0"/>
    </w:rPr>
  </w:style>
  <w:style w:type="paragraph" w:styleId="ListBullet2">
    <w:name w:val="List Bullet 2"/>
    <w:basedOn w:val="List2"/>
    <w:rsid w:val="00882D9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82D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2D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82D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2D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2D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2D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2D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2D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2D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2D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2D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2D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2D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2D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2D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2D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2D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2D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2D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2D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2D9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82D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82D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2D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2D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82D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2D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2D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2D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2D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2D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2D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2D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2D9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82D95"/>
    <w:rPr>
      <w:i/>
    </w:rPr>
  </w:style>
  <w:style w:type="paragraph" w:styleId="Caption">
    <w:name w:val="caption"/>
    <w:basedOn w:val="BodyText"/>
    <w:next w:val="Normal"/>
    <w:qFormat/>
    <w:rsid w:val="00882D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2D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2D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2D95"/>
  </w:style>
  <w:style w:type="paragraph" w:styleId="TableofFigures">
    <w:name w:val="table of figures"/>
    <w:basedOn w:val="Normal"/>
    <w:next w:val="Normal"/>
    <w:semiHidden/>
    <w:rsid w:val="00882D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2D9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82D95"/>
    <w:rPr>
      <w:rFonts w:ascii="Wingdings" w:hAnsi="Wingdings"/>
    </w:rPr>
  </w:style>
  <w:style w:type="paragraph" w:customStyle="1" w:styleId="TableHeading">
    <w:name w:val="Table Heading"/>
    <w:basedOn w:val="HeadingBase"/>
    <w:rsid w:val="00882D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2D95"/>
    <w:rPr>
      <w:color w:val="0033CC"/>
      <w:u w:val="none"/>
    </w:rPr>
  </w:style>
  <w:style w:type="paragraph" w:customStyle="1" w:styleId="BodyTextRight">
    <w:name w:val="Body Text Right"/>
    <w:basedOn w:val="BodyText"/>
    <w:rsid w:val="00882D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2D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2D9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2D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2D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2D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2D95"/>
    <w:rPr>
      <w:sz w:val="32"/>
    </w:rPr>
  </w:style>
  <w:style w:type="paragraph" w:customStyle="1" w:styleId="HeadingProcedure">
    <w:name w:val="Heading Procedure"/>
    <w:basedOn w:val="HeadingBase"/>
    <w:next w:val="Normal"/>
    <w:rsid w:val="00882D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2D95"/>
    <w:pPr>
      <w:spacing w:before="60" w:after="60"/>
    </w:pPr>
  </w:style>
  <w:style w:type="paragraph" w:styleId="ListContinue">
    <w:name w:val="List Continue"/>
    <w:basedOn w:val="List"/>
    <w:rsid w:val="00882D95"/>
    <w:pPr>
      <w:ind w:firstLine="0"/>
    </w:pPr>
  </w:style>
  <w:style w:type="paragraph" w:customStyle="1" w:styleId="ListNote">
    <w:name w:val="List Note"/>
    <w:basedOn w:val="List"/>
    <w:rsid w:val="00882D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2D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2D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2D95"/>
    <w:rPr>
      <w:rFonts w:ascii="Courier New" w:hAnsi="Courier New"/>
    </w:rPr>
  </w:style>
  <w:style w:type="paragraph" w:customStyle="1" w:styleId="NoteBullet">
    <w:name w:val="Note Bullet"/>
    <w:basedOn w:val="Note"/>
    <w:rsid w:val="00882D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2D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2D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2D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2D9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82D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2D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2D95"/>
    <w:rPr>
      <w:b/>
      <w:smallCaps/>
    </w:rPr>
  </w:style>
  <w:style w:type="paragraph" w:customStyle="1" w:styleId="TableListNumber">
    <w:name w:val="Table List Number"/>
    <w:basedOn w:val="ListNumber"/>
    <w:rsid w:val="00882D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2D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2D95"/>
    <w:pPr>
      <w:numPr>
        <w:numId w:val="9"/>
      </w:numPr>
    </w:pPr>
  </w:style>
  <w:style w:type="paragraph" w:customStyle="1" w:styleId="ListAlpha2">
    <w:name w:val="List Alpha 2"/>
    <w:basedOn w:val="List2"/>
    <w:rsid w:val="00882D95"/>
    <w:pPr>
      <w:numPr>
        <w:numId w:val="8"/>
      </w:numPr>
    </w:pPr>
  </w:style>
  <w:style w:type="paragraph" w:styleId="List2">
    <w:name w:val="List 2"/>
    <w:basedOn w:val="BodyText"/>
    <w:rsid w:val="00882D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2D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2D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2D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2D9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2D9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82D95"/>
    <w:pPr>
      <w:numPr>
        <w:numId w:val="4"/>
      </w:numPr>
    </w:pPr>
  </w:style>
  <w:style w:type="paragraph" w:styleId="ListContinue2">
    <w:name w:val="List Continue 2"/>
    <w:basedOn w:val="List2"/>
    <w:rsid w:val="00882D95"/>
    <w:pPr>
      <w:ind w:firstLine="0"/>
    </w:pPr>
  </w:style>
  <w:style w:type="paragraph" w:styleId="ListContinue3">
    <w:name w:val="List Continue 3"/>
    <w:basedOn w:val="List3"/>
    <w:rsid w:val="00882D95"/>
    <w:pPr>
      <w:ind w:left="1021" w:firstLine="0"/>
    </w:pPr>
  </w:style>
  <w:style w:type="paragraph" w:styleId="ListContinue4">
    <w:name w:val="List Continue 4"/>
    <w:basedOn w:val="List4"/>
    <w:rsid w:val="00882D95"/>
    <w:pPr>
      <w:ind w:firstLine="0"/>
    </w:pPr>
  </w:style>
  <w:style w:type="paragraph" w:styleId="ListContinue5">
    <w:name w:val="List Continue 5"/>
    <w:basedOn w:val="List5"/>
    <w:rsid w:val="00882D95"/>
    <w:pPr>
      <w:ind w:firstLine="0"/>
    </w:pPr>
  </w:style>
  <w:style w:type="paragraph" w:styleId="ListNumber3">
    <w:name w:val="List Number 3"/>
    <w:basedOn w:val="List3"/>
    <w:rsid w:val="00882D95"/>
    <w:pPr>
      <w:numPr>
        <w:numId w:val="5"/>
      </w:numPr>
    </w:pPr>
  </w:style>
  <w:style w:type="paragraph" w:styleId="ListNumber4">
    <w:name w:val="List Number 4"/>
    <w:basedOn w:val="List4"/>
    <w:rsid w:val="00882D95"/>
    <w:pPr>
      <w:numPr>
        <w:numId w:val="6"/>
      </w:numPr>
    </w:pPr>
  </w:style>
  <w:style w:type="paragraph" w:styleId="ListNumber5">
    <w:name w:val="List Number 5"/>
    <w:basedOn w:val="List5"/>
    <w:rsid w:val="00882D95"/>
    <w:pPr>
      <w:numPr>
        <w:numId w:val="7"/>
      </w:numPr>
    </w:pPr>
  </w:style>
  <w:style w:type="paragraph" w:styleId="BlockText">
    <w:name w:val="Block Text"/>
    <w:basedOn w:val="Normal"/>
    <w:rsid w:val="00882D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2D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2D95"/>
    <w:rPr>
      <w:sz w:val="16"/>
      <w:vertAlign w:val="superscript"/>
    </w:rPr>
  </w:style>
  <w:style w:type="character" w:customStyle="1" w:styleId="Symbols">
    <w:name w:val="Symbols"/>
    <w:basedOn w:val="DefaultParagraphFont"/>
    <w:rsid w:val="00882D95"/>
    <w:rPr>
      <w:rFonts w:ascii="Symbol" w:hAnsi="Symbol"/>
    </w:rPr>
  </w:style>
  <w:style w:type="character" w:customStyle="1" w:styleId="MenuOptions">
    <w:name w:val="Menu Options"/>
    <w:basedOn w:val="DefaultParagraphFont"/>
    <w:rsid w:val="00882D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2D95"/>
    <w:rPr>
      <w:b/>
    </w:rPr>
  </w:style>
  <w:style w:type="character" w:customStyle="1" w:styleId="Underlined">
    <w:name w:val="Underlined"/>
    <w:basedOn w:val="DefaultParagraphFont"/>
    <w:rsid w:val="00882D95"/>
    <w:rPr>
      <w:u w:val="single"/>
    </w:rPr>
  </w:style>
  <w:style w:type="paragraph" w:customStyle="1" w:styleId="TableBodyTextRight">
    <w:name w:val="Table Body Text Right"/>
    <w:basedOn w:val="TableBodyText"/>
    <w:rsid w:val="00882D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2D95"/>
    <w:rPr>
      <w:sz w:val="18"/>
    </w:rPr>
  </w:style>
  <w:style w:type="paragraph" w:customStyle="1" w:styleId="BodySmallRight">
    <w:name w:val="Body Small Right"/>
    <w:basedOn w:val="BodyTextRight"/>
    <w:rsid w:val="00882D95"/>
    <w:rPr>
      <w:sz w:val="18"/>
      <w:szCs w:val="18"/>
    </w:rPr>
  </w:style>
  <w:style w:type="paragraph" w:customStyle="1" w:styleId="MarginEdition">
    <w:name w:val="Margin Edition"/>
    <w:basedOn w:val="MarginNote"/>
    <w:rsid w:val="00882D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2D95"/>
    <w:rPr>
      <w:sz w:val="2"/>
      <w:szCs w:val="2"/>
    </w:rPr>
  </w:style>
  <w:style w:type="character" w:customStyle="1" w:styleId="Small">
    <w:name w:val="Small"/>
    <w:basedOn w:val="DefaultParagraphFont"/>
    <w:rsid w:val="00882D95"/>
    <w:rPr>
      <w:sz w:val="16"/>
    </w:rPr>
  </w:style>
  <w:style w:type="paragraph" w:customStyle="1" w:styleId="WideTable">
    <w:name w:val="Wide Table"/>
    <w:basedOn w:val="Normal"/>
    <w:rsid w:val="00882D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2D95"/>
  </w:style>
  <w:style w:type="paragraph" w:styleId="Quote">
    <w:name w:val="Quote"/>
    <w:basedOn w:val="Heading1"/>
    <w:link w:val="QuoteChar"/>
    <w:qFormat/>
    <w:rsid w:val="00882D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2D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2D95"/>
    <w:pPr>
      <w:pageBreakBefore/>
    </w:pPr>
  </w:style>
  <w:style w:type="paragraph" w:customStyle="1" w:styleId="Border">
    <w:name w:val="Border"/>
    <w:basedOn w:val="Normal"/>
    <w:qFormat/>
    <w:rsid w:val="00882D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2D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2D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2D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2D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2D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2D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2D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2D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2D95"/>
    <w:rPr>
      <w:u w:val="single"/>
    </w:rPr>
  </w:style>
  <w:style w:type="character" w:customStyle="1" w:styleId="BoldandItalics">
    <w:name w:val="Bold and Italics"/>
    <w:qFormat/>
    <w:rsid w:val="00882D95"/>
    <w:rPr>
      <w:b/>
      <w:i/>
      <w:u w:val="none"/>
    </w:rPr>
  </w:style>
  <w:style w:type="paragraph" w:styleId="BalloonText">
    <w:name w:val="Balloon Text"/>
    <w:basedOn w:val="Normal"/>
    <w:link w:val="BalloonTextChar"/>
    <w:rsid w:val="00882D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2D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2D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2D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2D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2D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2D95"/>
    <w:pPr>
      <w:spacing w:before="0" w:after="0"/>
    </w:pPr>
  </w:style>
  <w:style w:type="paragraph" w:customStyle="1" w:styleId="BodyTextBold">
    <w:name w:val="Body Text Bold"/>
    <w:basedOn w:val="BodyText"/>
    <w:qFormat/>
    <w:rsid w:val="00882D95"/>
    <w:rPr>
      <w:b/>
    </w:rPr>
  </w:style>
  <w:style w:type="character" w:styleId="Hyperlink">
    <w:name w:val="Hyperlink"/>
    <w:basedOn w:val="DefaultParagraphFont"/>
    <w:uiPriority w:val="99"/>
    <w:unhideWhenUsed/>
    <w:rsid w:val="00FA67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726</Words>
  <Characters>5070</Characters>
  <Application>Microsoft Office Word</Application>
  <DocSecurity>0</DocSecurity>
  <Lines>110</Lines>
  <Paragraphs>89</Paragraphs>
  <ScaleCrop>false</ScaleCrop>
  <Company>Author-it Software Corporation Ltd.</Company>
  <LinksUpToDate>false</LinksUpToDate>
  <CharactersWithSpaces>5707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PUAFIR005 Observe fire from an aircraft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2022-12-16T01:35:00Z</dcterms:created>
  <dcterms:modified xsi:type="dcterms:W3CDTF">2022-12-16T01:35:00Z</dcterms:modified>
</cp:coreProperties>
</file>